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817" w:rsidRPr="00552817" w:rsidRDefault="00552817" w:rsidP="00552817">
      <w:pPr>
        <w:widowControl w:val="0"/>
        <w:kinsoku w:val="0"/>
        <w:overflowPunct w:val="0"/>
        <w:spacing w:line="535" w:lineRule="exact"/>
        <w:ind w:firstLine="0"/>
        <w:jc w:val="center"/>
        <w:textAlignment w:val="baseline"/>
        <w:rPr>
          <w:rFonts w:ascii="Times New Roman" w:hAnsi="Times New Roman" w:cs="Times New Roman"/>
          <w:spacing w:val="80"/>
          <w:sz w:val="41"/>
          <w:szCs w:val="41"/>
          <w:lang w:val="en-US"/>
        </w:rPr>
      </w:pPr>
      <w:bookmarkStart w:id="0" w:name="_GoBack"/>
      <w:bookmarkEnd w:id="0"/>
      <w:r w:rsidRPr="00552817">
        <w:rPr>
          <w:rFonts w:ascii="Times New Roman" w:hAnsi="Times New Roman" w:cs="Times New Roman"/>
          <w:spacing w:val="80"/>
          <w:sz w:val="41"/>
          <w:szCs w:val="41"/>
          <w:lang w:val="en-US"/>
        </w:rPr>
        <w:t>DICTIONARY</w:t>
      </w:r>
    </w:p>
    <w:p w:rsidR="00552817" w:rsidRPr="00552817" w:rsidRDefault="00552817" w:rsidP="00552817">
      <w:pPr>
        <w:widowControl w:val="0"/>
        <w:kinsoku w:val="0"/>
        <w:overflowPunct w:val="0"/>
        <w:spacing w:before="295" w:after="478" w:line="189" w:lineRule="exact"/>
        <w:ind w:firstLine="0"/>
        <w:jc w:val="center"/>
        <w:textAlignment w:val="baseline"/>
        <w:rPr>
          <w:rFonts w:ascii="Times New Roman" w:hAnsi="Times New Roman" w:cs="Times New Roman"/>
          <w:sz w:val="16"/>
          <w:szCs w:val="16"/>
          <w:lang w:val="en-US"/>
        </w:rPr>
      </w:pPr>
      <w:r w:rsidRPr="00552817">
        <w:rPr>
          <w:rFonts w:ascii="Times New Roman" w:hAnsi="Times New Roman" w:cs="Times New Roman"/>
          <w:sz w:val="16"/>
          <w:szCs w:val="16"/>
          <w:lang w:val="en-US"/>
        </w:rPr>
        <w:t>OF</w:t>
      </w:r>
    </w:p>
    <w:p w:rsidR="00552817" w:rsidRPr="00552817" w:rsidRDefault="00552817" w:rsidP="0015178D">
      <w:pPr>
        <w:widowControl w:val="0"/>
        <w:kinsoku w:val="0"/>
        <w:overflowPunct w:val="0"/>
        <w:spacing w:after="1341" w:line="683" w:lineRule="exact"/>
        <w:ind w:firstLine="0"/>
        <w:jc w:val="center"/>
        <w:textAlignment w:val="baseline"/>
        <w:rPr>
          <w:rFonts w:ascii="Times New Roman" w:hAnsi="Times New Roman" w:cs="Times New Roman"/>
          <w:spacing w:val="126"/>
          <w:sz w:val="44"/>
          <w:szCs w:val="44"/>
          <w:lang w:val="en-US"/>
        </w:rPr>
      </w:pPr>
      <w:r w:rsidRPr="00552817">
        <w:rPr>
          <w:rFonts w:ascii="Times New Roman" w:hAnsi="Times New Roman" w:cs="Times New Roman"/>
          <w:spacing w:val="126"/>
          <w:sz w:val="44"/>
          <w:szCs w:val="44"/>
          <w:lang w:val="en-US"/>
        </w:rPr>
        <w:t>NATIONAL BIOGRAPHY</w:t>
      </w:r>
    </w:p>
    <w:p w:rsidR="00552817" w:rsidRPr="00552817" w:rsidRDefault="00552817" w:rsidP="00552817">
      <w:pPr>
        <w:widowControl w:val="0"/>
        <w:kinsoku w:val="0"/>
        <w:overflowPunct w:val="0"/>
        <w:spacing w:before="4" w:line="160" w:lineRule="exact"/>
        <w:ind w:firstLine="0"/>
        <w:jc w:val="center"/>
        <w:textAlignment w:val="baseline"/>
        <w:rPr>
          <w:rFonts w:ascii="Times New Roman" w:hAnsi="Times New Roman" w:cs="Times New Roman"/>
          <w:spacing w:val="9"/>
          <w:sz w:val="14"/>
          <w:szCs w:val="14"/>
          <w:lang w:val="en-US"/>
        </w:rPr>
      </w:pPr>
      <w:r w:rsidRPr="00552817">
        <w:rPr>
          <w:rFonts w:ascii="Times New Roman" w:hAnsi="Times New Roman" w:cs="Times New Roman"/>
          <w:spacing w:val="9"/>
          <w:sz w:val="14"/>
          <w:szCs w:val="14"/>
          <w:lang w:val="en-US"/>
        </w:rPr>
        <w:t>EDITED BY</w:t>
      </w:r>
    </w:p>
    <w:p w:rsidR="00552817" w:rsidRPr="00552817" w:rsidRDefault="00552817" w:rsidP="00552817">
      <w:pPr>
        <w:widowControl w:val="0"/>
        <w:kinsoku w:val="0"/>
        <w:overflowPunct w:val="0"/>
        <w:spacing w:before="226" w:after="1567" w:line="266" w:lineRule="exact"/>
        <w:ind w:firstLine="0"/>
        <w:jc w:val="center"/>
        <w:textAlignment w:val="baseline"/>
        <w:rPr>
          <w:rFonts w:ascii="Times New Roman" w:hAnsi="Times New Roman" w:cs="Times New Roman"/>
          <w:spacing w:val="71"/>
          <w:lang w:val="en-US"/>
        </w:rPr>
      </w:pPr>
      <w:r w:rsidRPr="00552817">
        <w:rPr>
          <w:rFonts w:ascii="Times New Roman" w:hAnsi="Times New Roman" w:cs="Times New Roman"/>
          <w:spacing w:val="71"/>
          <w:lang w:val="en-US"/>
        </w:rPr>
        <w:t>SIR SIDNEY LEE</w:t>
      </w:r>
    </w:p>
    <w:p w:rsidR="00552817" w:rsidRPr="00552817" w:rsidRDefault="00552817" w:rsidP="00552817">
      <w:pPr>
        <w:widowControl w:val="0"/>
        <w:kinsoku w:val="0"/>
        <w:overflowPunct w:val="0"/>
        <w:spacing w:line="364" w:lineRule="exact"/>
        <w:ind w:firstLine="0"/>
        <w:jc w:val="center"/>
        <w:textAlignment w:val="baseline"/>
        <w:rPr>
          <w:rFonts w:ascii="Times New Roman" w:hAnsi="Times New Roman" w:cs="Times New Roman"/>
          <w:spacing w:val="22"/>
          <w:sz w:val="31"/>
          <w:szCs w:val="31"/>
          <w:lang w:val="en-US"/>
        </w:rPr>
      </w:pPr>
      <w:r w:rsidRPr="00552817">
        <w:rPr>
          <w:rFonts w:ascii="Times New Roman" w:hAnsi="Times New Roman" w:cs="Times New Roman"/>
          <w:spacing w:val="22"/>
          <w:sz w:val="31"/>
          <w:szCs w:val="31"/>
          <w:lang w:val="en-US"/>
        </w:rPr>
        <w:t>SECOND SUPPLEMENT</w:t>
      </w:r>
    </w:p>
    <w:p w:rsidR="00552817" w:rsidRPr="00552817" w:rsidRDefault="00552817" w:rsidP="00552817">
      <w:pPr>
        <w:widowControl w:val="0"/>
        <w:kinsoku w:val="0"/>
        <w:overflowPunct w:val="0"/>
        <w:spacing w:before="319" w:line="266" w:lineRule="exact"/>
        <w:ind w:firstLine="0"/>
        <w:jc w:val="center"/>
        <w:textAlignment w:val="baseline"/>
        <w:rPr>
          <w:rFonts w:ascii="Times New Roman" w:hAnsi="Times New Roman" w:cs="Times New Roman"/>
          <w:spacing w:val="29"/>
          <w:lang w:val="en-US"/>
        </w:rPr>
      </w:pPr>
      <w:proofErr w:type="spellStart"/>
      <w:r w:rsidRPr="00552817">
        <w:rPr>
          <w:rFonts w:ascii="Times New Roman" w:hAnsi="Times New Roman" w:cs="Times New Roman"/>
          <w:spacing w:val="29"/>
          <w:lang w:val="en-US"/>
        </w:rPr>
        <w:t>VOL</w:t>
      </w:r>
      <w:proofErr w:type="spellEnd"/>
      <w:r w:rsidRPr="00552817">
        <w:rPr>
          <w:rFonts w:ascii="Times New Roman" w:hAnsi="Times New Roman" w:cs="Times New Roman"/>
          <w:spacing w:val="29"/>
          <w:lang w:val="en-US"/>
        </w:rPr>
        <w:t xml:space="preserve"> III</w:t>
      </w:r>
    </w:p>
    <w:p w:rsidR="00552817" w:rsidRPr="00552817" w:rsidRDefault="00552817" w:rsidP="00552817">
      <w:pPr>
        <w:widowControl w:val="0"/>
        <w:kinsoku w:val="0"/>
        <w:overflowPunct w:val="0"/>
        <w:spacing w:before="356" w:after="2056" w:line="266" w:lineRule="exact"/>
        <w:ind w:firstLine="0"/>
        <w:jc w:val="center"/>
        <w:textAlignment w:val="baseline"/>
        <w:rPr>
          <w:rFonts w:ascii="Times New Roman" w:hAnsi="Times New Roman" w:cs="Times New Roman"/>
          <w:spacing w:val="54"/>
          <w:lang w:val="en-US"/>
        </w:rPr>
      </w:pPr>
      <w:r w:rsidRPr="00552817">
        <w:rPr>
          <w:rFonts w:ascii="Times New Roman" w:hAnsi="Times New Roman" w:cs="Times New Roman"/>
          <w:spacing w:val="54"/>
          <w:lang w:val="en-US"/>
        </w:rPr>
        <w:t>NEIL</w:t>
      </w:r>
      <w:r w:rsidRPr="0015178D">
        <w:rPr>
          <w:rFonts w:ascii="Times New Roman" w:hAnsi="Times New Roman" w:cs="Times New Roman"/>
          <w:spacing w:val="54"/>
          <w:lang w:val="en-US"/>
        </w:rPr>
        <w:t>—</w:t>
      </w:r>
      <w:r w:rsidRPr="00552817">
        <w:rPr>
          <w:rFonts w:ascii="Times New Roman" w:hAnsi="Times New Roman" w:cs="Times New Roman"/>
          <w:spacing w:val="54"/>
          <w:lang w:val="en-US"/>
        </w:rPr>
        <w:t>YOUNG</w:t>
      </w:r>
    </w:p>
    <w:p w:rsidR="00552817" w:rsidRPr="00552817" w:rsidRDefault="00552817" w:rsidP="00552817">
      <w:pPr>
        <w:widowControl w:val="0"/>
        <w:kinsoku w:val="0"/>
        <w:overflowPunct w:val="0"/>
        <w:spacing w:line="254" w:lineRule="exact"/>
        <w:ind w:firstLine="0"/>
        <w:jc w:val="center"/>
        <w:textAlignment w:val="baseline"/>
        <w:rPr>
          <w:rFonts w:ascii="Times New Roman" w:hAnsi="Times New Roman" w:cs="Times New Roman"/>
          <w:spacing w:val="2"/>
          <w:sz w:val="24"/>
          <w:szCs w:val="24"/>
          <w:lang w:val="en-US"/>
        </w:rPr>
      </w:pPr>
      <w:r w:rsidRPr="00552817">
        <w:rPr>
          <w:rFonts w:ascii="Times New Roman" w:hAnsi="Times New Roman" w:cs="Times New Roman"/>
          <w:spacing w:val="2"/>
          <w:sz w:val="24"/>
          <w:szCs w:val="24"/>
          <w:lang w:val="en-US"/>
        </w:rPr>
        <w:t>LONDON</w:t>
      </w:r>
    </w:p>
    <w:p w:rsidR="00552817" w:rsidRPr="00552817" w:rsidRDefault="00552817" w:rsidP="00552817">
      <w:pPr>
        <w:widowControl w:val="0"/>
        <w:kinsoku w:val="0"/>
        <w:overflowPunct w:val="0"/>
        <w:spacing w:before="70" w:line="266" w:lineRule="exact"/>
        <w:ind w:firstLine="0"/>
        <w:jc w:val="center"/>
        <w:textAlignment w:val="baseline"/>
        <w:rPr>
          <w:rFonts w:ascii="Times New Roman" w:hAnsi="Times New Roman" w:cs="Times New Roman"/>
          <w:spacing w:val="13"/>
          <w:sz w:val="24"/>
          <w:szCs w:val="24"/>
          <w:lang w:val="en-US"/>
        </w:rPr>
      </w:pPr>
      <w:r w:rsidRPr="00552817">
        <w:rPr>
          <w:rFonts w:ascii="Times New Roman" w:hAnsi="Times New Roman" w:cs="Times New Roman"/>
          <w:spacing w:val="13"/>
          <w:sz w:val="24"/>
          <w:szCs w:val="24"/>
          <w:lang w:val="en-US"/>
        </w:rPr>
        <w:t>SMITH, ELDER &amp; CO., 15 WATERLOO PLACE</w:t>
      </w:r>
    </w:p>
    <w:p w:rsidR="00552817" w:rsidRPr="00552817" w:rsidRDefault="00552817" w:rsidP="00552817">
      <w:pPr>
        <w:widowControl w:val="0"/>
        <w:kinsoku w:val="0"/>
        <w:overflowPunct w:val="0"/>
        <w:spacing w:before="106" w:line="238" w:lineRule="exact"/>
        <w:ind w:firstLine="0"/>
        <w:jc w:val="center"/>
        <w:textAlignment w:val="baseline"/>
        <w:rPr>
          <w:rFonts w:ascii="Times New Roman" w:hAnsi="Times New Roman" w:cs="Times New Roman"/>
          <w:spacing w:val="-9"/>
          <w:sz w:val="20"/>
          <w:szCs w:val="20"/>
          <w:lang w:val="en-US"/>
        </w:rPr>
      </w:pPr>
      <w:r w:rsidRPr="00552817">
        <w:rPr>
          <w:rFonts w:ascii="Times New Roman" w:hAnsi="Times New Roman" w:cs="Times New Roman"/>
          <w:spacing w:val="-9"/>
          <w:sz w:val="20"/>
          <w:szCs w:val="20"/>
          <w:lang w:val="en-US"/>
        </w:rPr>
        <w:t>1912</w:t>
      </w:r>
    </w:p>
    <w:p w:rsidR="00552817" w:rsidRPr="00552817" w:rsidRDefault="00552817" w:rsidP="00552817">
      <w:pPr>
        <w:widowControl w:val="0"/>
        <w:kinsoku w:val="0"/>
        <w:overflowPunct w:val="0"/>
        <w:spacing w:before="408" w:line="240" w:lineRule="auto"/>
        <w:ind w:firstLine="0"/>
        <w:jc w:val="center"/>
        <w:textAlignment w:val="baseline"/>
        <w:rPr>
          <w:rFonts w:ascii="Times New Roman" w:hAnsi="Times New Roman" w:cs="Times New Roman"/>
          <w:i/>
          <w:iCs/>
          <w:spacing w:val="24"/>
          <w:sz w:val="16"/>
          <w:szCs w:val="16"/>
          <w:lang w:val="en-US"/>
        </w:rPr>
      </w:pPr>
      <w:r w:rsidRPr="00552817">
        <w:rPr>
          <w:rFonts w:ascii="Times New Roman" w:hAnsi="Times New Roman" w:cs="Times New Roman"/>
          <w:i/>
          <w:iCs/>
          <w:spacing w:val="24"/>
          <w:sz w:val="16"/>
          <w:szCs w:val="16"/>
          <w:lang w:val="en-US"/>
        </w:rPr>
        <w:t>(All rights reserved)</w:t>
      </w:r>
    </w:p>
    <w:p w:rsidR="00552817" w:rsidRDefault="00552817">
      <w:pPr>
        <w:rPr>
          <w:rFonts w:ascii="Times New Roman" w:hAnsi="Times New Roman" w:cs="Times New Roman"/>
          <w:sz w:val="24"/>
          <w:szCs w:val="24"/>
        </w:rPr>
      </w:pPr>
      <w:r>
        <w:rPr>
          <w:rFonts w:ascii="Times New Roman" w:hAnsi="Times New Roman" w:cs="Times New Roman"/>
          <w:sz w:val="24"/>
          <w:szCs w:val="24"/>
        </w:rPr>
        <w:br w:type="page"/>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lastRenderedPageBreak/>
        <w:t xml:space="preserve">SALMON, GEORGE (1819-1904), mathematician and divine, born at Cork on 25 Sept. 1819, was only son of Michael Salmon, linen merchant, by his wife Helen, daughter of the Rev. Edward Weekes. Of three sisters one, Eliza, married George </w:t>
      </w:r>
      <w:proofErr w:type="spellStart"/>
      <w:r w:rsidRPr="00752C47">
        <w:rPr>
          <w:rFonts w:ascii="Times New Roman" w:hAnsi="Times New Roman" w:cs="Times New Roman"/>
          <w:sz w:val="24"/>
          <w:szCs w:val="24"/>
        </w:rPr>
        <w:t>Gresley</w:t>
      </w:r>
      <w:proofErr w:type="spellEnd"/>
      <w:r w:rsidRPr="00752C47">
        <w:rPr>
          <w:rFonts w:ascii="Times New Roman" w:hAnsi="Times New Roman" w:cs="Times New Roman"/>
          <w:sz w:val="24"/>
          <w:szCs w:val="24"/>
        </w:rPr>
        <w:t xml:space="preserve"> Perry [q.v. Suppl. I], archdeacon of Stow. Salmon, after attending Mr. Porter</w:t>
      </w:r>
      <w:r>
        <w:rPr>
          <w:rFonts w:ascii="Times New Roman" w:hAnsi="Times New Roman" w:cs="Times New Roman"/>
          <w:sz w:val="24"/>
          <w:szCs w:val="24"/>
        </w:rPr>
        <w:t>’</w:t>
      </w:r>
      <w:r w:rsidRPr="00752C47">
        <w:rPr>
          <w:rFonts w:ascii="Times New Roman" w:hAnsi="Times New Roman" w:cs="Times New Roman"/>
          <w:sz w:val="24"/>
          <w:szCs w:val="24"/>
        </w:rPr>
        <w:t>s school in Cork, entered Trinity Co</w:t>
      </w:r>
      <w:r w:rsidRPr="00752C47">
        <w:rPr>
          <w:rFonts w:ascii="Times New Roman" w:hAnsi="Times New Roman" w:cs="Times New Roman"/>
          <w:sz w:val="24"/>
          <w:szCs w:val="24"/>
        </w:rPr>
        <w:t>l</w:t>
      </w:r>
      <w:r w:rsidRPr="00752C47">
        <w:rPr>
          <w:rFonts w:ascii="Times New Roman" w:hAnsi="Times New Roman" w:cs="Times New Roman"/>
          <w:sz w:val="24"/>
          <w:szCs w:val="24"/>
        </w:rPr>
        <w:t>lege, Dublin, in 1833, where he had a brilliant career, winning a classical scholar</w:t>
      </w:r>
      <w:r w:rsidRPr="00752C47">
        <w:rPr>
          <w:rFonts w:ascii="Times New Roman" w:hAnsi="Times New Roman" w:cs="Times New Roman"/>
          <w:sz w:val="24"/>
          <w:szCs w:val="24"/>
        </w:rPr>
        <w:softHyphen/>
        <w:t>ship in 1837 and graduating as first mathe</w:t>
      </w:r>
      <w:r w:rsidRPr="00752C47">
        <w:rPr>
          <w:rFonts w:ascii="Times New Roman" w:hAnsi="Times New Roman" w:cs="Times New Roman"/>
          <w:sz w:val="24"/>
          <w:szCs w:val="24"/>
        </w:rPr>
        <w:softHyphen/>
        <w:t>matical moderator in 1838. He attended some divinity lectures in 1839, as scholars of the house were bound to do, and was persuaded to sit for a fellowship, without much prep</w:t>
      </w:r>
      <w:r w:rsidRPr="00752C47">
        <w:rPr>
          <w:rFonts w:ascii="Times New Roman" w:hAnsi="Times New Roman" w:cs="Times New Roman"/>
          <w:sz w:val="24"/>
          <w:szCs w:val="24"/>
        </w:rPr>
        <w:t>a</w:t>
      </w:r>
      <w:r w:rsidRPr="00752C47">
        <w:rPr>
          <w:rFonts w:ascii="Times New Roman" w:hAnsi="Times New Roman" w:cs="Times New Roman"/>
          <w:sz w:val="24"/>
          <w:szCs w:val="24"/>
        </w:rPr>
        <w:t>ration, in 1840. He obtained Madden</w:t>
      </w:r>
      <w:r>
        <w:rPr>
          <w:rFonts w:ascii="Times New Roman" w:hAnsi="Times New Roman" w:cs="Times New Roman"/>
          <w:sz w:val="24"/>
          <w:szCs w:val="24"/>
        </w:rPr>
        <w:t>’</w:t>
      </w:r>
      <w:r w:rsidRPr="00752C47">
        <w:rPr>
          <w:rFonts w:ascii="Times New Roman" w:hAnsi="Times New Roman" w:cs="Times New Roman"/>
          <w:sz w:val="24"/>
          <w:szCs w:val="24"/>
        </w:rPr>
        <w:t xml:space="preserve">s prize, i.e. was next in merit to the successful candidate, and in 1841 was elected fellow of the college, under the old system of public examination, conducted </w:t>
      </w:r>
      <w:r w:rsidRPr="008C58D4">
        <w:rPr>
          <w:rFonts w:ascii="Times New Roman" w:hAnsi="Times New Roman" w:cs="Times New Roman"/>
          <w:i/>
          <w:sz w:val="24"/>
          <w:szCs w:val="24"/>
        </w:rPr>
        <w:t>viva voce</w:t>
      </w:r>
      <w:r w:rsidRPr="00752C47">
        <w:rPr>
          <w:rFonts w:ascii="Times New Roman" w:hAnsi="Times New Roman" w:cs="Times New Roman"/>
          <w:sz w:val="24"/>
          <w:szCs w:val="24"/>
        </w:rPr>
        <w:t xml:space="preserve"> and in Latin, his general scholar</w:t>
      </w:r>
      <w:r w:rsidRPr="00752C47">
        <w:rPr>
          <w:rFonts w:ascii="Times New Roman" w:hAnsi="Times New Roman" w:cs="Times New Roman"/>
          <w:sz w:val="24"/>
          <w:szCs w:val="24"/>
        </w:rPr>
        <w:softHyphen/>
        <w:t>ship gaining him success at an earlier age than was custo</w:t>
      </w:r>
      <w:r w:rsidRPr="00752C47">
        <w:rPr>
          <w:rFonts w:ascii="Times New Roman" w:hAnsi="Times New Roman" w:cs="Times New Roman"/>
          <w:sz w:val="24"/>
          <w:szCs w:val="24"/>
        </w:rPr>
        <w:t>m</w:t>
      </w:r>
      <w:r w:rsidRPr="00752C47">
        <w:rPr>
          <w:rFonts w:ascii="Times New Roman" w:hAnsi="Times New Roman" w:cs="Times New Roman"/>
          <w:sz w:val="24"/>
          <w:szCs w:val="24"/>
        </w:rPr>
        <w:t>ary.</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Salmon settled down at once to the work of a college don (M.A. 1844), and was ordained deacon in 1844, and priest in 1845. His work was mainly mathematical, but in 1845 he was appointed divinity lecturer as well, and his long life was devoted to these two diverse lines of study. For many years he was a college tutor</w:t>
      </w:r>
      <w:r>
        <w:rPr>
          <w:rFonts w:ascii="Times New Roman" w:hAnsi="Times New Roman" w:cs="Times New Roman"/>
          <w:sz w:val="24"/>
          <w:szCs w:val="24"/>
        </w:rPr>
        <w:t>;</w:t>
      </w:r>
      <w:r w:rsidRPr="00752C47">
        <w:rPr>
          <w:rFonts w:ascii="Times New Roman" w:hAnsi="Times New Roman" w:cs="Times New Roman"/>
          <w:sz w:val="24"/>
          <w:szCs w:val="24"/>
        </w:rPr>
        <w:t xml:space="preserve"> from 1848 to 1866, the period during which his mathe</w:t>
      </w:r>
      <w:r w:rsidRPr="00752C47">
        <w:rPr>
          <w:rFonts w:ascii="Times New Roman" w:hAnsi="Times New Roman" w:cs="Times New Roman"/>
          <w:sz w:val="24"/>
          <w:szCs w:val="24"/>
        </w:rPr>
        <w:softHyphen/>
        <w:t>matical books were written, he was Donegal lecturer in mathematics.</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Salmon</w:t>
      </w:r>
      <w:r>
        <w:rPr>
          <w:rFonts w:ascii="Times New Roman" w:hAnsi="Times New Roman" w:cs="Times New Roman"/>
          <w:sz w:val="24"/>
          <w:szCs w:val="24"/>
        </w:rPr>
        <w:t>’</w:t>
      </w:r>
      <w:r w:rsidRPr="00752C47">
        <w:rPr>
          <w:rFonts w:ascii="Times New Roman" w:hAnsi="Times New Roman" w:cs="Times New Roman"/>
          <w:sz w:val="24"/>
          <w:szCs w:val="24"/>
        </w:rPr>
        <w:t>s first mathematical paper,</w:t>
      </w:r>
      <w:r>
        <w:rPr>
          <w:rFonts w:ascii="Times New Roman" w:hAnsi="Times New Roman" w:cs="Times New Roman"/>
          <w:sz w:val="24"/>
          <w:szCs w:val="24"/>
        </w:rPr>
        <w:t xml:space="preserve"> ‘</w:t>
      </w:r>
      <w:r w:rsidRPr="00752C47">
        <w:rPr>
          <w:rFonts w:ascii="Times New Roman" w:hAnsi="Times New Roman" w:cs="Times New Roman"/>
          <w:sz w:val="24"/>
          <w:szCs w:val="24"/>
        </w:rPr>
        <w:t>On the properties of surfaces of the second degree which correspond to the theorems of Pascal and Brianchon on Conic Sections,</w:t>
      </w:r>
      <w:r>
        <w:rPr>
          <w:rFonts w:ascii="Times New Roman" w:hAnsi="Times New Roman" w:cs="Times New Roman"/>
          <w:sz w:val="24"/>
          <w:szCs w:val="24"/>
        </w:rPr>
        <w:t>’</w:t>
      </w:r>
      <w:r w:rsidRPr="00752C47">
        <w:rPr>
          <w:rFonts w:ascii="Times New Roman" w:hAnsi="Times New Roman" w:cs="Times New Roman"/>
          <w:sz w:val="24"/>
          <w:szCs w:val="24"/>
        </w:rPr>
        <w:t xml:space="preserve"> was published in the </w:t>
      </w:r>
      <w:r w:rsidR="000F7FC5">
        <w:rPr>
          <w:rFonts w:ascii="Times New Roman" w:hAnsi="Times New Roman" w:cs="Times New Roman"/>
          <w:sz w:val="24"/>
          <w:szCs w:val="24"/>
        </w:rPr>
        <w:t>‘</w:t>
      </w:r>
      <w:r w:rsidRPr="00752C47">
        <w:rPr>
          <w:rFonts w:ascii="Times New Roman" w:hAnsi="Times New Roman" w:cs="Times New Roman"/>
          <w:sz w:val="24"/>
          <w:szCs w:val="24"/>
        </w:rPr>
        <w:t>Philosophical Maga</w:t>
      </w:r>
      <w:r w:rsidRPr="00752C47">
        <w:rPr>
          <w:rFonts w:ascii="Times New Roman" w:hAnsi="Times New Roman" w:cs="Times New Roman"/>
          <w:sz w:val="24"/>
          <w:szCs w:val="24"/>
        </w:rPr>
        <w:softHyphen/>
        <w:t>zine</w:t>
      </w:r>
      <w:r>
        <w:rPr>
          <w:rFonts w:ascii="Times New Roman" w:hAnsi="Times New Roman" w:cs="Times New Roman"/>
          <w:sz w:val="24"/>
          <w:szCs w:val="24"/>
        </w:rPr>
        <w:t>’</w:t>
      </w:r>
      <w:r w:rsidRPr="00752C47">
        <w:rPr>
          <w:rFonts w:ascii="Times New Roman" w:hAnsi="Times New Roman" w:cs="Times New Roman"/>
          <w:sz w:val="24"/>
          <w:szCs w:val="24"/>
        </w:rPr>
        <w:t xml:space="preserve"> in 1844. In 1847 there appeared his </w:t>
      </w:r>
      <w:r w:rsidR="000F7FC5">
        <w:rPr>
          <w:rFonts w:ascii="Times New Roman" w:hAnsi="Times New Roman" w:cs="Times New Roman"/>
          <w:sz w:val="24"/>
          <w:szCs w:val="24"/>
        </w:rPr>
        <w:t>‘</w:t>
      </w:r>
      <w:r w:rsidRPr="00752C47">
        <w:rPr>
          <w:rFonts w:ascii="Times New Roman" w:hAnsi="Times New Roman" w:cs="Times New Roman"/>
          <w:sz w:val="24"/>
          <w:szCs w:val="24"/>
        </w:rPr>
        <w:t>Conic Sections,</w:t>
      </w:r>
      <w:r>
        <w:rPr>
          <w:rFonts w:ascii="Times New Roman" w:hAnsi="Times New Roman" w:cs="Times New Roman"/>
          <w:sz w:val="24"/>
          <w:szCs w:val="24"/>
        </w:rPr>
        <w:t>’</w:t>
      </w:r>
      <w:r w:rsidRPr="00752C47">
        <w:rPr>
          <w:rFonts w:ascii="Times New Roman" w:hAnsi="Times New Roman" w:cs="Times New Roman"/>
          <w:sz w:val="24"/>
          <w:szCs w:val="24"/>
        </w:rPr>
        <w:t xml:space="preserve"> the work which made him known as a mathematician to a wide circle (6th edit. 1879). Admirably a</w:t>
      </w:r>
      <w:r w:rsidRPr="00752C47">
        <w:rPr>
          <w:rFonts w:ascii="Times New Roman" w:hAnsi="Times New Roman" w:cs="Times New Roman"/>
          <w:sz w:val="24"/>
          <w:szCs w:val="24"/>
        </w:rPr>
        <w:t>r</w:t>
      </w:r>
      <w:r w:rsidRPr="00752C47">
        <w:rPr>
          <w:rFonts w:ascii="Times New Roman" w:hAnsi="Times New Roman" w:cs="Times New Roman"/>
          <w:sz w:val="24"/>
          <w:szCs w:val="24"/>
        </w:rPr>
        <w:t>ranged, and constructed with an unerring sense of the distinction between important principles and mere details, it exhibited more fully than any other book of the time at once the power of the Cartesian co</w:t>
      </w:r>
      <w:r w:rsidRPr="00752C47">
        <w:rPr>
          <w:rFonts w:ascii="Times New Roman" w:hAnsi="Times New Roman" w:cs="Times New Roman"/>
          <w:sz w:val="24"/>
          <w:szCs w:val="24"/>
        </w:rPr>
        <w:softHyphen/>
        <w:t>ordinates and the beauty of geometrical method</w:t>
      </w:r>
      <w:r>
        <w:rPr>
          <w:rFonts w:ascii="Times New Roman" w:hAnsi="Times New Roman" w:cs="Times New Roman"/>
          <w:sz w:val="24"/>
          <w:szCs w:val="24"/>
        </w:rPr>
        <w:t>;</w:t>
      </w:r>
      <w:r w:rsidRPr="00752C47">
        <w:rPr>
          <w:rFonts w:ascii="Times New Roman" w:hAnsi="Times New Roman" w:cs="Times New Roman"/>
          <w:sz w:val="24"/>
          <w:szCs w:val="24"/>
        </w:rPr>
        <w:t xml:space="preserve"> and for half a century it was the leading text-book on its subject. It was followed in 1852 by a treatise on the </w:t>
      </w:r>
      <w:r w:rsidR="000F7FC5">
        <w:rPr>
          <w:rFonts w:ascii="Times New Roman" w:hAnsi="Times New Roman" w:cs="Times New Roman"/>
          <w:sz w:val="24"/>
          <w:szCs w:val="24"/>
        </w:rPr>
        <w:t>‘</w:t>
      </w:r>
      <w:r w:rsidRPr="00752C47">
        <w:rPr>
          <w:rFonts w:ascii="Times New Roman" w:hAnsi="Times New Roman" w:cs="Times New Roman"/>
          <w:sz w:val="24"/>
          <w:szCs w:val="24"/>
        </w:rPr>
        <w:t>Higher Plane Curves</w:t>
      </w:r>
      <w:r>
        <w:rPr>
          <w:rFonts w:ascii="Times New Roman" w:hAnsi="Times New Roman" w:cs="Times New Roman"/>
          <w:sz w:val="24"/>
          <w:szCs w:val="24"/>
        </w:rPr>
        <w:t>’</w:t>
      </w:r>
      <w:r w:rsidRPr="00752C47">
        <w:rPr>
          <w:rFonts w:ascii="Times New Roman" w:hAnsi="Times New Roman" w:cs="Times New Roman"/>
          <w:sz w:val="24"/>
          <w:szCs w:val="24"/>
        </w:rPr>
        <w:t xml:space="preserve"> (3rd edit. 1879), a subject of which little was then known, and which was introduced to the ordinary student by Salmon</w:t>
      </w:r>
      <w:r>
        <w:rPr>
          <w:rFonts w:ascii="Times New Roman" w:hAnsi="Times New Roman" w:cs="Times New Roman"/>
          <w:sz w:val="24"/>
          <w:szCs w:val="24"/>
        </w:rPr>
        <w:t>’</w:t>
      </w:r>
      <w:r w:rsidRPr="00752C47">
        <w:rPr>
          <w:rFonts w:ascii="Times New Roman" w:hAnsi="Times New Roman" w:cs="Times New Roman"/>
          <w:sz w:val="24"/>
          <w:szCs w:val="24"/>
        </w:rPr>
        <w:t>s labours. The investigations of Cayley and Sylvester into the invariants of quantics were beginning to attract attention; and Salmon proceeded to apply their results to geometrical theory, the result being his Lessons Introductory to the Modern Higher Algebra</w:t>
      </w:r>
      <w:r>
        <w:rPr>
          <w:rFonts w:ascii="Times New Roman" w:hAnsi="Times New Roman" w:cs="Times New Roman"/>
          <w:sz w:val="24"/>
          <w:szCs w:val="24"/>
        </w:rPr>
        <w:t>’</w:t>
      </w:r>
      <w:r w:rsidRPr="00752C47">
        <w:rPr>
          <w:rFonts w:ascii="Times New Roman" w:hAnsi="Times New Roman" w:cs="Times New Roman"/>
          <w:sz w:val="24"/>
          <w:szCs w:val="24"/>
        </w:rPr>
        <w:t xml:space="preserve"> (1859; 4th edit. 1885), in which he incorporated much ori</w:t>
      </w:r>
      <w:r w:rsidRPr="00752C47">
        <w:rPr>
          <w:rFonts w:ascii="Times New Roman" w:hAnsi="Times New Roman" w:cs="Times New Roman"/>
          <w:sz w:val="24"/>
          <w:szCs w:val="24"/>
        </w:rPr>
        <w:t>g</w:t>
      </w:r>
      <w:r w:rsidRPr="00752C47">
        <w:rPr>
          <w:rFonts w:ascii="Times New Roman" w:hAnsi="Times New Roman" w:cs="Times New Roman"/>
          <w:sz w:val="24"/>
          <w:szCs w:val="24"/>
        </w:rPr>
        <w:t xml:space="preserve">inal matter. Finally in 1862 appeared the </w:t>
      </w:r>
      <w:r w:rsidR="000F7FC5">
        <w:rPr>
          <w:rFonts w:ascii="Times New Roman" w:hAnsi="Times New Roman" w:cs="Times New Roman"/>
          <w:sz w:val="24"/>
          <w:szCs w:val="24"/>
        </w:rPr>
        <w:t>‘</w:t>
      </w:r>
      <w:r w:rsidRPr="00752C47">
        <w:rPr>
          <w:rFonts w:ascii="Times New Roman" w:hAnsi="Times New Roman" w:cs="Times New Roman"/>
          <w:sz w:val="24"/>
          <w:szCs w:val="24"/>
        </w:rPr>
        <w:t>Geometry of Three Dimensions</w:t>
      </w:r>
      <w:r w:rsidR="000F7FC5">
        <w:rPr>
          <w:rFonts w:ascii="Times New Roman" w:hAnsi="Times New Roman" w:cs="Times New Roman"/>
          <w:sz w:val="24"/>
          <w:szCs w:val="24"/>
        </w:rPr>
        <w:t>’</w:t>
      </w:r>
      <w:r>
        <w:rPr>
          <w:rFonts w:ascii="Times New Roman" w:hAnsi="Times New Roman" w:cs="Times New Roman"/>
          <w:sz w:val="24"/>
          <w:szCs w:val="24"/>
        </w:rPr>
        <w:t xml:space="preserve"> </w:t>
      </w:r>
      <w:r w:rsidRPr="00752C47">
        <w:rPr>
          <w:rFonts w:ascii="Times New Roman" w:hAnsi="Times New Roman" w:cs="Times New Roman"/>
          <w:sz w:val="24"/>
          <w:szCs w:val="24"/>
        </w:rPr>
        <w:t>(5th edit. 2 vols. 1912), in which the sections upon the general theory of su</w:t>
      </w:r>
      <w:r w:rsidRPr="00752C47">
        <w:rPr>
          <w:rFonts w:ascii="Times New Roman" w:hAnsi="Times New Roman" w:cs="Times New Roman"/>
          <w:sz w:val="24"/>
          <w:szCs w:val="24"/>
        </w:rPr>
        <w:t>r</w:t>
      </w:r>
      <w:r w:rsidRPr="00752C47">
        <w:rPr>
          <w:rFonts w:ascii="Times New Roman" w:hAnsi="Times New Roman" w:cs="Times New Roman"/>
          <w:sz w:val="24"/>
          <w:szCs w:val="24"/>
        </w:rPr>
        <w:t>faces are specially remarkable (the work was translated into French, Ge</w:t>
      </w:r>
      <w:r w:rsidRPr="00752C47">
        <w:rPr>
          <w:rFonts w:ascii="Times New Roman" w:hAnsi="Times New Roman" w:cs="Times New Roman"/>
          <w:sz w:val="24"/>
          <w:szCs w:val="24"/>
        </w:rPr>
        <w:t>r</w:t>
      </w:r>
      <w:r w:rsidRPr="00752C47">
        <w:rPr>
          <w:rFonts w:ascii="Times New Roman" w:hAnsi="Times New Roman" w:cs="Times New Roman"/>
          <w:sz w:val="24"/>
          <w:szCs w:val="24"/>
        </w:rPr>
        <w:t>man, and Spanish). Upon these four treatises his fame as a mathematician rests, while many minor papers by him appeared in the learned journals. Salmon</w:t>
      </w:r>
      <w:r>
        <w:rPr>
          <w:rFonts w:ascii="Times New Roman" w:hAnsi="Times New Roman" w:cs="Times New Roman"/>
          <w:sz w:val="24"/>
          <w:szCs w:val="24"/>
        </w:rPr>
        <w:t>’</w:t>
      </w:r>
      <w:r w:rsidRPr="00752C47">
        <w:rPr>
          <w:rFonts w:ascii="Times New Roman" w:hAnsi="Times New Roman" w:cs="Times New Roman"/>
          <w:sz w:val="24"/>
          <w:szCs w:val="24"/>
        </w:rPr>
        <w:t>s methods made little use of the calculus, or of the quaternion ana</w:t>
      </w:r>
      <w:r w:rsidRPr="00752C47">
        <w:rPr>
          <w:rFonts w:ascii="Times New Roman" w:hAnsi="Times New Roman" w:cs="Times New Roman"/>
          <w:sz w:val="24"/>
          <w:szCs w:val="24"/>
        </w:rPr>
        <w:t>l</w:t>
      </w:r>
      <w:r w:rsidRPr="00752C47">
        <w:rPr>
          <w:rFonts w:ascii="Times New Roman" w:hAnsi="Times New Roman" w:cs="Times New Roman"/>
          <w:sz w:val="24"/>
          <w:szCs w:val="24"/>
        </w:rPr>
        <w:lastRenderedPageBreak/>
        <w:t>ysis invented by his contemporary, Sir W. R. Hamilton [q.v.]; nor, again, did he ever handle the non-Euclidean geometry. His strength lay in his co</w:t>
      </w:r>
      <w:r w:rsidRPr="00752C47">
        <w:rPr>
          <w:rFonts w:ascii="Times New Roman" w:hAnsi="Times New Roman" w:cs="Times New Roman"/>
          <w:sz w:val="24"/>
          <w:szCs w:val="24"/>
        </w:rPr>
        <w:t>m</w:t>
      </w:r>
      <w:r w:rsidRPr="00752C47">
        <w:rPr>
          <w:rFonts w:ascii="Times New Roman" w:hAnsi="Times New Roman" w:cs="Times New Roman"/>
          <w:sz w:val="24"/>
          <w:szCs w:val="24"/>
        </w:rPr>
        <w:t>plete mastery of geometric and algebraic processes, and this, coupled with his indefatigable industry as a calculator, enabled him to produce original work of permanent value. In later life, the theory of numbers fascinated him</w:t>
      </w:r>
      <w:r>
        <w:rPr>
          <w:rFonts w:ascii="Times New Roman" w:hAnsi="Times New Roman" w:cs="Times New Roman"/>
          <w:sz w:val="24"/>
          <w:szCs w:val="24"/>
        </w:rPr>
        <w:t>;</w:t>
      </w:r>
      <w:r w:rsidRPr="00752C47">
        <w:rPr>
          <w:rFonts w:ascii="Times New Roman" w:hAnsi="Times New Roman" w:cs="Times New Roman"/>
          <w:sz w:val="24"/>
          <w:szCs w:val="24"/>
        </w:rPr>
        <w:t xml:space="preserve"> and he spent many odd half-hours in determining the number of figures in the recurring periods in the reciprocals of prime numbers. His last math</w:t>
      </w:r>
      <w:r w:rsidRPr="00752C47">
        <w:rPr>
          <w:rFonts w:ascii="Times New Roman" w:hAnsi="Times New Roman" w:cs="Times New Roman"/>
          <w:sz w:val="24"/>
          <w:szCs w:val="24"/>
        </w:rPr>
        <w:t>e</w:t>
      </w:r>
      <w:r w:rsidRPr="00752C47">
        <w:rPr>
          <w:rFonts w:ascii="Times New Roman" w:hAnsi="Times New Roman" w:cs="Times New Roman"/>
          <w:sz w:val="24"/>
          <w:szCs w:val="24"/>
        </w:rPr>
        <w:t>matical paper was upon this subject (</w:t>
      </w:r>
      <w:r>
        <w:rPr>
          <w:rFonts w:ascii="Times New Roman" w:hAnsi="Times New Roman" w:cs="Times New Roman"/>
          <w:sz w:val="24"/>
          <w:szCs w:val="24"/>
        </w:rPr>
        <w:t>‘</w:t>
      </w:r>
      <w:r w:rsidRPr="00752C47">
        <w:rPr>
          <w:rFonts w:ascii="Times New Roman" w:hAnsi="Times New Roman" w:cs="Times New Roman"/>
          <w:sz w:val="24"/>
          <w:szCs w:val="24"/>
        </w:rPr>
        <w:t>Messenger of Mathematics,</w:t>
      </w:r>
      <w:r>
        <w:rPr>
          <w:rFonts w:ascii="Times New Roman" w:hAnsi="Times New Roman" w:cs="Times New Roman"/>
          <w:sz w:val="24"/>
          <w:szCs w:val="24"/>
        </w:rPr>
        <w:t>’</w:t>
      </w:r>
      <w:r w:rsidRPr="00752C47">
        <w:rPr>
          <w:rFonts w:ascii="Times New Roman" w:hAnsi="Times New Roman" w:cs="Times New Roman"/>
          <w:sz w:val="24"/>
          <w:szCs w:val="24"/>
        </w:rPr>
        <w:t xml:space="preserve"> 1873), but he never published his latest results, and he used to speak of his calcul</w:t>
      </w:r>
      <w:r w:rsidRPr="00752C47">
        <w:rPr>
          <w:rFonts w:ascii="Times New Roman" w:hAnsi="Times New Roman" w:cs="Times New Roman"/>
          <w:sz w:val="24"/>
          <w:szCs w:val="24"/>
        </w:rPr>
        <w:t>a</w:t>
      </w:r>
      <w:r w:rsidRPr="00752C47">
        <w:rPr>
          <w:rFonts w:ascii="Times New Roman" w:hAnsi="Times New Roman" w:cs="Times New Roman"/>
          <w:sz w:val="24"/>
          <w:szCs w:val="24"/>
        </w:rPr>
        <w:t>tions as a useless amusement.</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Salmon</w:t>
      </w:r>
      <w:r>
        <w:rPr>
          <w:rFonts w:ascii="Times New Roman" w:hAnsi="Times New Roman" w:cs="Times New Roman"/>
          <w:sz w:val="24"/>
          <w:szCs w:val="24"/>
        </w:rPr>
        <w:t>’</w:t>
      </w:r>
      <w:r w:rsidRPr="00752C47">
        <w:rPr>
          <w:rFonts w:ascii="Times New Roman" w:hAnsi="Times New Roman" w:cs="Times New Roman"/>
          <w:sz w:val="24"/>
          <w:szCs w:val="24"/>
        </w:rPr>
        <w:t xml:space="preserve">s mathematical labours by no means exhausted his energies, and he took a large share in the work of the Divinity School of Trinity College from 1845 to 1888. He proceeded </w:t>
      </w:r>
      <w:proofErr w:type="spellStart"/>
      <w:r w:rsidRPr="00752C47">
        <w:rPr>
          <w:rFonts w:ascii="Times New Roman" w:hAnsi="Times New Roman" w:cs="Times New Roman"/>
          <w:sz w:val="24"/>
          <w:szCs w:val="24"/>
        </w:rPr>
        <w:t>B.D</w:t>
      </w:r>
      <w:proofErr w:type="spellEnd"/>
      <w:r w:rsidRPr="00752C47">
        <w:rPr>
          <w:rFonts w:ascii="Times New Roman" w:hAnsi="Times New Roman" w:cs="Times New Roman"/>
          <w:sz w:val="24"/>
          <w:szCs w:val="24"/>
        </w:rPr>
        <w:t xml:space="preserve">. and </w:t>
      </w:r>
      <w:proofErr w:type="spellStart"/>
      <w:r w:rsidRPr="00752C47">
        <w:rPr>
          <w:rFonts w:ascii="Times New Roman" w:hAnsi="Times New Roman" w:cs="Times New Roman"/>
          <w:sz w:val="24"/>
          <w:szCs w:val="24"/>
        </w:rPr>
        <w:t>D.D</w:t>
      </w:r>
      <w:proofErr w:type="spellEnd"/>
      <w:r w:rsidRPr="00752C47">
        <w:rPr>
          <w:rFonts w:ascii="Times New Roman" w:hAnsi="Times New Roman" w:cs="Times New Roman"/>
          <w:sz w:val="24"/>
          <w:szCs w:val="24"/>
        </w:rPr>
        <w:t xml:space="preserve">. in 1859, and from 1866 to 1888 he was </w:t>
      </w:r>
      <w:proofErr w:type="spellStart"/>
      <w:r w:rsidRPr="00752C47">
        <w:rPr>
          <w:rFonts w:ascii="Times New Roman" w:hAnsi="Times New Roman" w:cs="Times New Roman"/>
          <w:sz w:val="24"/>
          <w:szCs w:val="24"/>
        </w:rPr>
        <w:t>regius</w:t>
      </w:r>
      <w:proofErr w:type="spellEnd"/>
      <w:r w:rsidRPr="00752C47">
        <w:rPr>
          <w:rFonts w:ascii="Times New Roman" w:hAnsi="Times New Roman" w:cs="Times New Roman"/>
          <w:sz w:val="24"/>
          <w:szCs w:val="24"/>
        </w:rPr>
        <w:t xml:space="preserve"> professor of divinity. He played an active part in the r</w:t>
      </w:r>
      <w:r w:rsidRPr="00752C47">
        <w:rPr>
          <w:rFonts w:ascii="Times New Roman" w:hAnsi="Times New Roman" w:cs="Times New Roman"/>
          <w:sz w:val="24"/>
          <w:szCs w:val="24"/>
        </w:rPr>
        <w:t>e</w:t>
      </w:r>
      <w:r w:rsidRPr="00752C47">
        <w:rPr>
          <w:rFonts w:ascii="Times New Roman" w:hAnsi="Times New Roman" w:cs="Times New Roman"/>
          <w:sz w:val="24"/>
          <w:szCs w:val="24"/>
        </w:rPr>
        <w:t>construction of the Irish Church after its disestablishment in 1870, and e</w:t>
      </w:r>
      <w:r w:rsidRPr="00752C47">
        <w:rPr>
          <w:rFonts w:ascii="Times New Roman" w:hAnsi="Times New Roman" w:cs="Times New Roman"/>
          <w:sz w:val="24"/>
          <w:szCs w:val="24"/>
        </w:rPr>
        <w:t>n</w:t>
      </w:r>
      <w:r w:rsidRPr="00752C47">
        <w:rPr>
          <w:rFonts w:ascii="Times New Roman" w:hAnsi="Times New Roman" w:cs="Times New Roman"/>
          <w:sz w:val="24"/>
          <w:szCs w:val="24"/>
        </w:rPr>
        <w:t>joyed a unique position in the General Synod and as a member of the Repr</w:t>
      </w:r>
      <w:r w:rsidRPr="00752C47">
        <w:rPr>
          <w:rFonts w:ascii="Times New Roman" w:hAnsi="Times New Roman" w:cs="Times New Roman"/>
          <w:sz w:val="24"/>
          <w:szCs w:val="24"/>
        </w:rPr>
        <w:t>e</w:t>
      </w:r>
      <w:r w:rsidRPr="00752C47">
        <w:rPr>
          <w:rFonts w:ascii="Times New Roman" w:hAnsi="Times New Roman" w:cs="Times New Roman"/>
          <w:sz w:val="24"/>
          <w:szCs w:val="24"/>
        </w:rPr>
        <w:t>sentative Church body, his skill as a debater and his ability in the manag</w:t>
      </w:r>
      <w:r w:rsidRPr="00752C47">
        <w:rPr>
          <w:rFonts w:ascii="Times New Roman" w:hAnsi="Times New Roman" w:cs="Times New Roman"/>
          <w:sz w:val="24"/>
          <w:szCs w:val="24"/>
        </w:rPr>
        <w:t>e</w:t>
      </w:r>
      <w:r w:rsidRPr="00752C47">
        <w:rPr>
          <w:rFonts w:ascii="Times New Roman" w:hAnsi="Times New Roman" w:cs="Times New Roman"/>
          <w:sz w:val="24"/>
          <w:szCs w:val="24"/>
        </w:rPr>
        <w:t>ment of the church</w:t>
      </w:r>
      <w:r>
        <w:rPr>
          <w:rFonts w:ascii="Times New Roman" w:hAnsi="Times New Roman" w:cs="Times New Roman"/>
          <w:sz w:val="24"/>
          <w:szCs w:val="24"/>
        </w:rPr>
        <w:t>’</w:t>
      </w:r>
      <w:r w:rsidRPr="00752C47">
        <w:rPr>
          <w:rFonts w:ascii="Times New Roman" w:hAnsi="Times New Roman" w:cs="Times New Roman"/>
          <w:sz w:val="24"/>
          <w:szCs w:val="24"/>
        </w:rPr>
        <w:t>s finance being equally remark</w:t>
      </w:r>
      <w:r w:rsidRPr="00752C47">
        <w:rPr>
          <w:rFonts w:ascii="Times New Roman" w:hAnsi="Times New Roman" w:cs="Times New Roman"/>
          <w:sz w:val="24"/>
          <w:szCs w:val="24"/>
        </w:rPr>
        <w:softHyphen/>
        <w:t>able.</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Salmon</w:t>
      </w:r>
      <w:r>
        <w:rPr>
          <w:rFonts w:ascii="Times New Roman" w:hAnsi="Times New Roman" w:cs="Times New Roman"/>
          <w:sz w:val="24"/>
          <w:szCs w:val="24"/>
        </w:rPr>
        <w:t>’</w:t>
      </w:r>
      <w:r w:rsidRPr="00752C47">
        <w:rPr>
          <w:rFonts w:ascii="Times New Roman" w:hAnsi="Times New Roman" w:cs="Times New Roman"/>
          <w:sz w:val="24"/>
          <w:szCs w:val="24"/>
        </w:rPr>
        <w:t>s first publication on a theological subject was a sermon on Prayer (1849), the precursor of a long series of printed dis</w:t>
      </w:r>
      <w:r w:rsidRPr="00752C47">
        <w:rPr>
          <w:rFonts w:ascii="Times New Roman" w:hAnsi="Times New Roman" w:cs="Times New Roman"/>
          <w:sz w:val="24"/>
          <w:szCs w:val="24"/>
        </w:rPr>
        <w:softHyphen/>
        <w:t>courses. His preaching always commanded attention, but his sermons (of which five vo</w:t>
      </w:r>
      <w:r w:rsidRPr="00752C47">
        <w:rPr>
          <w:rFonts w:ascii="Times New Roman" w:hAnsi="Times New Roman" w:cs="Times New Roman"/>
          <w:sz w:val="24"/>
          <w:szCs w:val="24"/>
        </w:rPr>
        <w:t>l</w:t>
      </w:r>
      <w:r w:rsidRPr="00752C47">
        <w:rPr>
          <w:rFonts w:ascii="Times New Roman" w:hAnsi="Times New Roman" w:cs="Times New Roman"/>
          <w:sz w:val="24"/>
          <w:szCs w:val="24"/>
        </w:rPr>
        <w:t>umes were published) were better to read than to hear, for his voice was hardly effec</w:t>
      </w:r>
      <w:r w:rsidRPr="00752C47">
        <w:rPr>
          <w:rFonts w:ascii="Times New Roman" w:hAnsi="Times New Roman" w:cs="Times New Roman"/>
          <w:sz w:val="24"/>
          <w:szCs w:val="24"/>
        </w:rPr>
        <w:softHyphen/>
        <w:t>tive in a large building. In 1852 Archbishop Whately made him an examining chaplain, and the archbishop</w:t>
      </w:r>
      <w:r>
        <w:rPr>
          <w:rFonts w:ascii="Times New Roman" w:hAnsi="Times New Roman" w:cs="Times New Roman"/>
          <w:sz w:val="24"/>
          <w:szCs w:val="24"/>
        </w:rPr>
        <w:t>’</w:t>
      </w:r>
      <w:r w:rsidRPr="00752C47">
        <w:rPr>
          <w:rFonts w:ascii="Times New Roman" w:hAnsi="Times New Roman" w:cs="Times New Roman"/>
          <w:sz w:val="24"/>
          <w:szCs w:val="24"/>
        </w:rPr>
        <w:t>s influence upon Sal</w:t>
      </w:r>
      <w:r w:rsidRPr="00752C47">
        <w:rPr>
          <w:rFonts w:ascii="Times New Roman" w:hAnsi="Times New Roman" w:cs="Times New Roman"/>
          <w:sz w:val="24"/>
          <w:szCs w:val="24"/>
        </w:rPr>
        <w:softHyphen/>
        <w:t>mon</w:t>
      </w:r>
      <w:r>
        <w:rPr>
          <w:rFonts w:ascii="Times New Roman" w:hAnsi="Times New Roman" w:cs="Times New Roman"/>
          <w:sz w:val="24"/>
          <w:szCs w:val="24"/>
        </w:rPr>
        <w:t>’</w:t>
      </w:r>
      <w:r w:rsidRPr="00752C47">
        <w:rPr>
          <w:rFonts w:ascii="Times New Roman" w:hAnsi="Times New Roman" w:cs="Times New Roman"/>
          <w:sz w:val="24"/>
          <w:szCs w:val="24"/>
        </w:rPr>
        <w:t>s the</w:t>
      </w:r>
      <w:r w:rsidRPr="00752C47">
        <w:rPr>
          <w:rFonts w:ascii="Times New Roman" w:hAnsi="Times New Roman" w:cs="Times New Roman"/>
          <w:sz w:val="24"/>
          <w:szCs w:val="24"/>
        </w:rPr>
        <w:t>o</w:t>
      </w:r>
      <w:r w:rsidRPr="00752C47">
        <w:rPr>
          <w:rFonts w:ascii="Times New Roman" w:hAnsi="Times New Roman" w:cs="Times New Roman"/>
          <w:sz w:val="24"/>
          <w:szCs w:val="24"/>
        </w:rPr>
        <w:t xml:space="preserve">logical opinions seems to have been considerable. Both men were strong Protestants, and viewed the rise of the Oxford movement with suspicion and dislike, Salmon co-operating with Whately and others in the issue of </w:t>
      </w:r>
      <w:r w:rsidR="000F7FC5">
        <w:rPr>
          <w:rFonts w:ascii="Times New Roman" w:hAnsi="Times New Roman" w:cs="Times New Roman"/>
          <w:sz w:val="24"/>
          <w:szCs w:val="24"/>
        </w:rPr>
        <w:t>‘</w:t>
      </w:r>
      <w:r w:rsidRPr="00752C47">
        <w:rPr>
          <w:rFonts w:ascii="Times New Roman" w:hAnsi="Times New Roman" w:cs="Times New Roman"/>
          <w:sz w:val="24"/>
          <w:szCs w:val="24"/>
        </w:rPr>
        <w:t>Ca</w:t>
      </w:r>
      <w:r w:rsidRPr="00752C47">
        <w:rPr>
          <w:rFonts w:ascii="Times New Roman" w:hAnsi="Times New Roman" w:cs="Times New Roman"/>
          <w:sz w:val="24"/>
          <w:szCs w:val="24"/>
        </w:rPr>
        <w:t>u</w:t>
      </w:r>
      <w:r w:rsidRPr="00752C47">
        <w:rPr>
          <w:rFonts w:ascii="Times New Roman" w:hAnsi="Times New Roman" w:cs="Times New Roman"/>
          <w:sz w:val="24"/>
          <w:szCs w:val="24"/>
        </w:rPr>
        <w:t>tions for the Times</w:t>
      </w:r>
      <w:r>
        <w:rPr>
          <w:rFonts w:ascii="Times New Roman" w:hAnsi="Times New Roman" w:cs="Times New Roman"/>
          <w:sz w:val="24"/>
          <w:szCs w:val="24"/>
        </w:rPr>
        <w:t>’</w:t>
      </w:r>
      <w:r w:rsidRPr="00752C47">
        <w:rPr>
          <w:rFonts w:ascii="Times New Roman" w:hAnsi="Times New Roman" w:cs="Times New Roman"/>
          <w:sz w:val="24"/>
          <w:szCs w:val="24"/>
        </w:rPr>
        <w:t xml:space="preserve"> (1853), intended as a counterblast to the famous </w:t>
      </w:r>
      <w:r w:rsidR="000F7FC5">
        <w:rPr>
          <w:rFonts w:ascii="Times New Roman" w:hAnsi="Times New Roman" w:cs="Times New Roman"/>
          <w:sz w:val="24"/>
          <w:szCs w:val="24"/>
        </w:rPr>
        <w:t>‘</w:t>
      </w:r>
      <w:r w:rsidRPr="00752C47">
        <w:rPr>
          <w:rFonts w:ascii="Times New Roman" w:hAnsi="Times New Roman" w:cs="Times New Roman"/>
          <w:sz w:val="24"/>
          <w:szCs w:val="24"/>
        </w:rPr>
        <w:t>Tracts.</w:t>
      </w:r>
      <w:r>
        <w:rPr>
          <w:rFonts w:ascii="Times New Roman" w:hAnsi="Times New Roman" w:cs="Times New Roman"/>
          <w:sz w:val="24"/>
          <w:szCs w:val="24"/>
        </w:rPr>
        <w:t>’</w:t>
      </w:r>
      <w:r w:rsidRPr="00752C47">
        <w:rPr>
          <w:rFonts w:ascii="Times New Roman" w:hAnsi="Times New Roman" w:cs="Times New Roman"/>
          <w:sz w:val="24"/>
          <w:szCs w:val="24"/>
        </w:rPr>
        <w:t xml:space="preserve"> He was also a frequent contributor to the </w:t>
      </w:r>
      <w:r w:rsidR="000F7FC5">
        <w:rPr>
          <w:rFonts w:ascii="Times New Roman" w:hAnsi="Times New Roman" w:cs="Times New Roman"/>
          <w:sz w:val="24"/>
          <w:szCs w:val="24"/>
        </w:rPr>
        <w:t>‘</w:t>
      </w:r>
      <w:r w:rsidRPr="00752C47">
        <w:rPr>
          <w:rFonts w:ascii="Times New Roman" w:hAnsi="Times New Roman" w:cs="Times New Roman"/>
          <w:sz w:val="24"/>
          <w:szCs w:val="24"/>
        </w:rPr>
        <w:t>Catholic Lay</w:t>
      </w:r>
      <w:r w:rsidRPr="00752C47">
        <w:rPr>
          <w:rFonts w:ascii="Times New Roman" w:hAnsi="Times New Roman" w:cs="Times New Roman"/>
          <w:sz w:val="24"/>
          <w:szCs w:val="24"/>
        </w:rPr>
        <w:softHyphen/>
        <w:t>man,</w:t>
      </w:r>
      <w:r>
        <w:rPr>
          <w:rFonts w:ascii="Times New Roman" w:hAnsi="Times New Roman" w:cs="Times New Roman"/>
          <w:sz w:val="24"/>
          <w:szCs w:val="24"/>
        </w:rPr>
        <w:t>’</w:t>
      </w:r>
      <w:r w:rsidRPr="00752C47">
        <w:rPr>
          <w:rFonts w:ascii="Times New Roman" w:hAnsi="Times New Roman" w:cs="Times New Roman"/>
          <w:sz w:val="24"/>
          <w:szCs w:val="24"/>
        </w:rPr>
        <w:t xml:space="preserve"> which dealt with the Roman catholic controversy, and he printed anon</w:t>
      </w:r>
      <w:r w:rsidRPr="00752C47">
        <w:rPr>
          <w:rFonts w:ascii="Times New Roman" w:hAnsi="Times New Roman" w:cs="Times New Roman"/>
          <w:sz w:val="24"/>
          <w:szCs w:val="24"/>
        </w:rPr>
        <w:t>y</w:t>
      </w:r>
      <w:r w:rsidRPr="00752C47">
        <w:rPr>
          <w:rFonts w:ascii="Times New Roman" w:hAnsi="Times New Roman" w:cs="Times New Roman"/>
          <w:sz w:val="24"/>
          <w:szCs w:val="24"/>
        </w:rPr>
        <w:t xml:space="preserve">mously three short </w:t>
      </w:r>
      <w:r w:rsidR="000F7FC5">
        <w:rPr>
          <w:rFonts w:ascii="Times New Roman" w:hAnsi="Times New Roman" w:cs="Times New Roman"/>
          <w:sz w:val="24"/>
          <w:szCs w:val="24"/>
        </w:rPr>
        <w:t>‘</w:t>
      </w:r>
      <w:r w:rsidRPr="00752C47">
        <w:rPr>
          <w:rFonts w:ascii="Times New Roman" w:hAnsi="Times New Roman" w:cs="Times New Roman"/>
          <w:sz w:val="24"/>
          <w:szCs w:val="24"/>
        </w:rPr>
        <w:t>Popular Stories</w:t>
      </w:r>
      <w:r>
        <w:rPr>
          <w:rFonts w:ascii="Times New Roman" w:hAnsi="Times New Roman" w:cs="Times New Roman"/>
          <w:sz w:val="24"/>
          <w:szCs w:val="24"/>
        </w:rPr>
        <w:t>’</w:t>
      </w:r>
      <w:r w:rsidRPr="00752C47">
        <w:rPr>
          <w:rFonts w:ascii="Times New Roman" w:hAnsi="Times New Roman" w:cs="Times New Roman"/>
          <w:sz w:val="24"/>
          <w:szCs w:val="24"/>
        </w:rPr>
        <w:t xml:space="preserve"> (Dublin 1854) written in the same i</w:t>
      </w:r>
      <w:r w:rsidRPr="00752C47">
        <w:rPr>
          <w:rFonts w:ascii="Times New Roman" w:hAnsi="Times New Roman" w:cs="Times New Roman"/>
          <w:sz w:val="24"/>
          <w:szCs w:val="24"/>
        </w:rPr>
        <w:t>n</w:t>
      </w:r>
      <w:r w:rsidRPr="00752C47">
        <w:rPr>
          <w:rFonts w:ascii="Times New Roman" w:hAnsi="Times New Roman" w:cs="Times New Roman"/>
          <w:sz w:val="24"/>
          <w:szCs w:val="24"/>
        </w:rPr>
        <w:t>terest. This prepara</w:t>
      </w:r>
      <w:r w:rsidRPr="00752C47">
        <w:rPr>
          <w:rFonts w:ascii="Times New Roman" w:hAnsi="Times New Roman" w:cs="Times New Roman"/>
          <w:sz w:val="24"/>
          <w:szCs w:val="24"/>
        </w:rPr>
        <w:softHyphen/>
        <w:t>tion bore fruit later on, when, as divinity professor, he lectured on the points at issue between Romanism and Anglicanism</w:t>
      </w:r>
      <w:r>
        <w:rPr>
          <w:rFonts w:ascii="Times New Roman" w:hAnsi="Times New Roman" w:cs="Times New Roman"/>
          <w:sz w:val="24"/>
          <w:szCs w:val="24"/>
        </w:rPr>
        <w:t>;</w:t>
      </w:r>
      <w:r w:rsidRPr="00752C47">
        <w:rPr>
          <w:rFonts w:ascii="Times New Roman" w:hAnsi="Times New Roman" w:cs="Times New Roman"/>
          <w:sz w:val="24"/>
          <w:szCs w:val="24"/>
        </w:rPr>
        <w:t xml:space="preserve"> and his lectures formed the material of </w:t>
      </w:r>
      <w:r w:rsidR="000F7FC5">
        <w:rPr>
          <w:rFonts w:ascii="Times New Roman" w:hAnsi="Times New Roman" w:cs="Times New Roman"/>
          <w:sz w:val="24"/>
          <w:szCs w:val="24"/>
        </w:rPr>
        <w:t>‘</w:t>
      </w:r>
      <w:r w:rsidRPr="00752C47">
        <w:rPr>
          <w:rFonts w:ascii="Times New Roman" w:hAnsi="Times New Roman" w:cs="Times New Roman"/>
          <w:sz w:val="24"/>
          <w:szCs w:val="24"/>
        </w:rPr>
        <w:t>The Infalli</w:t>
      </w:r>
      <w:r w:rsidRPr="00752C47">
        <w:rPr>
          <w:rFonts w:ascii="Times New Roman" w:hAnsi="Times New Roman" w:cs="Times New Roman"/>
          <w:sz w:val="24"/>
          <w:szCs w:val="24"/>
        </w:rPr>
        <w:softHyphen/>
        <w:t>bility of the Church</w:t>
      </w:r>
      <w:r>
        <w:rPr>
          <w:rFonts w:ascii="Times New Roman" w:hAnsi="Times New Roman" w:cs="Times New Roman"/>
          <w:sz w:val="24"/>
          <w:szCs w:val="24"/>
        </w:rPr>
        <w:t>’</w:t>
      </w:r>
      <w:r w:rsidRPr="00752C47">
        <w:rPr>
          <w:rFonts w:ascii="Times New Roman" w:hAnsi="Times New Roman" w:cs="Times New Roman"/>
          <w:sz w:val="24"/>
          <w:szCs w:val="24"/>
        </w:rPr>
        <w:t xml:space="preserve"> (1889</w:t>
      </w:r>
      <w:r>
        <w:rPr>
          <w:rFonts w:ascii="Times New Roman" w:hAnsi="Times New Roman" w:cs="Times New Roman"/>
          <w:sz w:val="24"/>
          <w:szCs w:val="24"/>
        </w:rPr>
        <w:t>;</w:t>
      </w:r>
      <w:r w:rsidRPr="00752C47">
        <w:rPr>
          <w:rFonts w:ascii="Times New Roman" w:hAnsi="Times New Roman" w:cs="Times New Roman"/>
          <w:sz w:val="24"/>
          <w:szCs w:val="24"/>
        </w:rPr>
        <w:t xml:space="preserve"> 2nd edit. 1890), a trenchant and brilliant polemic which exhibited his learning, his humour, and the vigour of his controversial methods. Salmon founded no school of theological thought, deeply as he was revered by his pupils, his genius being analytic and even destructive rather than constructive and sy</w:t>
      </w:r>
      <w:r w:rsidRPr="00752C47">
        <w:rPr>
          <w:rFonts w:ascii="Times New Roman" w:hAnsi="Times New Roman" w:cs="Times New Roman"/>
          <w:sz w:val="24"/>
          <w:szCs w:val="24"/>
        </w:rPr>
        <w:t>n</w:t>
      </w:r>
      <w:r w:rsidRPr="00752C47">
        <w:rPr>
          <w:rFonts w:ascii="Times New Roman" w:hAnsi="Times New Roman" w:cs="Times New Roman"/>
          <w:sz w:val="24"/>
          <w:szCs w:val="24"/>
        </w:rPr>
        <w:t>thetic</w:t>
      </w:r>
      <w:r>
        <w:rPr>
          <w:rFonts w:ascii="Times New Roman" w:hAnsi="Times New Roman" w:cs="Times New Roman"/>
          <w:sz w:val="24"/>
          <w:szCs w:val="24"/>
        </w:rPr>
        <w:t>;</w:t>
      </w:r>
      <w:r w:rsidRPr="00752C47">
        <w:rPr>
          <w:rFonts w:ascii="Times New Roman" w:hAnsi="Times New Roman" w:cs="Times New Roman"/>
          <w:sz w:val="24"/>
          <w:szCs w:val="24"/>
        </w:rPr>
        <w:t xml:space="preserve"> but his tendency was towards a liberal evangelicalism, which di</w:t>
      </w:r>
      <w:r w:rsidRPr="00752C47">
        <w:rPr>
          <w:rFonts w:ascii="Times New Roman" w:hAnsi="Times New Roman" w:cs="Times New Roman"/>
          <w:sz w:val="24"/>
          <w:szCs w:val="24"/>
        </w:rPr>
        <w:t>s</w:t>
      </w:r>
      <w:r w:rsidRPr="00752C47">
        <w:rPr>
          <w:rFonts w:ascii="Times New Roman" w:hAnsi="Times New Roman" w:cs="Times New Roman"/>
          <w:sz w:val="24"/>
          <w:szCs w:val="24"/>
        </w:rPr>
        <w:t>trusted (and more and more as years went on) the appeal to any authority other than that of the individual conscience.</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lastRenderedPageBreak/>
        <w:t xml:space="preserve">The studies by which he became most widely known as a divine lay, however, outside the sphere of dogmatic theology, and his work as a New Testament critic attracted a larger audience. His numerous articles in the </w:t>
      </w:r>
      <w:r w:rsidR="000F7FC5">
        <w:rPr>
          <w:rFonts w:ascii="Times New Roman" w:hAnsi="Times New Roman" w:cs="Times New Roman"/>
          <w:sz w:val="24"/>
          <w:szCs w:val="24"/>
        </w:rPr>
        <w:t>‘</w:t>
      </w:r>
      <w:r w:rsidRPr="00752C47">
        <w:rPr>
          <w:rFonts w:ascii="Times New Roman" w:hAnsi="Times New Roman" w:cs="Times New Roman"/>
          <w:sz w:val="24"/>
          <w:szCs w:val="24"/>
        </w:rPr>
        <w:t>Dictionary of Christian Biography</w:t>
      </w:r>
      <w:r>
        <w:rPr>
          <w:rFonts w:ascii="Times New Roman" w:hAnsi="Times New Roman" w:cs="Times New Roman"/>
          <w:sz w:val="24"/>
          <w:szCs w:val="24"/>
        </w:rPr>
        <w:t>’</w:t>
      </w:r>
      <w:r w:rsidRPr="00752C47">
        <w:rPr>
          <w:rFonts w:ascii="Times New Roman" w:hAnsi="Times New Roman" w:cs="Times New Roman"/>
          <w:sz w:val="24"/>
          <w:szCs w:val="24"/>
        </w:rPr>
        <w:t xml:space="preserve"> (1877-87) show his grasp of the history of the second century</w:t>
      </w:r>
      <w:r>
        <w:rPr>
          <w:rFonts w:ascii="Times New Roman" w:hAnsi="Times New Roman" w:cs="Times New Roman"/>
          <w:sz w:val="24"/>
          <w:szCs w:val="24"/>
        </w:rPr>
        <w:t>;</w:t>
      </w:r>
      <w:r w:rsidRPr="00752C47">
        <w:rPr>
          <w:rFonts w:ascii="Times New Roman" w:hAnsi="Times New Roman" w:cs="Times New Roman"/>
          <w:sz w:val="24"/>
          <w:szCs w:val="24"/>
        </w:rPr>
        <w:t xml:space="preserve"> and his </w:t>
      </w:r>
      <w:r w:rsidR="000F7FC5">
        <w:rPr>
          <w:rFonts w:ascii="Times New Roman" w:hAnsi="Times New Roman" w:cs="Times New Roman"/>
          <w:sz w:val="24"/>
          <w:szCs w:val="24"/>
        </w:rPr>
        <w:t>‘</w:t>
      </w:r>
      <w:r w:rsidRPr="00752C47">
        <w:rPr>
          <w:rFonts w:ascii="Times New Roman" w:hAnsi="Times New Roman" w:cs="Times New Roman"/>
          <w:sz w:val="24"/>
          <w:szCs w:val="24"/>
        </w:rPr>
        <w:t>Introduction to the New Testament</w:t>
      </w:r>
      <w:r>
        <w:rPr>
          <w:rFonts w:ascii="Times New Roman" w:hAnsi="Times New Roman" w:cs="Times New Roman"/>
          <w:sz w:val="24"/>
          <w:szCs w:val="24"/>
        </w:rPr>
        <w:t>’</w:t>
      </w:r>
      <w:r w:rsidRPr="00752C47">
        <w:rPr>
          <w:rFonts w:ascii="Times New Roman" w:hAnsi="Times New Roman" w:cs="Times New Roman"/>
          <w:sz w:val="24"/>
          <w:szCs w:val="24"/>
        </w:rPr>
        <w:t xml:space="preserve"> (1885</w:t>
      </w:r>
      <w:r>
        <w:rPr>
          <w:rFonts w:ascii="Times New Roman" w:hAnsi="Times New Roman" w:cs="Times New Roman"/>
          <w:sz w:val="24"/>
          <w:szCs w:val="24"/>
        </w:rPr>
        <w:t>;</w:t>
      </w:r>
      <w:r w:rsidRPr="00752C47">
        <w:rPr>
          <w:rFonts w:ascii="Times New Roman" w:hAnsi="Times New Roman" w:cs="Times New Roman"/>
          <w:sz w:val="24"/>
          <w:szCs w:val="24"/>
        </w:rPr>
        <w:t xml:space="preserve"> 7th edit. 1894) was acclaimed on its pub</w:t>
      </w:r>
      <w:r w:rsidRPr="00752C47">
        <w:rPr>
          <w:rFonts w:ascii="Times New Roman" w:hAnsi="Times New Roman" w:cs="Times New Roman"/>
          <w:sz w:val="24"/>
          <w:szCs w:val="24"/>
        </w:rPr>
        <w:softHyphen/>
        <w:t>lication as a powerful reply to the dissolvent speculations of German criticism. Conser</w:t>
      </w:r>
      <w:r w:rsidRPr="00752C47">
        <w:rPr>
          <w:rFonts w:ascii="Times New Roman" w:hAnsi="Times New Roman" w:cs="Times New Roman"/>
          <w:sz w:val="24"/>
          <w:szCs w:val="24"/>
        </w:rPr>
        <w:softHyphen/>
        <w:t>vative in tendency, the book is destructive of extravagant theories of Christian origins rather than a positive statement of the results which a sober scholarship is prepared to maintain. The same characteristic of the author</w:t>
      </w:r>
      <w:r>
        <w:rPr>
          <w:rFonts w:ascii="Times New Roman" w:hAnsi="Times New Roman" w:cs="Times New Roman"/>
          <w:sz w:val="24"/>
          <w:szCs w:val="24"/>
        </w:rPr>
        <w:t>’</w:t>
      </w:r>
      <w:r w:rsidRPr="00752C47">
        <w:rPr>
          <w:rFonts w:ascii="Times New Roman" w:hAnsi="Times New Roman" w:cs="Times New Roman"/>
          <w:sz w:val="24"/>
          <w:szCs w:val="24"/>
        </w:rPr>
        <w:t xml:space="preserve">s method was apparent in his criticisms of </w:t>
      </w:r>
      <w:proofErr w:type="spellStart"/>
      <w:r w:rsidRPr="00752C47">
        <w:rPr>
          <w:rFonts w:ascii="Times New Roman" w:hAnsi="Times New Roman" w:cs="Times New Roman"/>
          <w:sz w:val="24"/>
          <w:szCs w:val="24"/>
        </w:rPr>
        <w:t>Hort</w:t>
      </w:r>
      <w:r>
        <w:rPr>
          <w:rFonts w:ascii="Times New Roman" w:hAnsi="Times New Roman" w:cs="Times New Roman"/>
          <w:sz w:val="24"/>
          <w:szCs w:val="24"/>
        </w:rPr>
        <w:t>’</w:t>
      </w:r>
      <w:r w:rsidRPr="00752C47">
        <w:rPr>
          <w:rFonts w:ascii="Times New Roman" w:hAnsi="Times New Roman" w:cs="Times New Roman"/>
          <w:sz w:val="24"/>
          <w:szCs w:val="24"/>
        </w:rPr>
        <w:t>s</w:t>
      </w:r>
      <w:proofErr w:type="spellEnd"/>
      <w:r w:rsidRPr="00752C47">
        <w:rPr>
          <w:rFonts w:ascii="Times New Roman" w:hAnsi="Times New Roman" w:cs="Times New Roman"/>
          <w:sz w:val="24"/>
          <w:szCs w:val="24"/>
        </w:rPr>
        <w:t xml:space="preserve"> reconstruction of the Greek text of the New Testament, which appeared in 1897 (</w:t>
      </w:r>
      <w:r>
        <w:rPr>
          <w:rFonts w:ascii="Times New Roman" w:hAnsi="Times New Roman" w:cs="Times New Roman"/>
          <w:sz w:val="24"/>
          <w:szCs w:val="24"/>
        </w:rPr>
        <w:t>‘</w:t>
      </w:r>
      <w:r w:rsidRPr="00752C47">
        <w:rPr>
          <w:rFonts w:ascii="Times New Roman" w:hAnsi="Times New Roman" w:cs="Times New Roman"/>
          <w:sz w:val="24"/>
          <w:szCs w:val="24"/>
        </w:rPr>
        <w:t xml:space="preserve">Thoughts on the Textual Criticism of the New Testament </w:t>
      </w:r>
      <w:r>
        <w:rPr>
          <w:rFonts w:ascii="Times New Roman" w:hAnsi="Times New Roman" w:cs="Times New Roman"/>
          <w:sz w:val="24"/>
          <w:szCs w:val="24"/>
        </w:rPr>
        <w:t>‘</w:t>
      </w:r>
      <w:r w:rsidRPr="00752C47">
        <w:rPr>
          <w:rFonts w:ascii="Times New Roman" w:hAnsi="Times New Roman" w:cs="Times New Roman"/>
          <w:sz w:val="24"/>
          <w:szCs w:val="24"/>
        </w:rPr>
        <w:t>), criticisms of which the sagacity has since been widely reco</w:t>
      </w:r>
      <w:r w:rsidRPr="00752C47">
        <w:rPr>
          <w:rFonts w:ascii="Times New Roman" w:hAnsi="Times New Roman" w:cs="Times New Roman"/>
          <w:sz w:val="24"/>
          <w:szCs w:val="24"/>
        </w:rPr>
        <w:t>g</w:t>
      </w:r>
      <w:r w:rsidRPr="00752C47">
        <w:rPr>
          <w:rFonts w:ascii="Times New Roman" w:hAnsi="Times New Roman" w:cs="Times New Roman"/>
          <w:sz w:val="24"/>
          <w:szCs w:val="24"/>
        </w:rPr>
        <w:t>nised. During the last ten years of life, Salmon spent much time upon the Synoptic problem, and his illuminating notes were carefully edited after his death in 1907 by a former pupil, N. J. D. White, under the title</w:t>
      </w:r>
      <w:r>
        <w:rPr>
          <w:rFonts w:ascii="Times New Roman" w:hAnsi="Times New Roman" w:cs="Times New Roman"/>
          <w:sz w:val="24"/>
          <w:szCs w:val="24"/>
        </w:rPr>
        <w:t xml:space="preserve"> ‘</w:t>
      </w:r>
      <w:r w:rsidRPr="00752C47">
        <w:rPr>
          <w:rFonts w:ascii="Times New Roman" w:hAnsi="Times New Roman" w:cs="Times New Roman"/>
          <w:sz w:val="24"/>
          <w:szCs w:val="24"/>
        </w:rPr>
        <w:t>The Human Element in the Gospels.</w:t>
      </w:r>
      <w:r>
        <w:rPr>
          <w:rFonts w:ascii="Times New Roman" w:hAnsi="Times New Roman" w:cs="Times New Roman"/>
          <w:sz w:val="24"/>
          <w:szCs w:val="24"/>
        </w:rPr>
        <w:t>’</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In 1888 Salmon was appointed provost of Trinity College by Lord Sali</w:t>
      </w:r>
      <w:r w:rsidRPr="00752C47">
        <w:rPr>
          <w:rFonts w:ascii="Times New Roman" w:hAnsi="Times New Roman" w:cs="Times New Roman"/>
          <w:sz w:val="24"/>
          <w:szCs w:val="24"/>
        </w:rPr>
        <w:t>s</w:t>
      </w:r>
      <w:r w:rsidRPr="00752C47">
        <w:rPr>
          <w:rFonts w:ascii="Times New Roman" w:hAnsi="Times New Roman" w:cs="Times New Roman"/>
          <w:sz w:val="24"/>
          <w:szCs w:val="24"/>
        </w:rPr>
        <w:t>bury, on the recommendation of the lord</w:t>
      </w:r>
      <w:r>
        <w:rPr>
          <w:rFonts w:ascii="Times New Roman" w:hAnsi="Times New Roman" w:cs="Times New Roman"/>
          <w:sz w:val="24"/>
          <w:szCs w:val="24"/>
        </w:rPr>
        <w:t>-</w:t>
      </w:r>
      <w:r w:rsidRPr="00752C47">
        <w:rPr>
          <w:rFonts w:ascii="Times New Roman" w:hAnsi="Times New Roman" w:cs="Times New Roman"/>
          <w:sz w:val="24"/>
          <w:szCs w:val="24"/>
        </w:rPr>
        <w:t>lieutenant of Ireland (Lord Lo</w:t>
      </w:r>
      <w:r w:rsidRPr="00752C47">
        <w:rPr>
          <w:rFonts w:ascii="Times New Roman" w:hAnsi="Times New Roman" w:cs="Times New Roman"/>
          <w:sz w:val="24"/>
          <w:szCs w:val="24"/>
        </w:rPr>
        <w:t>n</w:t>
      </w:r>
      <w:r w:rsidRPr="00752C47">
        <w:rPr>
          <w:rFonts w:ascii="Times New Roman" w:hAnsi="Times New Roman" w:cs="Times New Roman"/>
          <w:sz w:val="24"/>
          <w:szCs w:val="24"/>
        </w:rPr>
        <w:t>donderry), with the unanimous approval of the fellows. In 1892 he presided with dignity over the tercentenary festival of Dublin Univer</w:t>
      </w:r>
      <w:r w:rsidRPr="00752C47">
        <w:rPr>
          <w:rFonts w:ascii="Times New Roman" w:hAnsi="Times New Roman" w:cs="Times New Roman"/>
          <w:sz w:val="24"/>
          <w:szCs w:val="24"/>
        </w:rPr>
        <w:softHyphen/>
        <w:t>sity. A conserv</w:t>
      </w:r>
      <w:r w:rsidRPr="00752C47">
        <w:rPr>
          <w:rFonts w:ascii="Times New Roman" w:hAnsi="Times New Roman" w:cs="Times New Roman"/>
          <w:sz w:val="24"/>
          <w:szCs w:val="24"/>
        </w:rPr>
        <w:t>a</w:t>
      </w:r>
      <w:r w:rsidRPr="00752C47">
        <w:rPr>
          <w:rFonts w:ascii="Times New Roman" w:hAnsi="Times New Roman" w:cs="Times New Roman"/>
          <w:sz w:val="24"/>
          <w:szCs w:val="24"/>
        </w:rPr>
        <w:t>tive in politics, he was also conservative of academic tradition, and as pro</w:t>
      </w:r>
      <w:r w:rsidRPr="00752C47">
        <w:rPr>
          <w:rFonts w:ascii="Times New Roman" w:hAnsi="Times New Roman" w:cs="Times New Roman"/>
          <w:sz w:val="24"/>
          <w:szCs w:val="24"/>
        </w:rPr>
        <w:t>v</w:t>
      </w:r>
      <w:r w:rsidRPr="00752C47">
        <w:rPr>
          <w:rFonts w:ascii="Times New Roman" w:hAnsi="Times New Roman" w:cs="Times New Roman"/>
          <w:sz w:val="24"/>
          <w:szCs w:val="24"/>
        </w:rPr>
        <w:t xml:space="preserve">ost he rather opposed than promoted changes in the university system under which he had been trained. He was </w:t>
      </w:r>
      <w:r w:rsidRPr="00752C47">
        <w:rPr>
          <w:rFonts w:ascii="Times New Roman" w:hAnsi="Times New Roman" w:cs="Times New Roman"/>
          <w:i/>
          <w:iCs/>
          <w:sz w:val="24"/>
          <w:szCs w:val="24"/>
        </w:rPr>
        <w:t xml:space="preserve">de facto </w:t>
      </w:r>
      <w:r w:rsidRPr="00752C47">
        <w:rPr>
          <w:rFonts w:ascii="Times New Roman" w:hAnsi="Times New Roman" w:cs="Times New Roman"/>
          <w:sz w:val="24"/>
          <w:szCs w:val="24"/>
        </w:rPr>
        <w:t xml:space="preserve">as well as </w:t>
      </w:r>
      <w:r w:rsidRPr="00752C47">
        <w:rPr>
          <w:rFonts w:ascii="Times New Roman" w:hAnsi="Times New Roman" w:cs="Times New Roman"/>
          <w:i/>
          <w:iCs/>
          <w:sz w:val="24"/>
          <w:szCs w:val="24"/>
        </w:rPr>
        <w:t xml:space="preserve">de jure </w:t>
      </w:r>
      <w:r w:rsidRPr="00752C47">
        <w:rPr>
          <w:rFonts w:ascii="Times New Roman" w:hAnsi="Times New Roman" w:cs="Times New Roman"/>
          <w:sz w:val="24"/>
          <w:szCs w:val="24"/>
        </w:rPr>
        <w:t>master of the college. The admission of women to university degrees, which was carried in the last year of his life, was almost the only important reform, introduced into the academic sys</w:t>
      </w:r>
      <w:r w:rsidRPr="00752C47">
        <w:rPr>
          <w:rFonts w:ascii="Times New Roman" w:hAnsi="Times New Roman" w:cs="Times New Roman"/>
          <w:sz w:val="24"/>
          <w:szCs w:val="24"/>
        </w:rPr>
        <w:softHyphen/>
        <w:t>tem under his rule, which was distasteful to him.</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Salmon received many academic honours, besides those which his own university be</w:t>
      </w:r>
      <w:r w:rsidRPr="00752C47">
        <w:rPr>
          <w:rFonts w:ascii="Times New Roman" w:hAnsi="Times New Roman" w:cs="Times New Roman"/>
          <w:sz w:val="24"/>
          <w:szCs w:val="24"/>
        </w:rPr>
        <w:softHyphen/>
        <w:t>stowed. He was a member of the Royal Irish Academy (1843), which awarded him the Cunningham medal in 1858, besides being a foreign member of the Institute of France, and honorary member of the Royal Academies of Berlin, Gottingen, and Copen</w:t>
      </w:r>
      <w:r w:rsidRPr="00752C47">
        <w:rPr>
          <w:rFonts w:ascii="Times New Roman" w:hAnsi="Times New Roman" w:cs="Times New Roman"/>
          <w:sz w:val="24"/>
          <w:szCs w:val="24"/>
        </w:rPr>
        <w:softHyphen/>
        <w:t xml:space="preserve">hagen. He was fellow of the </w:t>
      </w:r>
      <w:proofErr w:type="spellStart"/>
      <w:r w:rsidRPr="00752C47">
        <w:rPr>
          <w:rFonts w:ascii="Times New Roman" w:hAnsi="Times New Roman" w:cs="Times New Roman"/>
          <w:sz w:val="24"/>
          <w:szCs w:val="24"/>
        </w:rPr>
        <w:t>A</w:t>
      </w:r>
      <w:r w:rsidRPr="00752C47">
        <w:rPr>
          <w:rFonts w:ascii="Times New Roman" w:hAnsi="Times New Roman" w:cs="Times New Roman"/>
          <w:sz w:val="24"/>
          <w:szCs w:val="24"/>
        </w:rPr>
        <w:t>c</w:t>
      </w:r>
      <w:r w:rsidRPr="00752C47">
        <w:rPr>
          <w:rFonts w:ascii="Times New Roman" w:hAnsi="Times New Roman" w:cs="Times New Roman"/>
          <w:sz w:val="24"/>
          <w:szCs w:val="24"/>
        </w:rPr>
        <w:t>cademia</w:t>
      </w:r>
      <w:proofErr w:type="spellEnd"/>
      <w:r w:rsidRPr="00752C47">
        <w:rPr>
          <w:rFonts w:ascii="Times New Roman" w:hAnsi="Times New Roman" w:cs="Times New Roman"/>
          <w:sz w:val="24"/>
          <w:szCs w:val="24"/>
        </w:rPr>
        <w:t xml:space="preserve"> </w:t>
      </w:r>
      <w:proofErr w:type="spellStart"/>
      <w:r w:rsidRPr="00752C47">
        <w:rPr>
          <w:rFonts w:ascii="Times New Roman" w:hAnsi="Times New Roman" w:cs="Times New Roman"/>
          <w:sz w:val="24"/>
          <w:szCs w:val="24"/>
        </w:rPr>
        <w:t>dei</w:t>
      </w:r>
      <w:proofErr w:type="spellEnd"/>
      <w:r w:rsidRPr="00752C47">
        <w:rPr>
          <w:rFonts w:ascii="Times New Roman" w:hAnsi="Times New Roman" w:cs="Times New Roman"/>
          <w:sz w:val="24"/>
          <w:szCs w:val="24"/>
        </w:rPr>
        <w:t xml:space="preserve"> </w:t>
      </w:r>
      <w:proofErr w:type="spellStart"/>
      <w:r w:rsidRPr="00752C47">
        <w:rPr>
          <w:rFonts w:ascii="Times New Roman" w:hAnsi="Times New Roman" w:cs="Times New Roman"/>
          <w:sz w:val="24"/>
          <w:szCs w:val="24"/>
        </w:rPr>
        <w:t>Lincei</w:t>
      </w:r>
      <w:proofErr w:type="spellEnd"/>
      <w:r w:rsidRPr="00752C47">
        <w:rPr>
          <w:rFonts w:ascii="Times New Roman" w:hAnsi="Times New Roman" w:cs="Times New Roman"/>
          <w:sz w:val="24"/>
          <w:szCs w:val="24"/>
        </w:rPr>
        <w:t xml:space="preserve"> of Rome (1885)</w:t>
      </w:r>
      <w:r>
        <w:rPr>
          <w:rFonts w:ascii="Times New Roman" w:hAnsi="Times New Roman" w:cs="Times New Roman"/>
          <w:sz w:val="24"/>
          <w:szCs w:val="24"/>
        </w:rPr>
        <w:t>;</w:t>
      </w:r>
      <w:r w:rsidRPr="00752C47">
        <w:rPr>
          <w:rFonts w:ascii="Times New Roman" w:hAnsi="Times New Roman" w:cs="Times New Roman"/>
          <w:sz w:val="24"/>
          <w:szCs w:val="24"/>
        </w:rPr>
        <w:t xml:space="preserve"> was made hon. </w:t>
      </w:r>
      <w:proofErr w:type="spellStart"/>
      <w:r w:rsidRPr="00752C47">
        <w:rPr>
          <w:rFonts w:ascii="Times New Roman" w:hAnsi="Times New Roman" w:cs="Times New Roman"/>
          <w:sz w:val="24"/>
          <w:szCs w:val="24"/>
        </w:rPr>
        <w:t>D.C.L</w:t>
      </w:r>
      <w:proofErr w:type="spellEnd"/>
      <w:r w:rsidRPr="00752C47">
        <w:rPr>
          <w:rFonts w:ascii="Times New Roman" w:hAnsi="Times New Roman" w:cs="Times New Roman"/>
          <w:sz w:val="24"/>
          <w:szCs w:val="24"/>
        </w:rPr>
        <w:t xml:space="preserve">. Oxford (1868), LL.D. Cambridge (1874), </w:t>
      </w:r>
      <w:proofErr w:type="spellStart"/>
      <w:r w:rsidRPr="00752C47">
        <w:rPr>
          <w:rFonts w:ascii="Times New Roman" w:hAnsi="Times New Roman" w:cs="Times New Roman"/>
          <w:sz w:val="24"/>
          <w:szCs w:val="24"/>
        </w:rPr>
        <w:t>D.D</w:t>
      </w:r>
      <w:proofErr w:type="spellEnd"/>
      <w:r w:rsidRPr="00752C47">
        <w:rPr>
          <w:rFonts w:ascii="Times New Roman" w:hAnsi="Times New Roman" w:cs="Times New Roman"/>
          <w:sz w:val="24"/>
          <w:szCs w:val="24"/>
        </w:rPr>
        <w:t xml:space="preserve">. Edinburgh (1884), </w:t>
      </w:r>
      <w:proofErr w:type="spellStart"/>
      <w:r w:rsidRPr="00752C47">
        <w:rPr>
          <w:rFonts w:ascii="Times New Roman" w:hAnsi="Times New Roman" w:cs="Times New Roman"/>
          <w:sz w:val="24"/>
          <w:szCs w:val="24"/>
        </w:rPr>
        <w:t>D.Math</w:t>
      </w:r>
      <w:proofErr w:type="spellEnd"/>
      <w:r w:rsidRPr="00752C47">
        <w:rPr>
          <w:rFonts w:ascii="Times New Roman" w:hAnsi="Times New Roman" w:cs="Times New Roman"/>
          <w:sz w:val="24"/>
          <w:szCs w:val="24"/>
        </w:rPr>
        <w:t>. Christiania (1902)</w:t>
      </w:r>
      <w:r>
        <w:rPr>
          <w:rFonts w:ascii="Times New Roman" w:hAnsi="Times New Roman" w:cs="Times New Roman"/>
          <w:sz w:val="24"/>
          <w:szCs w:val="24"/>
        </w:rPr>
        <w:t>;</w:t>
      </w:r>
      <w:r w:rsidRPr="00752C47">
        <w:rPr>
          <w:rFonts w:ascii="Times New Roman" w:hAnsi="Times New Roman" w:cs="Times New Roman"/>
          <w:sz w:val="24"/>
          <w:szCs w:val="24"/>
        </w:rPr>
        <w:t xml:space="preserve"> was fellow of the Royal society (1863), which awarded him the ro</w:t>
      </w:r>
      <w:r w:rsidRPr="00752C47">
        <w:rPr>
          <w:rFonts w:ascii="Times New Roman" w:hAnsi="Times New Roman" w:cs="Times New Roman"/>
          <w:sz w:val="24"/>
          <w:szCs w:val="24"/>
        </w:rPr>
        <w:t>y</w:t>
      </w:r>
      <w:r w:rsidRPr="00752C47">
        <w:rPr>
          <w:rFonts w:ascii="Times New Roman" w:hAnsi="Times New Roman" w:cs="Times New Roman"/>
          <w:sz w:val="24"/>
          <w:szCs w:val="24"/>
        </w:rPr>
        <w:t>al medal in 1868 and the Copley medal in 1889</w:t>
      </w:r>
      <w:r>
        <w:rPr>
          <w:rFonts w:ascii="Times New Roman" w:hAnsi="Times New Roman" w:cs="Times New Roman"/>
          <w:sz w:val="24"/>
          <w:szCs w:val="24"/>
        </w:rPr>
        <w:t>;</w:t>
      </w:r>
      <w:r w:rsidRPr="00752C47">
        <w:rPr>
          <w:rFonts w:ascii="Times New Roman" w:hAnsi="Times New Roman" w:cs="Times New Roman"/>
          <w:sz w:val="24"/>
          <w:szCs w:val="24"/>
        </w:rPr>
        <w:t xml:space="preserve"> became </w:t>
      </w:r>
      <w:proofErr w:type="spellStart"/>
      <w:r w:rsidRPr="00752C47">
        <w:rPr>
          <w:rFonts w:ascii="Times New Roman" w:hAnsi="Times New Roman" w:cs="Times New Roman"/>
          <w:sz w:val="24"/>
          <w:szCs w:val="24"/>
        </w:rPr>
        <w:t>F.R.S.Edinburgh</w:t>
      </w:r>
      <w:proofErr w:type="spellEnd"/>
      <w:r w:rsidRPr="00752C47">
        <w:rPr>
          <w:rFonts w:ascii="Times New Roman" w:hAnsi="Times New Roman" w:cs="Times New Roman"/>
          <w:sz w:val="24"/>
          <w:szCs w:val="24"/>
        </w:rPr>
        <w:t>, and was on the original list of the fellows of the British Academy (1902). He was president of the Mathematical and Physical Section of the British Association in 1878. He was also chancellor of St. Patrick</w:t>
      </w:r>
      <w:r>
        <w:rPr>
          <w:rFonts w:ascii="Times New Roman" w:hAnsi="Times New Roman" w:cs="Times New Roman"/>
          <w:sz w:val="24"/>
          <w:szCs w:val="24"/>
        </w:rPr>
        <w:t>’</w:t>
      </w:r>
      <w:r w:rsidRPr="00752C47">
        <w:rPr>
          <w:rFonts w:ascii="Times New Roman" w:hAnsi="Times New Roman" w:cs="Times New Roman"/>
          <w:sz w:val="24"/>
          <w:szCs w:val="24"/>
        </w:rPr>
        <w:t>s Cathedral (1871), and was presented with the freedom of the city of Dublin in 1892.</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 xml:space="preserve">Hospitable and kindly, Salmon had many friends and interests. In youth a competent musician and a chess player of remarkable powers, he cultivated </w:t>
      </w:r>
      <w:r w:rsidRPr="00752C47">
        <w:rPr>
          <w:rFonts w:ascii="Times New Roman" w:hAnsi="Times New Roman" w:cs="Times New Roman"/>
          <w:sz w:val="24"/>
          <w:szCs w:val="24"/>
        </w:rPr>
        <w:lastRenderedPageBreak/>
        <w:t>both recreations until an advanced age. He was always an omni</w:t>
      </w:r>
      <w:r w:rsidRPr="00752C47">
        <w:rPr>
          <w:rFonts w:ascii="Times New Roman" w:hAnsi="Times New Roman" w:cs="Times New Roman"/>
          <w:sz w:val="24"/>
          <w:szCs w:val="24"/>
        </w:rPr>
        <w:softHyphen/>
        <w:t>vorous rea</w:t>
      </w:r>
      <w:r w:rsidRPr="00752C47">
        <w:rPr>
          <w:rFonts w:ascii="Times New Roman" w:hAnsi="Times New Roman" w:cs="Times New Roman"/>
          <w:sz w:val="24"/>
          <w:szCs w:val="24"/>
        </w:rPr>
        <w:t>d</w:t>
      </w:r>
      <w:r w:rsidRPr="00752C47">
        <w:rPr>
          <w:rFonts w:ascii="Times New Roman" w:hAnsi="Times New Roman" w:cs="Times New Roman"/>
          <w:sz w:val="24"/>
          <w:szCs w:val="24"/>
        </w:rPr>
        <w:t>er (except in the two depart</w:t>
      </w:r>
      <w:r w:rsidRPr="00752C47">
        <w:rPr>
          <w:rFonts w:ascii="Times New Roman" w:hAnsi="Times New Roman" w:cs="Times New Roman"/>
          <w:sz w:val="24"/>
          <w:szCs w:val="24"/>
        </w:rPr>
        <w:softHyphen/>
        <w:t>ments of metaphysics and poetry, for which he had no taste), and had a special affection for the older novelists, being a</w:t>
      </w:r>
      <w:r w:rsidRPr="00752C47">
        <w:rPr>
          <w:rFonts w:ascii="Times New Roman" w:hAnsi="Times New Roman" w:cs="Times New Roman"/>
          <w:sz w:val="24"/>
          <w:szCs w:val="24"/>
        </w:rPr>
        <w:t>c</w:t>
      </w:r>
      <w:r w:rsidRPr="00752C47">
        <w:rPr>
          <w:rFonts w:ascii="Times New Roman" w:hAnsi="Times New Roman" w:cs="Times New Roman"/>
          <w:sz w:val="24"/>
          <w:szCs w:val="24"/>
        </w:rPr>
        <w:t xml:space="preserve">customed to recommend the study of Jane Austen as a liberal education. The homely vigour and the delightful wit of the long letters which he </w:t>
      </w:r>
      <w:r w:rsidRPr="000F7FC5">
        <w:rPr>
          <w:rFonts w:ascii="Times New Roman" w:hAnsi="Times New Roman" w:cs="Times New Roman"/>
          <w:iCs/>
          <w:sz w:val="24"/>
          <w:szCs w:val="24"/>
        </w:rPr>
        <w:t>was</w:t>
      </w:r>
      <w:r w:rsidRPr="00752C47">
        <w:rPr>
          <w:rFonts w:ascii="Times New Roman" w:hAnsi="Times New Roman" w:cs="Times New Roman"/>
          <w:i/>
          <w:iCs/>
          <w:sz w:val="24"/>
          <w:szCs w:val="24"/>
        </w:rPr>
        <w:t xml:space="preserve"> </w:t>
      </w:r>
      <w:r w:rsidRPr="00752C47">
        <w:rPr>
          <w:rFonts w:ascii="Times New Roman" w:hAnsi="Times New Roman" w:cs="Times New Roman"/>
          <w:sz w:val="24"/>
          <w:szCs w:val="24"/>
        </w:rPr>
        <w:t>accu</w:t>
      </w:r>
      <w:r w:rsidRPr="00752C47">
        <w:rPr>
          <w:rFonts w:ascii="Times New Roman" w:hAnsi="Times New Roman" w:cs="Times New Roman"/>
          <w:sz w:val="24"/>
          <w:szCs w:val="24"/>
        </w:rPr>
        <w:t>s</w:t>
      </w:r>
      <w:r w:rsidRPr="00752C47">
        <w:rPr>
          <w:rFonts w:ascii="Times New Roman" w:hAnsi="Times New Roman" w:cs="Times New Roman"/>
          <w:sz w:val="24"/>
          <w:szCs w:val="24"/>
        </w:rPr>
        <w:t>tomed to write to his friends entitle him to rank as one of the best letter-writers of the last century.</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Salmon died in the Provost</w:t>
      </w:r>
      <w:r>
        <w:rPr>
          <w:rFonts w:ascii="Times New Roman" w:hAnsi="Times New Roman" w:cs="Times New Roman"/>
          <w:sz w:val="24"/>
          <w:szCs w:val="24"/>
        </w:rPr>
        <w:t>’</w:t>
      </w:r>
      <w:r w:rsidRPr="00752C47">
        <w:rPr>
          <w:rFonts w:ascii="Times New Roman" w:hAnsi="Times New Roman" w:cs="Times New Roman"/>
          <w:sz w:val="24"/>
          <w:szCs w:val="24"/>
        </w:rPr>
        <w:t>s House on 22 Jan. 1904, and was buried in Mount Jerome cemetery.</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Salmon married in 1844 Frances Anne, daughter of the Rev. J. L. Salv</w:t>
      </w:r>
      <w:r w:rsidRPr="00752C47">
        <w:rPr>
          <w:rFonts w:ascii="Times New Roman" w:hAnsi="Times New Roman" w:cs="Times New Roman"/>
          <w:sz w:val="24"/>
          <w:szCs w:val="24"/>
        </w:rPr>
        <w:t>a</w:t>
      </w:r>
      <w:r w:rsidRPr="00752C47">
        <w:rPr>
          <w:rFonts w:ascii="Times New Roman" w:hAnsi="Times New Roman" w:cs="Times New Roman"/>
          <w:sz w:val="24"/>
          <w:szCs w:val="24"/>
        </w:rPr>
        <w:t xml:space="preserve">dor of Staunton, Herefordshire </w:t>
      </w:r>
      <w:r w:rsidRPr="00752C47">
        <w:rPr>
          <w:rFonts w:ascii="Times New Roman" w:hAnsi="Times New Roman" w:cs="Times New Roman"/>
          <w:i/>
          <w:iCs/>
          <w:sz w:val="24"/>
          <w:szCs w:val="24"/>
        </w:rPr>
        <w:t xml:space="preserve">(d. </w:t>
      </w:r>
      <w:r w:rsidRPr="00752C47">
        <w:rPr>
          <w:rFonts w:ascii="Times New Roman" w:hAnsi="Times New Roman" w:cs="Times New Roman"/>
          <w:sz w:val="24"/>
          <w:szCs w:val="24"/>
        </w:rPr>
        <w:t>1878)</w:t>
      </w:r>
      <w:r>
        <w:rPr>
          <w:rFonts w:ascii="Times New Roman" w:hAnsi="Times New Roman" w:cs="Times New Roman"/>
          <w:sz w:val="24"/>
          <w:szCs w:val="24"/>
        </w:rPr>
        <w:t>;</w:t>
      </w:r>
      <w:r w:rsidRPr="00752C47">
        <w:rPr>
          <w:rFonts w:ascii="Times New Roman" w:hAnsi="Times New Roman" w:cs="Times New Roman"/>
          <w:sz w:val="24"/>
          <w:szCs w:val="24"/>
        </w:rPr>
        <w:t xml:space="preserve"> of his four sons and two daughters the eldest son (Edward William) and the younger daughter (Fanny Mary) survived him.</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A striking portrait of Salmon, painted by Benjamin Constant, at the r</w:t>
      </w:r>
      <w:r w:rsidRPr="00752C47">
        <w:rPr>
          <w:rFonts w:ascii="Times New Roman" w:hAnsi="Times New Roman" w:cs="Times New Roman"/>
          <w:sz w:val="24"/>
          <w:szCs w:val="24"/>
        </w:rPr>
        <w:t>e</w:t>
      </w:r>
      <w:r w:rsidRPr="00752C47">
        <w:rPr>
          <w:rFonts w:ascii="Times New Roman" w:hAnsi="Times New Roman" w:cs="Times New Roman"/>
          <w:sz w:val="24"/>
          <w:szCs w:val="24"/>
        </w:rPr>
        <w:t>quest of the fellows of the college, in 1897, is preserved in the Provost</w:t>
      </w:r>
      <w:r>
        <w:rPr>
          <w:rFonts w:ascii="Times New Roman" w:hAnsi="Times New Roman" w:cs="Times New Roman"/>
          <w:sz w:val="24"/>
          <w:szCs w:val="24"/>
        </w:rPr>
        <w:t>’</w:t>
      </w:r>
      <w:r w:rsidRPr="00752C47">
        <w:rPr>
          <w:rFonts w:ascii="Times New Roman" w:hAnsi="Times New Roman" w:cs="Times New Roman"/>
          <w:sz w:val="24"/>
          <w:szCs w:val="24"/>
        </w:rPr>
        <w:t>s House at Dublin</w:t>
      </w:r>
      <w:r>
        <w:rPr>
          <w:rFonts w:ascii="Times New Roman" w:hAnsi="Times New Roman" w:cs="Times New Roman"/>
          <w:sz w:val="24"/>
          <w:szCs w:val="24"/>
        </w:rPr>
        <w:t>;</w:t>
      </w:r>
      <w:r w:rsidRPr="00752C47">
        <w:rPr>
          <w:rFonts w:ascii="Times New Roman" w:hAnsi="Times New Roman" w:cs="Times New Roman"/>
          <w:sz w:val="24"/>
          <w:szCs w:val="24"/>
        </w:rPr>
        <w:t xml:space="preserve"> and an earlier portrait (by Miss Sara Purser in 1888) b</w:t>
      </w:r>
      <w:r w:rsidRPr="00752C47">
        <w:rPr>
          <w:rFonts w:ascii="Times New Roman" w:hAnsi="Times New Roman" w:cs="Times New Roman"/>
          <w:sz w:val="24"/>
          <w:szCs w:val="24"/>
        </w:rPr>
        <w:t>e</w:t>
      </w:r>
      <w:r w:rsidRPr="00752C47">
        <w:rPr>
          <w:rFonts w:ascii="Times New Roman" w:hAnsi="Times New Roman" w:cs="Times New Roman"/>
          <w:sz w:val="24"/>
          <w:szCs w:val="24"/>
        </w:rPr>
        <w:t>longs to the common room at Trinity. A posthumous bas-relief of his head, in bronze (by A. Bruce-Joy), forms part of the memorial in St. Patrick</w:t>
      </w:r>
      <w:r>
        <w:rPr>
          <w:rFonts w:ascii="Times New Roman" w:hAnsi="Times New Roman" w:cs="Times New Roman"/>
          <w:sz w:val="24"/>
          <w:szCs w:val="24"/>
        </w:rPr>
        <w:t>’</w:t>
      </w:r>
      <w:r w:rsidRPr="00752C47">
        <w:rPr>
          <w:rFonts w:ascii="Times New Roman" w:hAnsi="Times New Roman" w:cs="Times New Roman"/>
          <w:sz w:val="24"/>
          <w:szCs w:val="24"/>
        </w:rPr>
        <w:t>s C</w:t>
      </w:r>
      <w:r w:rsidRPr="00752C47">
        <w:rPr>
          <w:rFonts w:ascii="Times New Roman" w:hAnsi="Times New Roman" w:cs="Times New Roman"/>
          <w:sz w:val="24"/>
          <w:szCs w:val="24"/>
        </w:rPr>
        <w:t>a</w:t>
      </w:r>
      <w:r w:rsidRPr="00752C47">
        <w:rPr>
          <w:rFonts w:ascii="Times New Roman" w:hAnsi="Times New Roman" w:cs="Times New Roman"/>
          <w:sz w:val="24"/>
          <w:szCs w:val="24"/>
        </w:rPr>
        <w:t>thedral</w:t>
      </w:r>
      <w:r>
        <w:rPr>
          <w:rFonts w:ascii="Times New Roman" w:hAnsi="Times New Roman" w:cs="Times New Roman"/>
          <w:sz w:val="24"/>
          <w:szCs w:val="24"/>
        </w:rPr>
        <w:t>;</w:t>
      </w:r>
      <w:r w:rsidR="00A9579E">
        <w:rPr>
          <w:rFonts w:ascii="Times New Roman" w:hAnsi="Times New Roman" w:cs="Times New Roman"/>
          <w:sz w:val="24"/>
          <w:szCs w:val="24"/>
        </w:rPr>
        <w:t xml:space="preserve"> while a</w:t>
      </w:r>
      <w:r w:rsidRPr="00752C47">
        <w:rPr>
          <w:rFonts w:ascii="Times New Roman" w:hAnsi="Times New Roman" w:cs="Times New Roman"/>
          <w:sz w:val="24"/>
          <w:szCs w:val="24"/>
        </w:rPr>
        <w:t xml:space="preserve"> seated statue in marble executed by Mr. John Hughes for Trinity College was unveiled on 14 June 1911. The Salmon fund (for poor students), and the Salmon exhibitions for members of the Divinity School, were endowed by him at Trinity while he was provost, in addition to other benefactions to the college. A window is dedicated to his memory in the church at the </w:t>
      </w:r>
      <w:proofErr w:type="spellStart"/>
      <w:r w:rsidRPr="00752C47">
        <w:rPr>
          <w:rFonts w:ascii="Times New Roman" w:hAnsi="Times New Roman" w:cs="Times New Roman"/>
          <w:sz w:val="24"/>
          <w:szCs w:val="24"/>
        </w:rPr>
        <w:t>Riffel</w:t>
      </w:r>
      <w:proofErr w:type="spellEnd"/>
      <w:r w:rsidRPr="00752C47">
        <w:rPr>
          <w:rFonts w:ascii="Times New Roman" w:hAnsi="Times New Roman" w:cs="Times New Roman"/>
          <w:sz w:val="24"/>
          <w:szCs w:val="24"/>
        </w:rPr>
        <w:t xml:space="preserve"> Alp, where he had spent several vacations.</w:t>
      </w:r>
    </w:p>
    <w:p w:rsidR="00752C47" w:rsidRPr="00752C47" w:rsidRDefault="00752C47" w:rsidP="00752C47">
      <w:pPr>
        <w:rPr>
          <w:rFonts w:ascii="Times New Roman" w:hAnsi="Times New Roman" w:cs="Times New Roman"/>
          <w:sz w:val="24"/>
          <w:szCs w:val="24"/>
        </w:rPr>
      </w:pPr>
      <w:r w:rsidRPr="00752C47">
        <w:rPr>
          <w:rFonts w:ascii="Times New Roman" w:hAnsi="Times New Roman" w:cs="Times New Roman"/>
          <w:sz w:val="24"/>
          <w:szCs w:val="24"/>
        </w:rPr>
        <w:t>Among Salmon</w:t>
      </w:r>
      <w:r>
        <w:rPr>
          <w:rFonts w:ascii="Times New Roman" w:hAnsi="Times New Roman" w:cs="Times New Roman"/>
          <w:sz w:val="24"/>
          <w:szCs w:val="24"/>
        </w:rPr>
        <w:t>’</w:t>
      </w:r>
      <w:r w:rsidRPr="00752C47">
        <w:rPr>
          <w:rFonts w:ascii="Times New Roman" w:hAnsi="Times New Roman" w:cs="Times New Roman"/>
          <w:sz w:val="24"/>
          <w:szCs w:val="24"/>
        </w:rPr>
        <w:t xml:space="preserve">s works, in addition to those already described, and apart from pamphlets, occasional sermons, and articles in reviews or magazines, are the following: 1. </w:t>
      </w:r>
      <w:r w:rsidR="00A9579E">
        <w:rPr>
          <w:rFonts w:ascii="Times New Roman" w:hAnsi="Times New Roman" w:cs="Times New Roman"/>
          <w:sz w:val="24"/>
          <w:szCs w:val="24"/>
        </w:rPr>
        <w:t>‘</w:t>
      </w:r>
      <w:r w:rsidRPr="00752C47">
        <w:rPr>
          <w:rFonts w:ascii="Times New Roman" w:hAnsi="Times New Roman" w:cs="Times New Roman"/>
          <w:sz w:val="24"/>
          <w:szCs w:val="24"/>
        </w:rPr>
        <w:t>Sermons preached in Trinity College Chapel,</w:t>
      </w:r>
      <w:r>
        <w:rPr>
          <w:rFonts w:ascii="Times New Roman" w:hAnsi="Times New Roman" w:cs="Times New Roman"/>
          <w:sz w:val="24"/>
          <w:szCs w:val="24"/>
        </w:rPr>
        <w:t>’</w:t>
      </w:r>
      <w:r w:rsidRPr="00752C47">
        <w:rPr>
          <w:rFonts w:ascii="Times New Roman" w:hAnsi="Times New Roman" w:cs="Times New Roman"/>
          <w:sz w:val="24"/>
          <w:szCs w:val="24"/>
        </w:rPr>
        <w:t xml:space="preserve"> 1861. 2. The Eternity of Future Punishment,</w:t>
      </w:r>
      <w:r>
        <w:rPr>
          <w:rFonts w:ascii="Times New Roman" w:hAnsi="Times New Roman" w:cs="Times New Roman"/>
          <w:sz w:val="24"/>
          <w:szCs w:val="24"/>
        </w:rPr>
        <w:t>’</w:t>
      </w:r>
      <w:r w:rsidRPr="00752C47">
        <w:rPr>
          <w:rFonts w:ascii="Times New Roman" w:hAnsi="Times New Roman" w:cs="Times New Roman"/>
          <w:sz w:val="24"/>
          <w:szCs w:val="24"/>
        </w:rPr>
        <w:t xml:space="preserve"> 1864. 3. </w:t>
      </w:r>
      <w:r>
        <w:rPr>
          <w:rFonts w:ascii="Times New Roman" w:hAnsi="Times New Roman" w:cs="Times New Roman"/>
          <w:sz w:val="24"/>
          <w:szCs w:val="24"/>
        </w:rPr>
        <w:t>‘</w:t>
      </w:r>
      <w:r w:rsidRPr="00752C47">
        <w:rPr>
          <w:rFonts w:ascii="Times New Roman" w:hAnsi="Times New Roman" w:cs="Times New Roman"/>
          <w:sz w:val="24"/>
          <w:szCs w:val="24"/>
        </w:rPr>
        <w:t>The Reign of Law,</w:t>
      </w:r>
      <w:r>
        <w:rPr>
          <w:rFonts w:ascii="Times New Roman" w:hAnsi="Times New Roman" w:cs="Times New Roman"/>
          <w:sz w:val="24"/>
          <w:szCs w:val="24"/>
        </w:rPr>
        <w:t>’</w:t>
      </w:r>
      <w:r w:rsidRPr="00752C47">
        <w:rPr>
          <w:rFonts w:ascii="Times New Roman" w:hAnsi="Times New Roman" w:cs="Times New Roman"/>
          <w:sz w:val="24"/>
          <w:szCs w:val="24"/>
        </w:rPr>
        <w:t xml:space="preserve"> 1873. 4. </w:t>
      </w:r>
      <w:r w:rsidR="00A9579E">
        <w:rPr>
          <w:rFonts w:ascii="Times New Roman" w:hAnsi="Times New Roman" w:cs="Times New Roman"/>
          <w:sz w:val="24"/>
          <w:szCs w:val="24"/>
        </w:rPr>
        <w:t>‘</w:t>
      </w:r>
      <w:r w:rsidRPr="00752C47">
        <w:rPr>
          <w:rFonts w:ascii="Times New Roman" w:hAnsi="Times New Roman" w:cs="Times New Roman"/>
          <w:sz w:val="24"/>
          <w:szCs w:val="24"/>
        </w:rPr>
        <w:t>Non-miraculous Christianity,</w:t>
      </w:r>
      <w:r>
        <w:rPr>
          <w:rFonts w:ascii="Times New Roman" w:hAnsi="Times New Roman" w:cs="Times New Roman"/>
          <w:sz w:val="24"/>
          <w:szCs w:val="24"/>
        </w:rPr>
        <w:t>’</w:t>
      </w:r>
      <w:r w:rsidRPr="00752C47">
        <w:rPr>
          <w:rFonts w:ascii="Times New Roman" w:hAnsi="Times New Roman" w:cs="Times New Roman"/>
          <w:sz w:val="24"/>
          <w:szCs w:val="24"/>
        </w:rPr>
        <w:t xml:space="preserve"> 1881; 2nd edit. 1887. 5. Commentary on</w:t>
      </w:r>
      <w:r w:rsidR="00A9579E">
        <w:rPr>
          <w:rFonts w:ascii="Times New Roman" w:hAnsi="Times New Roman" w:cs="Times New Roman"/>
          <w:sz w:val="24"/>
          <w:szCs w:val="24"/>
        </w:rPr>
        <w:t xml:space="preserve"> </w:t>
      </w:r>
      <w:r w:rsidRPr="00752C47">
        <w:rPr>
          <w:rFonts w:ascii="Times New Roman" w:hAnsi="Times New Roman" w:cs="Times New Roman"/>
          <w:i/>
          <w:iCs/>
          <w:sz w:val="24"/>
          <w:szCs w:val="24"/>
        </w:rPr>
        <w:t>E</w:t>
      </w:r>
      <w:r w:rsidRPr="00752C47">
        <w:rPr>
          <w:rFonts w:ascii="Times New Roman" w:hAnsi="Times New Roman" w:cs="Times New Roman"/>
          <w:i/>
          <w:iCs/>
          <w:sz w:val="24"/>
          <w:szCs w:val="24"/>
        </w:rPr>
        <w:t>c</w:t>
      </w:r>
      <w:r w:rsidRPr="00752C47">
        <w:rPr>
          <w:rFonts w:ascii="Times New Roman" w:hAnsi="Times New Roman" w:cs="Times New Roman"/>
          <w:i/>
          <w:iCs/>
          <w:sz w:val="24"/>
          <w:szCs w:val="24"/>
        </w:rPr>
        <w:t xml:space="preserve">clesiastes </w:t>
      </w:r>
      <w:r w:rsidRPr="00752C47">
        <w:rPr>
          <w:rFonts w:ascii="Times New Roman" w:hAnsi="Times New Roman" w:cs="Times New Roman"/>
          <w:sz w:val="24"/>
          <w:szCs w:val="24"/>
        </w:rPr>
        <w:t>in Ellicott</w:t>
      </w:r>
      <w:r>
        <w:rPr>
          <w:rFonts w:ascii="Times New Roman" w:hAnsi="Times New Roman" w:cs="Times New Roman"/>
          <w:sz w:val="24"/>
          <w:szCs w:val="24"/>
        </w:rPr>
        <w:t>’</w:t>
      </w:r>
      <w:r w:rsidRPr="00752C47">
        <w:rPr>
          <w:rFonts w:ascii="Times New Roman" w:hAnsi="Times New Roman" w:cs="Times New Roman"/>
          <w:sz w:val="24"/>
          <w:szCs w:val="24"/>
        </w:rPr>
        <w:t>s Old Testament Commentary, 1884. 6.</w:t>
      </w:r>
      <w:r>
        <w:rPr>
          <w:rFonts w:ascii="Times New Roman" w:hAnsi="Times New Roman" w:cs="Times New Roman"/>
          <w:sz w:val="24"/>
          <w:szCs w:val="24"/>
        </w:rPr>
        <w:t xml:space="preserve"> ‘</w:t>
      </w:r>
      <w:r w:rsidRPr="00752C47">
        <w:rPr>
          <w:rFonts w:ascii="Times New Roman" w:hAnsi="Times New Roman" w:cs="Times New Roman"/>
          <w:sz w:val="24"/>
          <w:szCs w:val="24"/>
        </w:rPr>
        <w:t>Gnosticism and Agnosticism,</w:t>
      </w:r>
      <w:r>
        <w:rPr>
          <w:rFonts w:ascii="Times New Roman" w:hAnsi="Times New Roman" w:cs="Times New Roman"/>
          <w:sz w:val="24"/>
          <w:szCs w:val="24"/>
        </w:rPr>
        <w:t>’</w:t>
      </w:r>
      <w:r w:rsidRPr="00752C47">
        <w:rPr>
          <w:rFonts w:ascii="Times New Roman" w:hAnsi="Times New Roman" w:cs="Times New Roman"/>
          <w:sz w:val="24"/>
          <w:szCs w:val="24"/>
        </w:rPr>
        <w:t xml:space="preserve"> 1887. 7. </w:t>
      </w:r>
      <w:r>
        <w:rPr>
          <w:rFonts w:ascii="Times New Roman" w:hAnsi="Times New Roman" w:cs="Times New Roman"/>
          <w:sz w:val="24"/>
          <w:szCs w:val="24"/>
        </w:rPr>
        <w:t>‘</w:t>
      </w:r>
      <w:r w:rsidRPr="00752C47">
        <w:rPr>
          <w:rFonts w:ascii="Times New Roman" w:hAnsi="Times New Roman" w:cs="Times New Roman"/>
          <w:sz w:val="24"/>
          <w:szCs w:val="24"/>
        </w:rPr>
        <w:t>Introduction to Apocrypha</w:t>
      </w:r>
      <w:r>
        <w:rPr>
          <w:rFonts w:ascii="Times New Roman" w:hAnsi="Times New Roman" w:cs="Times New Roman"/>
          <w:sz w:val="24"/>
          <w:szCs w:val="24"/>
        </w:rPr>
        <w:t>’</w:t>
      </w:r>
      <w:r w:rsidRPr="00752C47">
        <w:rPr>
          <w:rFonts w:ascii="Times New Roman" w:hAnsi="Times New Roman" w:cs="Times New Roman"/>
          <w:sz w:val="24"/>
          <w:szCs w:val="24"/>
        </w:rPr>
        <w:t xml:space="preserve"> in the </w:t>
      </w:r>
      <w:r>
        <w:rPr>
          <w:rFonts w:ascii="Times New Roman" w:hAnsi="Times New Roman" w:cs="Times New Roman"/>
          <w:sz w:val="24"/>
          <w:szCs w:val="24"/>
        </w:rPr>
        <w:t>‘</w:t>
      </w:r>
      <w:r w:rsidRPr="00752C47">
        <w:rPr>
          <w:rFonts w:ascii="Times New Roman" w:hAnsi="Times New Roman" w:cs="Times New Roman"/>
          <w:sz w:val="24"/>
          <w:szCs w:val="24"/>
        </w:rPr>
        <w:t>Speaker</w:t>
      </w:r>
      <w:r>
        <w:rPr>
          <w:rFonts w:ascii="Times New Roman" w:hAnsi="Times New Roman" w:cs="Times New Roman"/>
          <w:sz w:val="24"/>
          <w:szCs w:val="24"/>
        </w:rPr>
        <w:t>’</w:t>
      </w:r>
      <w:r w:rsidRPr="00752C47">
        <w:rPr>
          <w:rFonts w:ascii="Times New Roman" w:hAnsi="Times New Roman" w:cs="Times New Roman"/>
          <w:sz w:val="24"/>
          <w:szCs w:val="24"/>
        </w:rPr>
        <w:t>s Commen</w:t>
      </w:r>
      <w:r w:rsidRPr="00752C47">
        <w:rPr>
          <w:rFonts w:ascii="Times New Roman" w:hAnsi="Times New Roman" w:cs="Times New Roman"/>
          <w:sz w:val="24"/>
          <w:szCs w:val="24"/>
        </w:rPr>
        <w:softHyphen/>
        <w:t>tary,</w:t>
      </w:r>
      <w:r>
        <w:rPr>
          <w:rFonts w:ascii="Times New Roman" w:hAnsi="Times New Roman" w:cs="Times New Roman"/>
          <w:sz w:val="24"/>
          <w:szCs w:val="24"/>
        </w:rPr>
        <w:t>’</w:t>
      </w:r>
      <w:r w:rsidRPr="00752C47">
        <w:rPr>
          <w:rFonts w:ascii="Times New Roman" w:hAnsi="Times New Roman" w:cs="Times New Roman"/>
          <w:sz w:val="24"/>
          <w:szCs w:val="24"/>
        </w:rPr>
        <w:t xml:space="preserve"> 1888. 8. </w:t>
      </w:r>
      <w:r>
        <w:rPr>
          <w:rFonts w:ascii="Times New Roman" w:hAnsi="Times New Roman" w:cs="Times New Roman"/>
          <w:sz w:val="24"/>
          <w:szCs w:val="24"/>
        </w:rPr>
        <w:t>‘</w:t>
      </w:r>
      <w:r w:rsidRPr="00752C47">
        <w:rPr>
          <w:rFonts w:ascii="Times New Roman" w:hAnsi="Times New Roman" w:cs="Times New Roman"/>
          <w:sz w:val="24"/>
          <w:szCs w:val="24"/>
        </w:rPr>
        <w:t>Cathedral and University Sermons,</w:t>
      </w:r>
      <w:r>
        <w:rPr>
          <w:rFonts w:ascii="Times New Roman" w:hAnsi="Times New Roman" w:cs="Times New Roman"/>
          <w:sz w:val="24"/>
          <w:szCs w:val="24"/>
        </w:rPr>
        <w:t>’</w:t>
      </w:r>
      <w:r w:rsidRPr="00752C47">
        <w:rPr>
          <w:rFonts w:ascii="Times New Roman" w:hAnsi="Times New Roman" w:cs="Times New Roman"/>
          <w:sz w:val="24"/>
          <w:szCs w:val="24"/>
        </w:rPr>
        <w:t xml:space="preserve"> 1900</w:t>
      </w:r>
      <w:r>
        <w:rPr>
          <w:rFonts w:ascii="Times New Roman" w:hAnsi="Times New Roman" w:cs="Times New Roman"/>
          <w:sz w:val="24"/>
          <w:szCs w:val="24"/>
        </w:rPr>
        <w:t>;</w:t>
      </w:r>
      <w:r w:rsidRPr="00752C47">
        <w:rPr>
          <w:rFonts w:ascii="Times New Roman" w:hAnsi="Times New Roman" w:cs="Times New Roman"/>
          <w:sz w:val="24"/>
          <w:szCs w:val="24"/>
        </w:rPr>
        <w:t xml:space="preserve"> 2nd edit. 1901.</w:t>
      </w:r>
      <w:r w:rsidR="00DB25AA">
        <w:rPr>
          <w:rFonts w:ascii="Times New Roman" w:hAnsi="Times New Roman" w:cs="Times New Roman"/>
          <w:sz w:val="24"/>
          <w:szCs w:val="24"/>
        </w:rPr>
        <w:t xml:space="preserve"> </w:t>
      </w:r>
      <w:r w:rsidR="00DB25AA" w:rsidRPr="00DB25AA">
        <w:rPr>
          <w:rFonts w:ascii="Times New Roman" w:hAnsi="Times New Roman" w:cs="Times New Roman"/>
          <w:sz w:val="24"/>
          <w:szCs w:val="24"/>
        </w:rPr>
        <w:t xml:space="preserve">JOHN </w:t>
      </w:r>
      <w:proofErr w:type="spellStart"/>
      <w:r w:rsidR="00DB25AA" w:rsidRPr="00DB25AA">
        <w:rPr>
          <w:rFonts w:ascii="Times New Roman" w:hAnsi="Times New Roman" w:cs="Times New Roman"/>
          <w:sz w:val="24"/>
          <w:szCs w:val="24"/>
        </w:rPr>
        <w:t>OSSORY</w:t>
      </w:r>
      <w:proofErr w:type="spellEnd"/>
      <w:r w:rsidR="00DB25AA" w:rsidRPr="00DB25AA">
        <w:rPr>
          <w:rFonts w:ascii="Times New Roman" w:hAnsi="Times New Roman" w:cs="Times New Roman"/>
          <w:sz w:val="24"/>
          <w:szCs w:val="24"/>
        </w:rPr>
        <w:t>.</w:t>
      </w:r>
    </w:p>
    <w:p w:rsidR="00DB25AA" w:rsidRPr="00752C47" w:rsidRDefault="00752C47" w:rsidP="00DB25AA">
      <w:pPr>
        <w:rPr>
          <w:rFonts w:ascii="Times New Roman" w:hAnsi="Times New Roman" w:cs="Times New Roman"/>
          <w:sz w:val="24"/>
          <w:szCs w:val="24"/>
        </w:rPr>
      </w:pPr>
      <w:r w:rsidRPr="00A9579E">
        <w:rPr>
          <w:rFonts w:ascii="Times New Roman" w:hAnsi="Times New Roman" w:cs="Times New Roman"/>
          <w:sz w:val="24"/>
          <w:szCs w:val="24"/>
        </w:rPr>
        <w:t xml:space="preserve">[Memoirs by the present writer in The Times (23 Jan. 1904), The New Liberal Review (March 1904), and Proc. Brit. Acad. (1904); obit. notices of the Royal Society (1904, by C. J. </w:t>
      </w:r>
      <w:proofErr w:type="spellStart"/>
      <w:r w:rsidRPr="00A9579E">
        <w:rPr>
          <w:rFonts w:ascii="Times New Roman" w:hAnsi="Times New Roman" w:cs="Times New Roman"/>
          <w:sz w:val="24"/>
          <w:szCs w:val="24"/>
        </w:rPr>
        <w:t>Joly</w:t>
      </w:r>
      <w:proofErr w:type="spellEnd"/>
      <w:r w:rsidRPr="00A9579E">
        <w:rPr>
          <w:rFonts w:ascii="Times New Roman" w:hAnsi="Times New Roman" w:cs="Times New Roman"/>
          <w:sz w:val="24"/>
          <w:szCs w:val="24"/>
        </w:rPr>
        <w:t xml:space="preserve">), of the London Math. Soc. (1904, </w:t>
      </w:r>
      <w:r w:rsidRPr="00DB25AA">
        <w:rPr>
          <w:rFonts w:ascii="Times New Roman" w:hAnsi="Times New Roman" w:cs="Times New Roman"/>
          <w:iCs/>
          <w:sz w:val="24"/>
          <w:szCs w:val="24"/>
        </w:rPr>
        <w:t>by</w:t>
      </w:r>
      <w:r w:rsidRPr="00A9579E">
        <w:rPr>
          <w:rFonts w:ascii="Times New Roman" w:hAnsi="Times New Roman" w:cs="Times New Roman"/>
          <w:i/>
          <w:iCs/>
          <w:sz w:val="24"/>
          <w:szCs w:val="24"/>
        </w:rPr>
        <w:t xml:space="preserve"> </w:t>
      </w:r>
      <w:r w:rsidRPr="00A9579E">
        <w:rPr>
          <w:rFonts w:ascii="Times New Roman" w:hAnsi="Times New Roman" w:cs="Times New Roman"/>
          <w:sz w:val="24"/>
          <w:szCs w:val="24"/>
        </w:rPr>
        <w:t xml:space="preserve">Sir R. S. Ball), and in Nature (4 Feb. 1904); funeral sermons by the present writer and Bishop Chadwick of Derry (Dublin, 1904); Celebrities at Home in The World (6 Dec. 1899), </w:t>
      </w:r>
      <w:r w:rsidRPr="00DB25AA">
        <w:rPr>
          <w:rFonts w:ascii="Times New Roman" w:hAnsi="Times New Roman" w:cs="Times New Roman"/>
          <w:iCs/>
          <w:sz w:val="24"/>
          <w:szCs w:val="24"/>
        </w:rPr>
        <w:t>by</w:t>
      </w:r>
      <w:r w:rsidRPr="00A9579E">
        <w:rPr>
          <w:rFonts w:ascii="Times New Roman" w:hAnsi="Times New Roman" w:cs="Times New Roman"/>
          <w:i/>
          <w:iCs/>
          <w:sz w:val="24"/>
          <w:szCs w:val="24"/>
        </w:rPr>
        <w:t xml:space="preserve"> </w:t>
      </w:r>
      <w:r w:rsidRPr="00A9579E">
        <w:rPr>
          <w:rFonts w:ascii="Times New Roman" w:hAnsi="Times New Roman" w:cs="Times New Roman"/>
          <w:sz w:val="24"/>
          <w:szCs w:val="24"/>
        </w:rPr>
        <w:t xml:space="preserve">F. St. J. Morrow; Review of the Churches, by G. T. Stokes (15 June 1892); Minutes of Royal Irish Academy (1903-1904); Reminiscences in Weekly Irish Times, by Canon </w:t>
      </w:r>
      <w:proofErr w:type="spellStart"/>
      <w:r w:rsidRPr="00A9579E">
        <w:rPr>
          <w:rFonts w:ascii="Times New Roman" w:hAnsi="Times New Roman" w:cs="Times New Roman"/>
          <w:sz w:val="24"/>
          <w:szCs w:val="24"/>
        </w:rPr>
        <w:t>Staveley</w:t>
      </w:r>
      <w:proofErr w:type="spellEnd"/>
      <w:r w:rsidRPr="00A9579E">
        <w:rPr>
          <w:rFonts w:ascii="Times New Roman" w:hAnsi="Times New Roman" w:cs="Times New Roman"/>
          <w:sz w:val="24"/>
          <w:szCs w:val="24"/>
        </w:rPr>
        <w:t xml:space="preserve"> (9 July 1904); Dublin University Calendars; personal know</w:t>
      </w:r>
      <w:r w:rsidR="00A9579E">
        <w:rPr>
          <w:rFonts w:ascii="Times New Roman" w:hAnsi="Times New Roman" w:cs="Times New Roman"/>
          <w:sz w:val="24"/>
          <w:szCs w:val="24"/>
        </w:rPr>
        <w:t>ledge.]</w:t>
      </w:r>
      <w:r w:rsidR="00DB25AA">
        <w:rPr>
          <w:rFonts w:ascii="Times New Roman" w:hAnsi="Times New Roman" w:cs="Times New Roman"/>
          <w:sz w:val="24"/>
          <w:szCs w:val="24"/>
        </w:rPr>
        <w:t xml:space="preserve"> </w:t>
      </w:r>
    </w:p>
    <w:sectPr w:rsidR="00DB25AA" w:rsidRPr="00752C47" w:rsidSect="00752C47">
      <w:footerReference w:type="default" r:id="rId7"/>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5E" w:rsidRDefault="0048465E" w:rsidP="00752C47">
      <w:pPr>
        <w:spacing w:line="240" w:lineRule="auto"/>
      </w:pPr>
      <w:r>
        <w:separator/>
      </w:r>
    </w:p>
  </w:endnote>
  <w:endnote w:type="continuationSeparator" w:id="0">
    <w:p w:rsidR="0048465E" w:rsidRDefault="0048465E" w:rsidP="00752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446466"/>
      <w:docPartObj>
        <w:docPartGallery w:val="Page Numbers (Bottom of Page)"/>
        <w:docPartUnique/>
      </w:docPartObj>
    </w:sdtPr>
    <w:sdtEndPr>
      <w:rPr>
        <w:noProof/>
      </w:rPr>
    </w:sdtEndPr>
    <w:sdtContent>
      <w:p w:rsidR="00752C47" w:rsidRDefault="00752C47">
        <w:pPr>
          <w:pStyle w:val="Footer"/>
          <w:jc w:val="center"/>
        </w:pPr>
        <w:r>
          <w:fldChar w:fldCharType="begin"/>
        </w:r>
        <w:r>
          <w:instrText xml:space="preserve"> PAGE   \* MERGEFORMAT </w:instrText>
        </w:r>
        <w:r>
          <w:fldChar w:fldCharType="separate"/>
        </w:r>
        <w:r w:rsidR="0038396A">
          <w:rPr>
            <w:noProof/>
          </w:rPr>
          <w:t>1</w:t>
        </w:r>
        <w:r>
          <w:rPr>
            <w:noProof/>
          </w:rPr>
          <w:fldChar w:fldCharType="end"/>
        </w:r>
      </w:p>
    </w:sdtContent>
  </w:sdt>
  <w:p w:rsidR="00752C47" w:rsidRDefault="0075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5E" w:rsidRDefault="0048465E" w:rsidP="00752C47">
      <w:pPr>
        <w:spacing w:line="240" w:lineRule="auto"/>
      </w:pPr>
      <w:r>
        <w:separator/>
      </w:r>
    </w:p>
  </w:footnote>
  <w:footnote w:type="continuationSeparator" w:id="0">
    <w:p w:rsidR="0048465E" w:rsidRDefault="0048465E" w:rsidP="00752C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47"/>
    <w:rsid w:val="0001125C"/>
    <w:rsid w:val="000F7FC5"/>
    <w:rsid w:val="0015178D"/>
    <w:rsid w:val="0038396A"/>
    <w:rsid w:val="0048465E"/>
    <w:rsid w:val="00552817"/>
    <w:rsid w:val="00752C47"/>
    <w:rsid w:val="008C58D4"/>
    <w:rsid w:val="009C1949"/>
    <w:rsid w:val="009C5953"/>
    <w:rsid w:val="00A9579E"/>
    <w:rsid w:val="00CA637C"/>
    <w:rsid w:val="00DB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C47"/>
    <w:pPr>
      <w:tabs>
        <w:tab w:val="center" w:pos="4513"/>
        <w:tab w:val="right" w:pos="9026"/>
      </w:tabs>
      <w:spacing w:line="240" w:lineRule="auto"/>
    </w:pPr>
  </w:style>
  <w:style w:type="character" w:customStyle="1" w:styleId="HeaderChar">
    <w:name w:val="Header Char"/>
    <w:basedOn w:val="DefaultParagraphFont"/>
    <w:link w:val="Header"/>
    <w:uiPriority w:val="99"/>
    <w:rsid w:val="00752C47"/>
  </w:style>
  <w:style w:type="paragraph" w:styleId="Footer">
    <w:name w:val="footer"/>
    <w:basedOn w:val="Normal"/>
    <w:link w:val="FooterChar"/>
    <w:uiPriority w:val="99"/>
    <w:unhideWhenUsed/>
    <w:rsid w:val="00752C47"/>
    <w:pPr>
      <w:tabs>
        <w:tab w:val="center" w:pos="4513"/>
        <w:tab w:val="right" w:pos="9026"/>
      </w:tabs>
      <w:spacing w:line="240" w:lineRule="auto"/>
    </w:pPr>
  </w:style>
  <w:style w:type="character" w:customStyle="1" w:styleId="FooterChar">
    <w:name w:val="Footer Char"/>
    <w:basedOn w:val="DefaultParagraphFont"/>
    <w:link w:val="Footer"/>
    <w:uiPriority w:val="99"/>
    <w:rsid w:val="00752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C47"/>
    <w:pPr>
      <w:tabs>
        <w:tab w:val="center" w:pos="4513"/>
        <w:tab w:val="right" w:pos="9026"/>
      </w:tabs>
      <w:spacing w:line="240" w:lineRule="auto"/>
    </w:pPr>
  </w:style>
  <w:style w:type="character" w:customStyle="1" w:styleId="HeaderChar">
    <w:name w:val="Header Char"/>
    <w:basedOn w:val="DefaultParagraphFont"/>
    <w:link w:val="Header"/>
    <w:uiPriority w:val="99"/>
    <w:rsid w:val="00752C47"/>
  </w:style>
  <w:style w:type="paragraph" w:styleId="Footer">
    <w:name w:val="footer"/>
    <w:basedOn w:val="Normal"/>
    <w:link w:val="FooterChar"/>
    <w:uiPriority w:val="99"/>
    <w:unhideWhenUsed/>
    <w:rsid w:val="00752C47"/>
    <w:pPr>
      <w:tabs>
        <w:tab w:val="center" w:pos="4513"/>
        <w:tab w:val="right" w:pos="9026"/>
      </w:tabs>
      <w:spacing w:line="240" w:lineRule="auto"/>
    </w:pPr>
  </w:style>
  <w:style w:type="character" w:customStyle="1" w:styleId="FooterChar">
    <w:name w:val="Footer Char"/>
    <w:basedOn w:val="DefaultParagraphFont"/>
    <w:link w:val="Footer"/>
    <w:uiPriority w:val="99"/>
    <w:rsid w:val="00752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2013-11-11T23:37:00Z</dcterms:created>
  <dcterms:modified xsi:type="dcterms:W3CDTF">2013-11-11T23:37:00Z</dcterms:modified>
</cp:coreProperties>
</file>