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69" w:rsidRPr="00FB7B69" w:rsidRDefault="00FB7B69" w:rsidP="00FB7B69">
      <w:pPr>
        <w:widowControl w:val="0"/>
        <w:tabs>
          <w:tab w:val="right" w:pos="2717"/>
        </w:tabs>
        <w:kinsoku w:val="0"/>
        <w:spacing w:before="252" w:line="480" w:lineRule="auto"/>
        <w:ind w:firstLine="0"/>
        <w:jc w:val="center"/>
        <w:rPr>
          <w:rFonts w:eastAsia="Times New Roman" w:cs="Times New Roman"/>
          <w:sz w:val="36"/>
          <w:szCs w:val="36"/>
          <w:lang w:val="en-US"/>
        </w:rPr>
      </w:pPr>
      <w:r w:rsidRPr="00FB7B69">
        <w:rPr>
          <w:rFonts w:eastAsia="Times New Roman" w:cs="Times New Roman"/>
          <w:sz w:val="36"/>
          <w:szCs w:val="36"/>
          <w:lang w:val="en-US"/>
        </w:rPr>
        <w:t>SELECT</w:t>
      </w:r>
    </w:p>
    <w:p w:rsidR="00FB7B69" w:rsidRPr="00FB7B69" w:rsidRDefault="00FB7B69" w:rsidP="00FB7B69">
      <w:pPr>
        <w:widowControl w:val="0"/>
        <w:kinsoku w:val="0"/>
        <w:spacing w:line="204" w:lineRule="auto"/>
        <w:ind w:left="216" w:firstLine="0"/>
        <w:jc w:val="center"/>
        <w:rPr>
          <w:rFonts w:eastAsia="Times New Roman" w:cs="Times New Roman"/>
          <w:spacing w:val="20"/>
          <w:sz w:val="40"/>
          <w:szCs w:val="40"/>
          <w:lang w:val="en-US"/>
        </w:rPr>
      </w:pPr>
      <w:r w:rsidRPr="00FB7B69">
        <w:rPr>
          <w:rFonts w:eastAsia="Times New Roman" w:cs="Times New Roman"/>
          <w:spacing w:val="20"/>
          <w:sz w:val="40"/>
          <w:szCs w:val="40"/>
          <w:lang w:val="en-US"/>
        </w:rPr>
        <w:t>PRACTICAL WRITINGS</w:t>
      </w:r>
    </w:p>
    <w:p w:rsidR="00FB7B69" w:rsidRPr="00FB7B69" w:rsidRDefault="00FB7B69" w:rsidP="00FB7B69">
      <w:pPr>
        <w:widowControl w:val="0"/>
        <w:kinsoku w:val="0"/>
        <w:spacing w:before="468" w:line="189" w:lineRule="auto"/>
        <w:ind w:firstLine="0"/>
        <w:jc w:val="center"/>
        <w:rPr>
          <w:rFonts w:ascii="Bookman Old Style" w:eastAsia="Times New Roman" w:hAnsi="Bookman Old Style" w:cs="Bookman Old Style"/>
          <w:sz w:val="11"/>
          <w:szCs w:val="11"/>
          <w:lang w:val="en-US"/>
        </w:rPr>
      </w:pPr>
      <w:r w:rsidRPr="00FB7B69">
        <w:rPr>
          <w:rFonts w:ascii="Bookman Old Style" w:eastAsia="Times New Roman" w:hAnsi="Bookman Old Style" w:cs="Bookman Old Style"/>
          <w:sz w:val="11"/>
          <w:szCs w:val="11"/>
          <w:lang w:val="en-US"/>
        </w:rPr>
        <w:t>OF</w:t>
      </w:r>
    </w:p>
    <w:p w:rsidR="00FB7B69" w:rsidRPr="00FB7B69" w:rsidRDefault="00FB7B69" w:rsidP="00FB7B69">
      <w:pPr>
        <w:widowControl w:val="0"/>
        <w:kinsoku w:val="0"/>
        <w:spacing w:before="432" w:line="204" w:lineRule="auto"/>
        <w:ind w:firstLine="0"/>
        <w:jc w:val="center"/>
        <w:rPr>
          <w:rFonts w:eastAsia="Times New Roman" w:cs="Times New Roman"/>
          <w:spacing w:val="50"/>
          <w:w w:val="85"/>
          <w:sz w:val="44"/>
          <w:szCs w:val="44"/>
          <w:lang w:val="en-US"/>
        </w:rPr>
      </w:pPr>
      <w:r w:rsidRPr="00FB7B69">
        <w:rPr>
          <w:rFonts w:eastAsia="Times New Roman" w:cs="Times New Roman"/>
          <w:spacing w:val="50"/>
          <w:w w:val="85"/>
          <w:sz w:val="44"/>
          <w:szCs w:val="44"/>
          <w:lang w:val="en-US"/>
        </w:rPr>
        <w:t>JOHN KNOX.</w:t>
      </w:r>
    </w:p>
    <w:p w:rsidR="00FB7B69" w:rsidRPr="00FB7B69" w:rsidRDefault="00FB7B69" w:rsidP="00FB7B69">
      <w:pPr>
        <w:widowControl w:val="0"/>
        <w:kinsoku w:val="0"/>
        <w:spacing w:before="1116" w:line="360" w:lineRule="auto"/>
        <w:ind w:firstLine="0"/>
        <w:jc w:val="center"/>
        <w:rPr>
          <w:rFonts w:eastAsia="Times New Roman" w:cs="Times New Roman"/>
          <w:spacing w:val="6"/>
          <w:sz w:val="16"/>
          <w:szCs w:val="16"/>
          <w:lang w:val="en-US"/>
        </w:rPr>
      </w:pPr>
      <w:r w:rsidRPr="00FB7B69">
        <w:rPr>
          <w:rFonts w:eastAsia="Times New Roman" w:cs="Times New Roman"/>
          <w:spacing w:val="7"/>
          <w:sz w:val="16"/>
          <w:szCs w:val="16"/>
          <w:lang w:val="en-US"/>
        </w:rPr>
        <w:t>ISSUED BY THE COMMITTEE OF THE</w:t>
      </w:r>
      <w:r w:rsidRPr="00FB7B69">
        <w:rPr>
          <w:rFonts w:eastAsia="Times New Roman" w:cs="Times New Roman"/>
          <w:spacing w:val="7"/>
          <w:sz w:val="16"/>
          <w:szCs w:val="16"/>
          <w:lang w:val="en-US"/>
        </w:rPr>
        <w:br/>
      </w:r>
      <w:r w:rsidRPr="00FB7B69">
        <w:rPr>
          <w:rFonts w:eastAsia="Times New Roman" w:cs="Times New Roman"/>
          <w:spacing w:val="6"/>
          <w:sz w:val="16"/>
          <w:szCs w:val="16"/>
          <w:lang w:val="en-US"/>
        </w:rPr>
        <w:t>GENERAL ASSEMBLY OF THE FREE CHURCH OF SCOTLAND,</w:t>
      </w:r>
      <w:r w:rsidRPr="00FB7B69">
        <w:rPr>
          <w:rFonts w:eastAsia="Times New Roman" w:cs="Times New Roman"/>
          <w:spacing w:val="6"/>
          <w:sz w:val="16"/>
          <w:szCs w:val="16"/>
          <w:lang w:val="en-US"/>
        </w:rPr>
        <w:br/>
      </w:r>
      <w:r w:rsidRPr="00FB7B69">
        <w:rPr>
          <w:rFonts w:eastAsia="Times New Roman" w:cs="Times New Roman"/>
          <w:spacing w:val="13"/>
          <w:sz w:val="16"/>
          <w:szCs w:val="16"/>
          <w:lang w:val="en-US"/>
        </w:rPr>
        <w:t>FOR THE PUBLICATION OF THE WORKS OF</w:t>
      </w:r>
      <w:r w:rsidRPr="00FB7B69">
        <w:rPr>
          <w:rFonts w:eastAsia="Times New Roman" w:cs="Times New Roman"/>
          <w:spacing w:val="13"/>
          <w:sz w:val="16"/>
          <w:szCs w:val="16"/>
          <w:lang w:val="en-US"/>
        </w:rPr>
        <w:br/>
      </w:r>
      <w:r w:rsidRPr="00FB7B69">
        <w:rPr>
          <w:rFonts w:eastAsia="Times New Roman" w:cs="Times New Roman"/>
          <w:spacing w:val="6"/>
          <w:sz w:val="16"/>
          <w:szCs w:val="16"/>
          <w:lang w:val="en-US"/>
        </w:rPr>
        <w:t>SCOTTISH REFORMERS AND DIVINES.</w:t>
      </w:r>
    </w:p>
    <w:p w:rsidR="00FB7B69" w:rsidRPr="00FB7B69" w:rsidRDefault="00FB7B69" w:rsidP="00FB7B69">
      <w:pPr>
        <w:widowControl w:val="0"/>
        <w:kinsoku w:val="0"/>
        <w:spacing w:before="2520" w:line="213" w:lineRule="auto"/>
        <w:ind w:firstLine="0"/>
        <w:jc w:val="center"/>
        <w:rPr>
          <w:rFonts w:ascii="Garamond" w:eastAsia="Times New Roman" w:hAnsi="Garamond" w:cs="Garamond"/>
          <w:spacing w:val="30"/>
          <w:sz w:val="22"/>
          <w:lang w:val="en-US"/>
        </w:rPr>
      </w:pPr>
      <w:r w:rsidRPr="00FB7B69">
        <w:rPr>
          <w:rFonts w:ascii="Garamond" w:eastAsia="Times New Roman" w:hAnsi="Garamond" w:cs="Garamond"/>
          <w:spacing w:val="30"/>
          <w:sz w:val="22"/>
          <w:lang w:val="en-US"/>
        </w:rPr>
        <w:t>EDINBURGH:</w:t>
      </w:r>
    </w:p>
    <w:p w:rsidR="00FB7B69" w:rsidRPr="00FB7B69" w:rsidRDefault="00FB7B69" w:rsidP="00FB7B69">
      <w:pPr>
        <w:widowControl w:val="0"/>
        <w:kinsoku w:val="0"/>
        <w:spacing w:before="108" w:line="240" w:lineRule="auto"/>
        <w:ind w:firstLine="0"/>
        <w:jc w:val="center"/>
        <w:rPr>
          <w:rFonts w:eastAsia="Times New Roman" w:cs="Times New Roman"/>
          <w:spacing w:val="10"/>
          <w:sz w:val="20"/>
          <w:szCs w:val="20"/>
          <w:lang w:val="en-US"/>
        </w:rPr>
      </w:pPr>
      <w:r w:rsidRPr="00FB7B69">
        <w:rPr>
          <w:rFonts w:eastAsia="Times New Roman" w:cs="Times New Roman"/>
          <w:spacing w:val="10"/>
          <w:sz w:val="20"/>
          <w:szCs w:val="20"/>
          <w:lang w:val="en-US"/>
        </w:rPr>
        <w:t>PRINTED FOR THE ASSEMBLY’S COMMITTEE.</w:t>
      </w:r>
    </w:p>
    <w:p w:rsidR="00FB7B69" w:rsidRPr="00FB7B69" w:rsidRDefault="00FB7B69" w:rsidP="00FB7B69">
      <w:pPr>
        <w:widowControl w:val="0"/>
        <w:kinsoku w:val="0"/>
        <w:spacing w:before="72" w:line="240" w:lineRule="auto"/>
        <w:ind w:firstLine="0"/>
        <w:jc w:val="center"/>
        <w:rPr>
          <w:rFonts w:eastAsia="Times New Roman" w:cs="Times New Roman"/>
          <w:sz w:val="16"/>
          <w:szCs w:val="16"/>
          <w:lang w:val="en-US"/>
        </w:rPr>
      </w:pPr>
    </w:p>
    <w:p w:rsidR="00FB7B69" w:rsidRPr="00FB7B69" w:rsidRDefault="00FB7B69" w:rsidP="00FB7B69">
      <w:pPr>
        <w:widowControl w:val="0"/>
        <w:kinsoku w:val="0"/>
        <w:spacing w:before="72" w:line="240" w:lineRule="auto"/>
        <w:ind w:firstLine="0"/>
        <w:jc w:val="center"/>
        <w:rPr>
          <w:rFonts w:eastAsia="Times New Roman" w:cs="Times New Roman"/>
          <w:sz w:val="16"/>
          <w:szCs w:val="16"/>
          <w:lang w:val="en-US"/>
        </w:rPr>
      </w:pPr>
      <w:proofErr w:type="spellStart"/>
      <w:r w:rsidRPr="00FB7B69">
        <w:rPr>
          <w:rFonts w:eastAsia="Times New Roman" w:cs="Times New Roman"/>
          <w:sz w:val="16"/>
          <w:szCs w:val="16"/>
          <w:lang w:val="en-US"/>
        </w:rPr>
        <w:t>M.DCCC.XLV</w:t>
      </w:r>
      <w:proofErr w:type="spellEnd"/>
      <w:r w:rsidRPr="00FB7B69">
        <w:rPr>
          <w:rFonts w:eastAsia="Times New Roman" w:cs="Times New Roman"/>
          <w:sz w:val="16"/>
          <w:szCs w:val="16"/>
          <w:lang w:val="en-US"/>
        </w:rPr>
        <w:t>.</w:t>
      </w:r>
    </w:p>
    <w:p w:rsidR="00FB7B69" w:rsidRPr="00FB7B69" w:rsidRDefault="00FB7B69" w:rsidP="00FB7B69">
      <w:pPr>
        <w:spacing w:after="200"/>
        <w:ind w:firstLine="0"/>
        <w:jc w:val="left"/>
        <w:rPr>
          <w:rFonts w:eastAsia="Times New Roman" w:cs="Times New Roman"/>
          <w:sz w:val="20"/>
          <w:szCs w:val="20"/>
        </w:rPr>
      </w:pPr>
      <w:r w:rsidRPr="00FB7B69">
        <w:rPr>
          <w:rFonts w:eastAsia="Times New Roman" w:cs="Times New Roman"/>
          <w:sz w:val="20"/>
          <w:szCs w:val="20"/>
        </w:rPr>
        <w:br w:type="page"/>
      </w:r>
    </w:p>
    <w:p w:rsidR="00C5386C" w:rsidRPr="009C5614" w:rsidRDefault="00C5386C" w:rsidP="009C5614">
      <w:pPr>
        <w:ind w:firstLine="0"/>
        <w:rPr>
          <w:sz w:val="22"/>
        </w:rPr>
      </w:pPr>
      <w:r w:rsidRPr="009C5614">
        <w:rPr>
          <w:sz w:val="22"/>
        </w:rPr>
        <w:lastRenderedPageBreak/>
        <w:t>[</w:t>
      </w:r>
      <w:r w:rsidR="009C5614" w:rsidRPr="009C5614">
        <w:rPr>
          <w:sz w:val="22"/>
        </w:rPr>
        <w:t xml:space="preserve">This was </w:t>
      </w:r>
      <w:r w:rsidRPr="009C5614">
        <w:rPr>
          <w:sz w:val="22"/>
        </w:rPr>
        <w:t>written from Dieppe, May 1554, in response to the persec</w:t>
      </w:r>
      <w:r w:rsidRPr="009C5614">
        <w:rPr>
          <w:sz w:val="22"/>
        </w:rPr>
        <w:t>u</w:t>
      </w:r>
      <w:r w:rsidRPr="009C5614">
        <w:rPr>
          <w:sz w:val="22"/>
        </w:rPr>
        <w:t xml:space="preserve">tions of </w:t>
      </w:r>
      <w:r w:rsidR="009C5614" w:rsidRPr="009C5614">
        <w:rPr>
          <w:sz w:val="22"/>
        </w:rPr>
        <w:t xml:space="preserve">English </w:t>
      </w:r>
      <w:r w:rsidRPr="009C5614">
        <w:rPr>
          <w:sz w:val="22"/>
        </w:rPr>
        <w:t>Protestants under Queen “bloody” Mary. Many were imprisoned</w:t>
      </w:r>
      <w:r w:rsidR="009C5614" w:rsidRPr="009C5614">
        <w:rPr>
          <w:sz w:val="22"/>
        </w:rPr>
        <w:t xml:space="preserve"> and in February 1555,</w:t>
      </w:r>
      <w:r w:rsidR="009C5614">
        <w:rPr>
          <w:sz w:val="22"/>
        </w:rPr>
        <w:t xml:space="preserve"> the first of 287</w:t>
      </w:r>
      <w:r w:rsidR="009C5614" w:rsidRPr="009C5614">
        <w:rPr>
          <w:sz w:val="22"/>
        </w:rPr>
        <w:t xml:space="preserve"> </w:t>
      </w:r>
      <w:bookmarkStart w:id="0" w:name="_GoBack"/>
      <w:bookmarkEnd w:id="0"/>
      <w:r w:rsidR="009C5614" w:rsidRPr="009C5614">
        <w:rPr>
          <w:sz w:val="22"/>
        </w:rPr>
        <w:t>martyrs was burnt alive at the stake.</w:t>
      </w:r>
      <w:r w:rsidRPr="009C5614">
        <w:rPr>
          <w:sz w:val="22"/>
        </w:rPr>
        <w:t>]</w:t>
      </w:r>
    </w:p>
    <w:p w:rsidR="00C5386C" w:rsidRDefault="00C5386C" w:rsidP="00130B61">
      <w:pPr>
        <w:ind w:firstLine="0"/>
        <w:jc w:val="center"/>
        <w:rPr>
          <w:sz w:val="28"/>
          <w:szCs w:val="28"/>
        </w:rPr>
      </w:pPr>
    </w:p>
    <w:p w:rsidR="00130B61" w:rsidRPr="00130B61" w:rsidRDefault="00130B61" w:rsidP="00130B61">
      <w:pPr>
        <w:ind w:firstLine="0"/>
        <w:jc w:val="center"/>
        <w:rPr>
          <w:sz w:val="28"/>
          <w:szCs w:val="28"/>
        </w:rPr>
      </w:pPr>
      <w:r w:rsidRPr="00130B61">
        <w:rPr>
          <w:sz w:val="28"/>
          <w:szCs w:val="28"/>
        </w:rPr>
        <w:t>A COMFORTABLE EPISTLE,</w:t>
      </w:r>
    </w:p>
    <w:p w:rsidR="00130B61" w:rsidRDefault="00130B61" w:rsidP="00130B61"/>
    <w:p w:rsidR="00130B61" w:rsidRPr="00130B61" w:rsidRDefault="00130B61" w:rsidP="00130B61">
      <w:pPr>
        <w:ind w:left="284" w:hanging="284"/>
        <w:rPr>
          <w:sz w:val="20"/>
          <w:szCs w:val="20"/>
        </w:rPr>
      </w:pPr>
      <w:r w:rsidRPr="00130B61">
        <w:rPr>
          <w:sz w:val="20"/>
          <w:szCs w:val="20"/>
        </w:rPr>
        <w:t>SENT TO THE AFFLICTED CHURCH OF CHRIST, EXHORT</w:t>
      </w:r>
      <w:r w:rsidRPr="00130B61">
        <w:rPr>
          <w:sz w:val="20"/>
          <w:szCs w:val="20"/>
        </w:rPr>
        <w:softHyphen/>
        <w:t>ING THEM TO BEAR HIS CROSS WITH PATIENCE, LOOK</w:t>
      </w:r>
      <w:r w:rsidRPr="00130B61">
        <w:rPr>
          <w:sz w:val="20"/>
          <w:szCs w:val="20"/>
        </w:rPr>
        <w:softHyphen/>
        <w:t>ING EVERY HOUR FOR HIS COMING AGAIN, TO THE GREAT COMFORT AND CONSOLATION OF HIS CHOSEN; WITH A PROPHECY OF THE DESTRUCTION OF THE WICKED.</w:t>
      </w:r>
    </w:p>
    <w:p w:rsidR="00130B61" w:rsidRPr="00130B61" w:rsidRDefault="00130B61" w:rsidP="00130B61"/>
    <w:p w:rsidR="00130B61" w:rsidRPr="00130B61" w:rsidRDefault="00130B61" w:rsidP="00130B61">
      <w:pPr>
        <w:ind w:left="284" w:hanging="284"/>
        <w:rPr>
          <w:sz w:val="20"/>
          <w:szCs w:val="20"/>
        </w:rPr>
      </w:pPr>
      <w:r w:rsidRPr="00130B61">
        <w:rPr>
          <w:sz w:val="20"/>
          <w:szCs w:val="20"/>
        </w:rPr>
        <w:t>“Pass through the city, and put a sign on the foreheads of those that</w:t>
      </w:r>
      <w:r>
        <w:rPr>
          <w:sz w:val="20"/>
          <w:szCs w:val="20"/>
        </w:rPr>
        <w:t xml:space="preserve"> </w:t>
      </w:r>
      <w:r w:rsidRPr="00130B61">
        <w:rPr>
          <w:sz w:val="20"/>
          <w:szCs w:val="20"/>
        </w:rPr>
        <w:t>mourn for the abominations that are committed.”—E</w:t>
      </w:r>
      <w:r w:rsidRPr="00130B61">
        <w:rPr>
          <w:sz w:val="16"/>
          <w:szCs w:val="16"/>
        </w:rPr>
        <w:t>ZEK</w:t>
      </w:r>
      <w:r w:rsidRPr="00130B61">
        <w:rPr>
          <w:sz w:val="20"/>
          <w:szCs w:val="20"/>
        </w:rPr>
        <w:t>. ix.</w:t>
      </w:r>
    </w:p>
    <w:p w:rsidR="00130B61" w:rsidRDefault="00130B61" w:rsidP="00130B61"/>
    <w:p w:rsidR="00130B61" w:rsidRPr="00130B61" w:rsidRDefault="00130B61" w:rsidP="00130B61">
      <w:pPr>
        <w:keepNext/>
        <w:framePr w:dropCap="drop" w:lines="2" w:wrap="around" w:vAnchor="text" w:hAnchor="text"/>
        <w:spacing w:line="634" w:lineRule="exact"/>
        <w:ind w:firstLine="0"/>
        <w:textAlignment w:val="baseline"/>
        <w:rPr>
          <w:rFonts w:cs="Times New Roman"/>
          <w:position w:val="-2"/>
          <w:sz w:val="75"/>
        </w:rPr>
      </w:pPr>
      <w:r w:rsidRPr="00130B61">
        <w:rPr>
          <w:rFonts w:cs="Times New Roman"/>
          <w:position w:val="-2"/>
          <w:sz w:val="75"/>
        </w:rPr>
        <w:t>W</w:t>
      </w:r>
    </w:p>
    <w:p w:rsidR="00130B61" w:rsidRPr="00130B61" w:rsidRDefault="00130B61" w:rsidP="00130B61">
      <w:pPr>
        <w:ind w:firstLine="0"/>
      </w:pPr>
      <w:r w:rsidRPr="00130B61">
        <w:t>HEN I ponder with myself, beloved in the Lord, what was the estate of Christ</w:t>
      </w:r>
      <w:r>
        <w:t>’</w:t>
      </w:r>
      <w:r w:rsidR="00FB7B69">
        <w:t>s true church i</w:t>
      </w:r>
      <w:r w:rsidRPr="00130B61">
        <w:t>mmediately after his death and passion, and what were the changes and great mutations in the common</w:t>
      </w:r>
      <w:r w:rsidRPr="00130B61">
        <w:softHyphen/>
        <w:t>wealth of Judea before the final desolation of the same—as I cannot but fear, that like plagues for like offences shall strike the realm of England, and in fearing, God knoweth, I lament and mourn—so can I not but r</w:t>
      </w:r>
      <w:r w:rsidRPr="00130B61">
        <w:t>e</w:t>
      </w:r>
      <w:r w:rsidRPr="00130B61">
        <w:t>joice, knowing that God</w:t>
      </w:r>
      <w:r>
        <w:t>’</w:t>
      </w:r>
      <w:r w:rsidRPr="00130B61">
        <w:t>s most merciful providence is no less careful this day over his weak and feeble servants in the realm of England, than it</w:t>
      </w:r>
      <w:r>
        <w:t xml:space="preserve"> </w:t>
      </w:r>
      <w:r w:rsidRPr="00130B61">
        <w:t>was that</w:t>
      </w:r>
      <w:r>
        <w:t xml:space="preserve"> </w:t>
      </w:r>
      <w:r w:rsidRPr="00130B61">
        <w:t>ove</w:t>
      </w:r>
      <w:r>
        <w:t>r his weak and sore oppressed fl</w:t>
      </w:r>
      <w:r w:rsidRPr="00130B61">
        <w:t>ock</w:t>
      </w:r>
      <w:r>
        <w:t xml:space="preserve"> </w:t>
      </w:r>
      <w:r w:rsidRPr="00130B61">
        <w:t xml:space="preserve">in Jewry . </w:t>
      </w:r>
    </w:p>
    <w:p w:rsidR="00130B61" w:rsidRPr="00130B61" w:rsidRDefault="00130B61" w:rsidP="00130B61">
      <w:r w:rsidRPr="00130B61">
        <w:t>What was the estate of Christ</w:t>
      </w:r>
      <w:r>
        <w:t>’</w:t>
      </w:r>
      <w:r w:rsidRPr="00130B61">
        <w:t xml:space="preserve">s church between </w:t>
      </w:r>
      <w:r w:rsidR="00FB7B69">
        <w:t>hi</w:t>
      </w:r>
      <w:r w:rsidRPr="00130B61">
        <w:t>s death and resu</w:t>
      </w:r>
      <w:r w:rsidRPr="00130B61">
        <w:t>r</w:t>
      </w:r>
      <w:r w:rsidRPr="00130B61">
        <w:t>rection, and from his resurrection to the sending of the Holy Ghost upon his disciples, and from that time also, to the final destruction of Jerus</w:t>
      </w:r>
      <w:r w:rsidRPr="00130B61">
        <w:t>a</w:t>
      </w:r>
      <w:r w:rsidRPr="00130B61">
        <w:t>lem, the plain Scripture doth witness</w:t>
      </w:r>
      <w:r>
        <w:t>;</w:t>
      </w:r>
      <w:r w:rsidRPr="00130B61">
        <w:t xml:space="preserve"> that it was most afflicted, without all comfort and worldly consolation</w:t>
      </w:r>
      <w:r>
        <w:t>;</w:t>
      </w:r>
      <w:r w:rsidRPr="00130B61">
        <w:t xml:space="preserve"> and that it was so persecuted, that ha</w:t>
      </w:r>
      <w:r w:rsidRPr="00130B61">
        <w:t>v</w:t>
      </w:r>
      <w:r w:rsidRPr="00130B61">
        <w:t>oc was made over the church of God. And what were the mutations and troubles in Judea and Jerusalem, before the destructio</w:t>
      </w:r>
      <w:r>
        <w:t>n of the same, such as are exer</w:t>
      </w:r>
      <w:r w:rsidRPr="00130B61">
        <w:t>cised in histories, and principally in Josephus and Egesippus, cannot be ignorant. For they witness, that over that unthan</w:t>
      </w:r>
      <w:r w:rsidRPr="00130B61">
        <w:t>k</w:t>
      </w:r>
      <w:r w:rsidRPr="00130B61">
        <w:t>ful people, were permitted to reign cruel, tyrannous, and most ungodly magistrates, by whom the people were oppressed and spoiled of their liberties</w:t>
      </w:r>
      <w:r>
        <w:t>;</w:t>
      </w:r>
      <w:r w:rsidRPr="00130B61">
        <w:t xml:space="preserve"> by which occasion was stirred up sedition, and thereupon fo</w:t>
      </w:r>
      <w:r w:rsidRPr="00130B61">
        <w:t>l</w:t>
      </w:r>
      <w:r w:rsidRPr="00130B61">
        <w:t>lowed so cruel tyranny, that under the name of justice, no small number of the people were burnt alive. After which cruelty, fol</w:t>
      </w:r>
      <w:r w:rsidRPr="00130B61">
        <w:softHyphen/>
        <w:t>lowed such mu</w:t>
      </w:r>
      <w:r w:rsidRPr="00130B61">
        <w:t>r</w:t>
      </w:r>
      <w:r w:rsidRPr="00130B61">
        <w:t>der universally in the city and in the fields, that the fathers feared their sons, and the brethren their brethren. Which unquietness ceased not, u</w:t>
      </w:r>
      <w:r w:rsidRPr="00130B61">
        <w:t>n</w:t>
      </w:r>
      <w:r w:rsidRPr="00130B61">
        <w:t>til God</w:t>
      </w:r>
      <w:r>
        <w:t>’</w:t>
      </w:r>
      <w:r w:rsidRPr="00130B61">
        <w:t>s severe vengeance was once poured forth upon such as obst</w:t>
      </w:r>
      <w:r w:rsidRPr="00130B61">
        <w:t>i</w:t>
      </w:r>
      <w:r w:rsidRPr="00130B61">
        <w:t>nately refused, and persecuted Christ Jesus and his doctrine.</w:t>
      </w:r>
    </w:p>
    <w:p w:rsidR="00130B61" w:rsidRPr="00130B61" w:rsidRDefault="00130B61" w:rsidP="00130B61">
      <w:r w:rsidRPr="00130B61">
        <w:t>But to return to the entreatment and preservation of Christ</w:t>
      </w:r>
      <w:r>
        <w:t>’</w:t>
      </w:r>
      <w:r w:rsidRPr="00130B61">
        <w:t>s church all this time</w:t>
      </w:r>
      <w:r>
        <w:t>;</w:t>
      </w:r>
      <w:r w:rsidRPr="00130B61">
        <w:t xml:space="preserve"> it is evident, that most sharply it was persecuted, and yet </w:t>
      </w:r>
      <w:r w:rsidRPr="00130B61">
        <w:lastRenderedPageBreak/>
        <w:t>daily did it increase and multiply. It was compelled to fly from city to city, from realm to realm, and from one nation to another. And yet, so wondrously was it preserved, that a great number of those whom the wicked priests by their bloody tyranny exiled and banished from Jerus</w:t>
      </w:r>
      <w:r w:rsidRPr="00130B61">
        <w:t>a</w:t>
      </w:r>
      <w:r w:rsidRPr="00130B61">
        <w:t>lem, were kept alive, till God</w:t>
      </w:r>
      <w:r>
        <w:t>’</w:t>
      </w:r>
      <w:r w:rsidRPr="00130B61">
        <w:t>s vengeance was poured forth upon that most wicked generation. The remembrance of this, beloved in the Lord, is unto my heart such comfort and consolation, that neither can my tongue nor pen express the same. For this assuredly is my hope and e</w:t>
      </w:r>
      <w:r w:rsidRPr="00130B61">
        <w:t>x</w:t>
      </w:r>
      <w:r w:rsidRPr="00130B61">
        <w:t>pectation, that like as Christ Jesus appeared to his disciples, when there was nothing in their hearts but anguish and desperation</w:t>
      </w:r>
      <w:r>
        <w:t>;</w:t>
      </w:r>
      <w:r w:rsidRPr="00130B61">
        <w:t xml:space="preserve"> and like as he preserved and multiplied their number under the most extreme persec</w:t>
      </w:r>
      <w:r w:rsidRPr="00130B61">
        <w:t>u</w:t>
      </w:r>
      <w:r w:rsidRPr="00130B61">
        <w:t>tion, so shall he do to his afflicted flock within the realm of England, this day in spite of all his enemies. First, I say, this is</w:t>
      </w:r>
      <w:r>
        <w:t xml:space="preserve"> </w:t>
      </w:r>
      <w:r w:rsidRPr="00130B61">
        <w:t xml:space="preserve"> my hope, that a just vengeance shall be taken upon those blood-thirsty tyrants, by whom Christ Jesus in his members is now crucified amongst you</w:t>
      </w:r>
      <w:r>
        <w:t>;</w:t>
      </w:r>
      <w:r w:rsidRPr="00130B61">
        <w:t xml:space="preserve"> and after that, his merit shall so appear, to the comfort of those that now do mourn, that they shall hear and know the voice of their own pastor. And this shall our merciful God do unto us, to let us know, and in prac</w:t>
      </w:r>
      <w:r w:rsidRPr="00130B61">
        <w:softHyphen/>
        <w:t>tice understand, that his promises are infallible</w:t>
      </w:r>
      <w:r>
        <w:t>;</w:t>
      </w:r>
      <w:r w:rsidRPr="00130B61">
        <w:t xml:space="preserve"> and that he will not treat us according to the wicked weakness of our corrupt nature, which always is ready to fall from God, to distrust his promises, and to for</w:t>
      </w:r>
      <w:r w:rsidRPr="00130B61">
        <w:softHyphen/>
        <w:t>get that ever we have received benefit or comfort from God</w:t>
      </w:r>
      <w:r>
        <w:t>’</w:t>
      </w:r>
      <w:r w:rsidRPr="00130B61">
        <w:t>s hand, when trouble l</w:t>
      </w:r>
      <w:r w:rsidRPr="00130B61">
        <w:t>i</w:t>
      </w:r>
      <w:r w:rsidRPr="00130B61">
        <w:t>eth upon us, or when extreme danger doth appear.</w:t>
      </w:r>
    </w:p>
    <w:p w:rsidR="00130B61" w:rsidRPr="00130B61" w:rsidRDefault="00130B61" w:rsidP="00130B61">
      <w:r w:rsidRPr="00130B61">
        <w:t>And therefore, beloved in the Lord, albeit you find your hearts som</w:t>
      </w:r>
      <w:r w:rsidRPr="00130B61">
        <w:t>e</w:t>
      </w:r>
      <w:r w:rsidRPr="00130B61">
        <w:t>times assaulted with dolour, with grudging, or with some kind of despe</w:t>
      </w:r>
      <w:r w:rsidRPr="00130B61">
        <w:t>r</w:t>
      </w:r>
      <w:r w:rsidRPr="00130B61">
        <w:t>ation, yet de</w:t>
      </w:r>
      <w:r w:rsidRPr="00130B61">
        <w:softHyphen/>
        <w:t>spair not utterly, neither be ye troubled above mea</w:t>
      </w:r>
      <w:r w:rsidRPr="00130B61">
        <w:softHyphen/>
        <w:t>sure, as that Christ Jesus should never visit you again. Not so, dear brethren, not so</w:t>
      </w:r>
      <w:r>
        <w:t>;</w:t>
      </w:r>
      <w:r w:rsidRPr="00130B61">
        <w:t xml:space="preserve"> for such imperfections rested with Christ</w:t>
      </w:r>
      <w:r>
        <w:t>’</w:t>
      </w:r>
      <w:r w:rsidRPr="00130B61">
        <w:t>s own apostles for a long time, and yet did they not hinder his again coming unto them.</w:t>
      </w:r>
    </w:p>
    <w:p w:rsidR="00130B61" w:rsidRPr="00130B61" w:rsidRDefault="00130B61" w:rsidP="00130B61">
      <w:r w:rsidRPr="00130B61">
        <w:t>No more shall our weakness and imperfections hinder or let the brightness of his countenance, and the comfort of his Word yet once again to shine before us,</w:t>
      </w:r>
      <w:r>
        <w:t xml:space="preserve"> </w:t>
      </w:r>
      <w:r w:rsidRPr="00130B61">
        <w:t>provided always that Judas his obstinacy, his impeni</w:t>
      </w:r>
      <w:r w:rsidRPr="00130B61">
        <w:softHyphen/>
        <w:t>tence, and traitorous heart be absent from us</w:t>
      </w:r>
      <w:r>
        <w:t>;</w:t>
      </w:r>
      <w:r w:rsidRPr="00130B61">
        <w:t xml:space="preserve"> as I</w:t>
      </w:r>
      <w:r>
        <w:t xml:space="preserve"> </w:t>
      </w:r>
      <w:r w:rsidRPr="00130B61">
        <w:t>doubt not but it is from all the members of Christ</w:t>
      </w:r>
      <w:r>
        <w:t>’</w:t>
      </w:r>
      <w:r w:rsidRPr="00130B61">
        <w:t>s body, who are permitted sometimes to fall, so that of the most fervent professors, they become fearful de</w:t>
      </w:r>
      <w:r w:rsidRPr="00130B61">
        <w:softHyphen/>
        <w:t>niers of the most known truth. But they are not permitted of any contin</w:t>
      </w:r>
      <w:r w:rsidRPr="00130B61">
        <w:t>u</w:t>
      </w:r>
      <w:r w:rsidRPr="00130B61">
        <w:t>ance to blaspheme, neither to remain in unbelief and desperation to the end, as in Christ</w:t>
      </w:r>
      <w:r>
        <w:t>’</w:t>
      </w:r>
      <w:r w:rsidRPr="00130B61">
        <w:t>s apostles plainly may be seen. And that more clearly we may understand our times and estate with</w:t>
      </w:r>
      <w:r w:rsidRPr="00130B61">
        <w:softHyphen/>
        <w:t>in the realm of England this day, to agree with the time and estate of Christ</w:t>
      </w:r>
      <w:r>
        <w:t>’</w:t>
      </w:r>
      <w:r w:rsidRPr="00130B61">
        <w:t>s disciples immediately after his death, let us consider what chanced to them before and after the same.</w:t>
      </w:r>
    </w:p>
    <w:p w:rsidR="00130B61" w:rsidRPr="00130B61" w:rsidRDefault="00130B61" w:rsidP="00130B61">
      <w:r w:rsidRPr="00130B61">
        <w:lastRenderedPageBreak/>
        <w:t>Before Christ</w:t>
      </w:r>
      <w:r>
        <w:t>’</w:t>
      </w:r>
      <w:r w:rsidRPr="00130B61">
        <w:t>s passion, as they were instructed by Christ</w:t>
      </w:r>
      <w:r>
        <w:t>’</w:t>
      </w:r>
      <w:r w:rsidRPr="00130B61">
        <w:t>s own mouth of many things appertaining to that kingdom of God, which they neither perfectly understood, neither worthily then regarded, so were they advertised, and oft admonished, that Christ their master should su</w:t>
      </w:r>
      <w:r w:rsidRPr="00130B61">
        <w:t>f</w:t>
      </w:r>
      <w:r w:rsidRPr="00130B61">
        <w:t>fer a cruel death</w:t>
      </w:r>
      <w:r>
        <w:t>;</w:t>
      </w:r>
      <w:r w:rsidRPr="00130B61">
        <w:t xml:space="preserve"> that they should be ashamed, slandered, and offended in him</w:t>
      </w:r>
      <w:r>
        <w:t>;</w:t>
      </w:r>
      <w:r w:rsidRPr="00130B61">
        <w:t xml:space="preserve"> that they should fly from him</w:t>
      </w:r>
      <w:r>
        <w:t>;</w:t>
      </w:r>
      <w:r w:rsidRPr="00130B61">
        <w:t xml:space="preserve"> and finally, that persecu</w:t>
      </w:r>
      <w:r w:rsidRPr="00130B61">
        <w:softHyphen/>
        <w:t>tion and trouble from time to time should apprehend them. With these most do</w:t>
      </w:r>
      <w:r w:rsidRPr="00130B61">
        <w:t>l</w:t>
      </w:r>
      <w:r w:rsidRPr="00130B61">
        <w:t>orous tidings he also pro</w:t>
      </w:r>
      <w:r w:rsidRPr="00130B61">
        <w:softHyphen/>
        <w:t>mised that he should arise upon the third day, that he should see them again to their comfort and consola</w:t>
      </w:r>
      <w:r w:rsidRPr="00130B61">
        <w:softHyphen/>
        <w:t>tion, and that he should mightily deliver them from all troubles and adversities.</w:t>
      </w:r>
    </w:p>
    <w:p w:rsidR="00130B61" w:rsidRPr="00130B61" w:rsidRDefault="00130B61" w:rsidP="00130B61">
      <w:r w:rsidRPr="00130B61">
        <w:t>But what availed all these admonitions to Christ</w:t>
      </w:r>
      <w:r>
        <w:t>’</w:t>
      </w:r>
      <w:r w:rsidRPr="00130B61">
        <w:t>s disciples before his death, or in the extremity of their anguish shortly after the same</w:t>
      </w:r>
      <w:r>
        <w:t>?</w:t>
      </w:r>
      <w:r w:rsidRPr="00130B61">
        <w:t xml:space="preserve"> Did they fear, and verily look for trouble before it came</w:t>
      </w:r>
      <w:r>
        <w:t>?</w:t>
      </w:r>
      <w:r w:rsidRPr="00130B61">
        <w:t xml:space="preserve"> Or did they look for any comfort when the fore-spoken trouble was come</w:t>
      </w:r>
      <w:r>
        <w:t>?</w:t>
      </w:r>
      <w:r w:rsidRPr="00130B61">
        <w:t xml:space="preserve"> It is most evident, that no such thing did enter into their hearts. For before Christ</w:t>
      </w:r>
      <w:r>
        <w:t>’</w:t>
      </w:r>
      <w:r w:rsidRPr="00130B61">
        <w:t>s death, their greatest mind was upon worldly honour, for which sometimes they debated and contended among themselves, yea, even when Christ was most earnestly preaching of his cross, (Luke xxii): and after his death they were so oppressed with anguish, with care, with dolour and despe</w:t>
      </w:r>
      <w:r w:rsidRPr="00130B61">
        <w:t>r</w:t>
      </w:r>
      <w:r w:rsidRPr="00130B61">
        <w:t>ation, that neither could the witnessing of the women affirming that they had seen Christ, neither the grave left empty and void, neither the angels who did appear to certify his resurrection, neither yet the very voice and presence of Christ Jesus himself, remove all doubts from their afflicted hearts. But from time to time their minds wavered, and fully could not be established, that their Lord and master was verily risen to their co</w:t>
      </w:r>
      <w:r w:rsidRPr="00130B61">
        <w:t>m</w:t>
      </w:r>
      <w:r w:rsidRPr="00130B61">
        <w:t>fort, accord</w:t>
      </w:r>
      <w:r w:rsidRPr="00130B61">
        <w:softHyphen/>
        <w:t>in</w:t>
      </w:r>
      <w:r w:rsidR="00614961">
        <w:t>g to his former promises. (Luke xxiv, John</w:t>
      </w:r>
      <w:r w:rsidRPr="00130B61">
        <w:t xml:space="preserve"> xx, Matt. xxviii.)</w:t>
      </w:r>
    </w:p>
    <w:p w:rsidR="00130B61" w:rsidRPr="00130B61" w:rsidRDefault="00130B61" w:rsidP="00130B61">
      <w:r w:rsidRPr="00130B61">
        <w:t>In this case, consider I the true professors of Christ</w:t>
      </w:r>
      <w:r>
        <w:t>’</w:t>
      </w:r>
      <w:r w:rsidRPr="00130B61">
        <w:t>s holy Evangel to be this day, in the realm of England. For these days of our present dolour and tribulation, have been before spoken and blown in our ears, long b</w:t>
      </w:r>
      <w:r w:rsidRPr="00130B61">
        <w:t>e</w:t>
      </w:r>
      <w:r w:rsidRPr="00130B61">
        <w:t>fore they came. Our weakness and frail infirmity was also painted forth before our eyes. But who would have believed that the days of our tro</w:t>
      </w:r>
      <w:r w:rsidRPr="00130B61">
        <w:t>u</w:t>
      </w:r>
      <w:r w:rsidRPr="00130B61">
        <w:t>ble had been so nigh</w:t>
      </w:r>
      <w:r>
        <w:t>?</w:t>
      </w:r>
      <w:r w:rsidRPr="00130B61">
        <w:t xml:space="preserve"> or that so short a tempest should have overthrown so great a multitude</w:t>
      </w:r>
      <w:r>
        <w:t>?</w:t>
      </w:r>
      <w:r w:rsidRPr="00130B61">
        <w:t xml:space="preserve"> I think, no man within the whole realm. For all men appeared to live in such careless security, as that the immutable sentence of God pronouncing, that whoso</w:t>
      </w:r>
      <w:r w:rsidRPr="00130B61">
        <w:softHyphen/>
        <w:t xml:space="preserve">ever will live godly in Christ Jesus, shall suffer persecution, </w:t>
      </w:r>
      <w:r w:rsidRPr="00614961">
        <w:t>(</w:t>
      </w:r>
      <w:r w:rsidR="00614961">
        <w:t>2 Tim.</w:t>
      </w:r>
      <w:r w:rsidRPr="00130B61">
        <w:t xml:space="preserve"> iii</w:t>
      </w:r>
      <w:r w:rsidR="00614961">
        <w:t>.</w:t>
      </w:r>
      <w:r w:rsidRPr="00130B61">
        <w:t>) had nothing appertained to our age. And such a bold confidence, or rather, a vain persuasion had a great number of their own strength, that if they had continued without any backsliding, they might have been judged rather angels than men.</w:t>
      </w:r>
    </w:p>
    <w:p w:rsidR="00130B61" w:rsidRPr="00130B61" w:rsidRDefault="00130B61" w:rsidP="00130B61">
      <w:r w:rsidRPr="00130B61">
        <w:t>But, beloved in the Lord, the sword of anguish and of dolour hath now pierced the tender heart of Christ</w:t>
      </w:r>
      <w:r>
        <w:t>’</w:t>
      </w:r>
      <w:r w:rsidRPr="00130B61">
        <w:t>s</w:t>
      </w:r>
      <w:r>
        <w:t xml:space="preserve"> </w:t>
      </w:r>
      <w:r w:rsidRPr="00130B61">
        <w:t xml:space="preserve">mother, (that is, of his very </w:t>
      </w:r>
      <w:r w:rsidRPr="00130B61">
        <w:lastRenderedPageBreak/>
        <w:t>church,) that the cogita</w:t>
      </w:r>
      <w:r w:rsidRPr="00130B61">
        <w:softHyphen/>
        <w:t>tions of many hearts a</w:t>
      </w:r>
      <w:r w:rsidR="00614961">
        <w:t>re sufficiently revealed. (Luke</w:t>
      </w:r>
      <w:r w:rsidRPr="00130B61">
        <w:t xml:space="preserve"> ii.) The fire is come, which as it hath burnt away</w:t>
      </w:r>
      <w:r>
        <w:t xml:space="preserve"> </w:t>
      </w:r>
      <w:r w:rsidRPr="00130B61">
        <w:t>with a blast the stubble, hay, and wood, (1 Cor.</w:t>
      </w:r>
      <w:r w:rsidR="00614961">
        <w:t xml:space="preserve"> iii.</w:t>
      </w:r>
      <w:r w:rsidRPr="00130B61">
        <w:t>) so in trying the gold, silver, and pr</w:t>
      </w:r>
      <w:r w:rsidRPr="00130B61">
        <w:t>e</w:t>
      </w:r>
      <w:r w:rsidRPr="00130B61">
        <w:t>cious stones, it hath found such dross and dust, that the whole mass may appear to be consumed. For who now calleth to mind, that the same voice which fore-spake our dolours, fore-spake also our everlasting co</w:t>
      </w:r>
      <w:r w:rsidRPr="00130B61">
        <w:t>m</w:t>
      </w:r>
      <w:r w:rsidRPr="00130B61">
        <w:t>fort with Christ Jesus</w:t>
      </w:r>
      <w:r>
        <w:t>?</w:t>
      </w:r>
      <w:r w:rsidRPr="00130B61">
        <w:t xml:space="preserve"> Who delighteth now in his amiable promises</w:t>
      </w:r>
      <w:r>
        <w:t>?</w:t>
      </w:r>
      <w:r w:rsidRPr="00130B61">
        <w:t xml:space="preserve"> Who rejoiceth under the cross</w:t>
      </w:r>
      <w:r>
        <w:t>?</w:t>
      </w:r>
      <w:r w:rsidRPr="00130B61">
        <w:t xml:space="preserve"> Yea, who rather doth not fear, tremble, grudge, and lament, as that there were no help in God, or as that he re</w:t>
      </w:r>
      <w:r w:rsidRPr="00130B61">
        <w:softHyphen/>
        <w:t>garded not the trouble which we suffer</w:t>
      </w:r>
      <w:r>
        <w:t>?</w:t>
      </w:r>
      <w:r w:rsidRPr="00130B61">
        <w:t xml:space="preserve"> These are the imperfections that continually remain in this our corrupt nature, the knowledge whereof ought to move us earnestly to cry, </w:t>
      </w:r>
      <w:r>
        <w:t>“</w:t>
      </w:r>
      <w:r w:rsidRPr="00130B61">
        <w:t>O Lord, increase our faith. Be merc</w:t>
      </w:r>
      <w:r w:rsidRPr="00130B61">
        <w:t>i</w:t>
      </w:r>
      <w:r w:rsidRPr="00130B61">
        <w:t>ful unto us, and let us not drown in the deep for ever.</w:t>
      </w:r>
      <w:r>
        <w:t>”</w:t>
      </w:r>
      <w:r w:rsidRPr="00130B61">
        <w:t xml:space="preserve"> Which if we do with unfeigned hearts, then yet shall Christ Jesus appear to our comfort</w:t>
      </w:r>
      <w:r>
        <w:t>:</w:t>
      </w:r>
      <w:r w:rsidRPr="00130B61">
        <w:t xml:space="preserve"> his power shall be known to the praise and glory of his own name, in despite of all his conjured enemies.</w:t>
      </w:r>
    </w:p>
    <w:p w:rsidR="00130B61" w:rsidRPr="00130B61" w:rsidRDefault="00130B61" w:rsidP="00130B61">
      <w:r w:rsidRPr="00130B61">
        <w:t>And this is the chief and principal cause of my comfort and consol</w:t>
      </w:r>
      <w:r w:rsidRPr="00130B61">
        <w:t>a</w:t>
      </w:r>
      <w:r w:rsidRPr="00130B61">
        <w:t>tion in these most dolorous days, that neither can our infirmities, nor da</w:t>
      </w:r>
      <w:r w:rsidRPr="00130B61">
        <w:t>i</w:t>
      </w:r>
      <w:r w:rsidRPr="00130B61">
        <w:t>ly desperation, hinder or let Christ Jesus to return to us again. The other cause of my comfort is, that I am assured that the judgment of these t</w:t>
      </w:r>
      <w:r w:rsidRPr="00130B61">
        <w:t>y</w:t>
      </w:r>
      <w:r w:rsidRPr="00130B61">
        <w:t>rants that now oppress us, shall not slip, but that vengeance shall fall u</w:t>
      </w:r>
      <w:r w:rsidRPr="00130B61">
        <w:t>p</w:t>
      </w:r>
      <w:r w:rsidRPr="00130B61">
        <w:t>on them without provision. For sufficiently they have declared the ma</w:t>
      </w:r>
      <w:r w:rsidRPr="00130B61">
        <w:t>l</w:t>
      </w:r>
      <w:r w:rsidRPr="00130B61">
        <w:t>ice of their minds</w:t>
      </w:r>
      <w:r>
        <w:t>;</w:t>
      </w:r>
      <w:r w:rsidRPr="00130B61">
        <w:t xml:space="preserve"> they have violated the law and holy ordinances of the Lord our God</w:t>
      </w:r>
      <w:r>
        <w:t>;</w:t>
      </w:r>
      <w:r w:rsidRPr="00130B61">
        <w:t xml:space="preserve"> they have opened their mouths against his eternal verity</w:t>
      </w:r>
      <w:r>
        <w:t>;</w:t>
      </w:r>
      <w:r w:rsidRPr="00130B61">
        <w:t xml:space="preserve"> they have exiled his truth, and established their own lies. They daily pe</w:t>
      </w:r>
      <w:r w:rsidRPr="00130B61">
        <w:t>r</w:t>
      </w:r>
      <w:r w:rsidRPr="00130B61">
        <w:t>secute the innocents, and stoutly main</w:t>
      </w:r>
      <w:r w:rsidRPr="00130B61">
        <w:softHyphen/>
        <w:t>tain open murderers. Their hearts are obdurate, and their faces are become shameless, like harlots, so that no hope of repentance nor amendment is to be had of them. And ther</w:t>
      </w:r>
      <w:r w:rsidRPr="00130B61">
        <w:t>e</w:t>
      </w:r>
      <w:r w:rsidRPr="00130B61">
        <w:t>fore, destruction shall suddenly fall upon them. But with what kind of plagues they shall be stricken in this life, and whom God shall ap</w:t>
      </w:r>
      <w:r w:rsidRPr="00130B61">
        <w:softHyphen/>
        <w:t>point to execute his vengeance upon them, that remit I to his good pleasure and further revelation. But their manifest iniquity is unto me an assured a</w:t>
      </w:r>
      <w:r w:rsidRPr="00130B61">
        <w:t>s</w:t>
      </w:r>
      <w:r w:rsidRPr="00130B61">
        <w:t>surance that long they cannot escape the vengeance of them most justly deserved.</w:t>
      </w:r>
    </w:p>
    <w:p w:rsidR="00130B61" w:rsidRPr="00130B61" w:rsidRDefault="00130B61" w:rsidP="00130B61">
      <w:r w:rsidRPr="00130B61">
        <w:t>But in the mean season, beloved brethren, two things ye must avoid</w:t>
      </w:r>
      <w:r>
        <w:t>:</w:t>
      </w:r>
      <w:r w:rsidRPr="00130B61">
        <w:t xml:space="preserve"> the former, that ye presume not to be revengers of your own cause, but that ye resign over vengeance unto Him who only is able to requite them, according to their malicious minds. Secondly, that ye hate not with any carnal hatred these blind, cruel, and malicious tyrants</w:t>
      </w:r>
      <w:r>
        <w:t>;</w:t>
      </w:r>
      <w:r w:rsidRPr="00130B61">
        <w:t xml:space="preserve"> but that ye learn of Christ to pr</w:t>
      </w:r>
      <w:r w:rsidR="00A51AB7">
        <w:t>ay for your persecutors, (Matt.</w:t>
      </w:r>
      <w:r w:rsidRPr="00130B61">
        <w:t xml:space="preserve"> v</w:t>
      </w:r>
      <w:r w:rsidR="00A51AB7">
        <w:t>.</w:t>
      </w:r>
      <w:r w:rsidRPr="00130B61">
        <w:t>) lamenting and bewailing, that the devil should so pre</w:t>
      </w:r>
      <w:r w:rsidRPr="00130B61">
        <w:softHyphen/>
        <w:t xml:space="preserve">vail against them, that headlong they should run, body and soul, to perpetual perdition. And note well, </w:t>
      </w:r>
      <w:r w:rsidRPr="00130B61">
        <w:lastRenderedPageBreak/>
        <w:t>that I say, we may not hate them with a carnal hatred, that is to say, only because they trouble our bodies. For there is a spiritual hatred which David calleth a perfect hatred, (Psalm cxxxix,) which the Holy Ghost engendereth in the hearts of God</w:t>
      </w:r>
      <w:r>
        <w:t>’</w:t>
      </w:r>
      <w:r w:rsidRPr="00130B61">
        <w:t>s elect, against the rebellious contem</w:t>
      </w:r>
      <w:r w:rsidRPr="00130B61">
        <w:t>n</w:t>
      </w:r>
      <w:r w:rsidRPr="00130B61">
        <w:t>ers of his holy statutes and it is, when we more lament that God</w:t>
      </w:r>
      <w:r>
        <w:t>’</w:t>
      </w:r>
      <w:r w:rsidRPr="00130B61">
        <w:t>s glory is su</w:t>
      </w:r>
      <w:r w:rsidRPr="00130B61">
        <w:t>p</w:t>
      </w:r>
      <w:r w:rsidRPr="00130B61">
        <w:t>pressed, and that Christ</w:t>
      </w:r>
      <w:r>
        <w:t>’</w:t>
      </w:r>
      <w:r w:rsidRPr="00130B61">
        <w:t>s flock is defrauded of their wholesome food, than that our bodies are perse</w:t>
      </w:r>
      <w:r w:rsidRPr="00130B61">
        <w:softHyphen/>
        <w:t>cuted. With this hatred was Jeremiah i</w:t>
      </w:r>
      <w:r w:rsidRPr="00130B61">
        <w:t>n</w:t>
      </w:r>
      <w:r w:rsidRPr="00130B61">
        <w:t>flamed, when he prayed,</w:t>
      </w:r>
      <w:r>
        <w:t xml:space="preserve"> “</w:t>
      </w:r>
      <w:r w:rsidRPr="00130B61">
        <w:t>Let me see thy vengeance taken upon thine enemies, O Lord.</w:t>
      </w:r>
      <w:r>
        <w:t>”</w:t>
      </w:r>
      <w:r w:rsidR="004E3D9E">
        <w:t xml:space="preserve"> (</w:t>
      </w:r>
      <w:proofErr w:type="spellStart"/>
      <w:r w:rsidR="004E3D9E">
        <w:t>Jerem</w:t>
      </w:r>
      <w:proofErr w:type="spellEnd"/>
      <w:r w:rsidR="004E3D9E">
        <w:t>.</w:t>
      </w:r>
      <w:r w:rsidRPr="00130B61">
        <w:t xml:space="preserve"> ii, xvii, xx.) With this hatred may we hate tyrants, and earnestly may we pray for their destruction, be they kings or queens, princes or prelates. And further ye shall note, that the prayers made in the fervency of this hatred, are before God so acceptable, that ofttimes he that prayeth, obtaineth the self-same thing that the external words of his prayer do mean</w:t>
      </w:r>
      <w:r>
        <w:t>;</w:t>
      </w:r>
      <w:r w:rsidRPr="00130B61">
        <w:t xml:space="preserve"> as David, Jeremiah, and others of the prophets, saw with their corporal eyes the hot vengeance of God poured forth upon the cruel tyrants of their age. And I am as</w:t>
      </w:r>
      <w:r w:rsidRPr="00130B61">
        <w:softHyphen/>
        <w:t>sured, that some who this day do sob and groan under your tyrannous bishops, shall see it upon the pestilent Papists within the realm of England. This my affir</w:t>
      </w:r>
      <w:r w:rsidRPr="00130B61">
        <w:softHyphen/>
        <w:t>mation proceedeth, not from any conjecture of man</w:t>
      </w:r>
      <w:r>
        <w:t>’</w:t>
      </w:r>
      <w:r w:rsidRPr="00130B61">
        <w:t>s fantasy, but from the ordinary course of God</w:t>
      </w:r>
      <w:r>
        <w:t>’</w:t>
      </w:r>
      <w:r w:rsidRPr="00130B61">
        <w:t>s judg</w:t>
      </w:r>
      <w:r w:rsidRPr="00130B61">
        <w:softHyphen/>
        <w:t>ments against manifest contemners of his precepts from the beginning, which is this</w:t>
      </w:r>
      <w:r>
        <w:t>:</w:t>
      </w:r>
    </w:p>
    <w:p w:rsidR="004E3D9E" w:rsidRDefault="00130B61" w:rsidP="00130B61">
      <w:r w:rsidRPr="00130B61">
        <w:t xml:space="preserve">First, to rebuke, and notify by his messengers such sins, as before the world are not known to be sin. </w:t>
      </w:r>
    </w:p>
    <w:p w:rsidR="00130B61" w:rsidRPr="00130B61" w:rsidRDefault="00130B61" w:rsidP="00130B61">
      <w:r w:rsidRPr="00130B61">
        <w:t>Secondly, to provoke to repentance.</w:t>
      </w:r>
    </w:p>
    <w:p w:rsidR="00130B61" w:rsidRPr="00130B61" w:rsidRDefault="00130B61" w:rsidP="00130B61">
      <w:r w:rsidRPr="00130B61">
        <w:t>Thirdly, to suffer the reprobate to declare their own impenitency b</w:t>
      </w:r>
      <w:r w:rsidRPr="00130B61">
        <w:t>e</w:t>
      </w:r>
      <w:r w:rsidRPr="00130B61">
        <w:t>fore the world.</w:t>
      </w:r>
    </w:p>
    <w:p w:rsidR="00130B61" w:rsidRPr="00130B61" w:rsidRDefault="00130B61" w:rsidP="00130B61">
      <w:r w:rsidRPr="00130B61">
        <w:t>And last, to pour upon them so manifest venge</w:t>
      </w:r>
      <w:r w:rsidRPr="00130B61">
        <w:softHyphen/>
        <w:t>ance, that his church may be instructed as well of his power, as of his severe judgments against dis</w:t>
      </w:r>
      <w:r w:rsidRPr="00130B61">
        <w:softHyphen/>
        <w:t>obedience. This was the order of his judgment against Pha</w:t>
      </w:r>
      <w:r w:rsidRPr="00130B61">
        <w:t>r</w:t>
      </w:r>
      <w:r w:rsidRPr="00130B61">
        <w:t xml:space="preserve">aoh, against Saul, against Jeroboam, against Herod, against the Scribes and Pharisees, and against the </w:t>
      </w:r>
      <w:r w:rsidR="00EB5145">
        <w:t>whole city of Jerusalem. (Exod. vii, viii, xiv; 1 Kings xv; 1 Kings</w:t>
      </w:r>
      <w:r w:rsidRPr="00130B61">
        <w:t xml:space="preserve"> xiii.)</w:t>
      </w:r>
    </w:p>
    <w:p w:rsidR="00130B61" w:rsidRPr="00130B61" w:rsidRDefault="00130B61" w:rsidP="00130B61">
      <w:r w:rsidRPr="00130B61">
        <w:t>Our ears have heard, and our eyes have seen, the first three diets of the Lord</w:t>
      </w:r>
      <w:r>
        <w:t>’</w:t>
      </w:r>
      <w:r w:rsidRPr="00130B61">
        <w:t>s judgment executed against the pestilent Papists within the realm of Eng</w:t>
      </w:r>
      <w:r w:rsidRPr="00130B61">
        <w:softHyphen/>
        <w:t>land. For we have heard their summoning and citation duly executed by the messengers of God</w:t>
      </w:r>
      <w:r>
        <w:t>’</w:t>
      </w:r>
      <w:r w:rsidRPr="00130B61">
        <w:t>s word; we have heard them accused and convicted before their own faces of theft and murder, of blas</w:t>
      </w:r>
      <w:r w:rsidRPr="00130B61">
        <w:softHyphen/>
        <w:t>phemy against God, of idolatry, and finally of all abominations. Which crimes being laid to their charge, in their own presence, they were not able to deny, so potent, so plain, and evident was God</w:t>
      </w:r>
      <w:r>
        <w:t>’</w:t>
      </w:r>
      <w:r w:rsidRPr="00130B61">
        <w:t>s word, whereby their secret botches and old festered sores were discovered and revealed.</w:t>
      </w:r>
    </w:p>
    <w:p w:rsidR="00130B61" w:rsidRPr="00130B61" w:rsidRDefault="00130B61" w:rsidP="00130B61">
      <w:r w:rsidRPr="00130B61">
        <w:lastRenderedPageBreak/>
        <w:t>We know, that long process of time hath been granted by God</w:t>
      </w:r>
      <w:r>
        <w:t>’</w:t>
      </w:r>
      <w:r w:rsidRPr="00130B61">
        <w:t>s len</w:t>
      </w:r>
      <w:r w:rsidRPr="00130B61">
        <w:t>i</w:t>
      </w:r>
      <w:r w:rsidRPr="00130B61">
        <w:t>ty, to their conversion and repentance</w:t>
      </w:r>
      <w:r>
        <w:t>:</w:t>
      </w:r>
      <w:r w:rsidRPr="00130B61">
        <w:t xml:space="preserve"> and how little the same hath availed, these present days may testify. For who now doth not espy their malice to increase, and their obstinacy to be such, as none can be grea</w:t>
      </w:r>
      <w:r w:rsidRPr="00130B61">
        <w:t>t</w:t>
      </w:r>
      <w:r w:rsidRPr="00130B61">
        <w:t>er</w:t>
      </w:r>
      <w:r>
        <w:t>?</w:t>
      </w:r>
      <w:r w:rsidRPr="00130B61">
        <w:t xml:space="preserve"> Shall we then think, that God will give over his cause, as if he were not able to prevail against tyrants</w:t>
      </w:r>
      <w:r>
        <w:t>?</w:t>
      </w:r>
      <w:r w:rsidRPr="00130B61">
        <w:t xml:space="preserve"> Not so, dear brethren, not so; but even so assuredly as our God liveth, by whose Spirit was stirred up some of his elect, first to espy the great abominations of those tyrants in this our age; which, his messengers, in despite of their tyranny, God pr</w:t>
      </w:r>
      <w:r w:rsidRPr="00130B61">
        <w:t>e</w:t>
      </w:r>
      <w:r w:rsidRPr="00130B61">
        <w:t>served, to proclaim and notify before their own faces such sins, as the world knew not to be sin—and as assuredly as we have espied them still to continue in malice against God, against his eternal verity, and against the mes</w:t>
      </w:r>
      <w:r w:rsidRPr="00130B61">
        <w:softHyphen/>
        <w:t>sengers of the same—so assuredly shall we see God</w:t>
      </w:r>
      <w:r>
        <w:t>’</w:t>
      </w:r>
      <w:r w:rsidRPr="00130B61">
        <w:t>s extreme plagues poured forth upon them even in this corporal life, that some of us may witness to the generation that shall follow, the wondrous works that the Lord hath wrought, and will work in this our age. Neither shall these plagues, more than the word of God which passed before, work in them any true repentance. But still, in a blind rage they shall rebel against the majesty of God; for the deadly venom of that malicious se</w:t>
      </w:r>
      <w:r w:rsidRPr="00130B61">
        <w:t>r</w:t>
      </w:r>
      <w:r w:rsidRPr="00130B61">
        <w:t xml:space="preserve">pent, their father the devil, can never be purged from their cankered hearts. And therefore, after these plagues, of which, some </w:t>
      </w:r>
      <w:r w:rsidR="00EB5145">
        <w:t>we</w:t>
      </w:r>
      <w:r w:rsidRPr="00130B61">
        <w:t xml:space="preserve"> have heard and seen—for what a plague was it to the false Bishop of Durham</w:t>
      </w:r>
      <w:r w:rsidR="00C5386C">
        <w:t xml:space="preserve"> [Cuthbert Tunstall]</w:t>
      </w:r>
      <w:r w:rsidRPr="00130B61">
        <w:t>, b</w:t>
      </w:r>
      <w:r w:rsidRPr="00130B61">
        <w:t>e</w:t>
      </w:r>
      <w:r w:rsidRPr="00130B61">
        <w:t>fore his own face to be called murderer and thief, and of the same so to be convicted, that neither could himself deny it, neither any of his proctors or divine doctors being present with him, durst ente</w:t>
      </w:r>
      <w:r w:rsidRPr="00130B61">
        <w:t>r</w:t>
      </w:r>
      <w:r w:rsidRPr="00130B61">
        <w:t>prise to speak one word in defence of his cause</w:t>
      </w:r>
      <w:r>
        <w:t>?</w:t>
      </w:r>
      <w:r w:rsidRPr="00130B61">
        <w:t>—after these plagues, I say, of which some we have seen, and the rest we shortly look for, resteth the last, the unquenchable fire, which is prepared for their po</w:t>
      </w:r>
      <w:r w:rsidRPr="00130B61">
        <w:t>r</w:t>
      </w:r>
      <w:r w:rsidRPr="00130B61">
        <w:t>tion.</w:t>
      </w:r>
    </w:p>
    <w:p w:rsidR="00130B61" w:rsidRPr="00130B61" w:rsidRDefault="00130B61" w:rsidP="00130B61">
      <w:r w:rsidRPr="00130B61">
        <w:t>And therefore, yet again, dearly beloved in our Saviour Jesus Christ, hope you against hope, and against all worldly appearance. For so assu</w:t>
      </w:r>
      <w:r w:rsidRPr="00130B61">
        <w:t>r</w:t>
      </w:r>
      <w:r w:rsidRPr="00130B61">
        <w:t>edly as God is immutable, so assuredly shall he stir up one Jehu or other, to execute his vengeance upon these blood-thirsty tyrants, and obstinate idolaters. And therefore, abide ye patiently the time that is appointed to our correction, and to the full ripeness of their malicious minds. Be not discouraged, although the bishops have gotten the victory. So did the Benja</w:t>
      </w:r>
      <w:r w:rsidRPr="00130B61">
        <w:softHyphen/>
        <w:t>mites (natural brethren to our bishops,) defenders of whoredom and abominable adultery, twice prevail against the Israelites, who fought at God</w:t>
      </w:r>
      <w:r>
        <w:t>’</w:t>
      </w:r>
      <w:r w:rsidRPr="00130B61">
        <w:t>s command</w:t>
      </w:r>
      <w:r w:rsidRPr="00130B61">
        <w:softHyphen/>
        <w:t>ment. Ye shall consider, beloved brethren, that the counsels of God are profound and inscrutable</w:t>
      </w:r>
      <w:r>
        <w:t>:</w:t>
      </w:r>
      <w:r w:rsidRPr="00130B61">
        <w:t xml:space="preserve"> the most just man is not innocent in his sight. There may be secret causes, why God sometimes will permit the most wicked, to prevail and triumph in the most unjust </w:t>
      </w:r>
      <w:r w:rsidRPr="00130B61">
        <w:lastRenderedPageBreak/>
        <w:t>action. But yet will He not long delay to execute his wrath, and justly deserved vengeance, upon such as be proud murderers, obstinate idol</w:t>
      </w:r>
      <w:r w:rsidRPr="00130B61">
        <w:t>a</w:t>
      </w:r>
      <w:r w:rsidRPr="00130B61">
        <w:t>ters, and impenitent malefactors. And therefore have they not great, cause to rejoice; for albeit they have once prevailed against flesh, yet shall God shortly bring them to confusion and shame for ever. Let Win</w:t>
      </w:r>
      <w:r w:rsidRPr="00130B61">
        <w:softHyphen/>
        <w:t>chester</w:t>
      </w:r>
      <w:r w:rsidR="00C5386C">
        <w:t xml:space="preserve"> [Stephen Gardiner]</w:t>
      </w:r>
      <w:r w:rsidRPr="00130B61">
        <w:t xml:space="preserve"> and his cruel council devise and study till his wits fail, how the kingdom of his father, the Anti</w:t>
      </w:r>
      <w:r w:rsidRPr="00130B61">
        <w:softHyphen/>
        <w:t>christ of Rome, may pro</w:t>
      </w:r>
      <w:r w:rsidRPr="00130B61">
        <w:t>s</w:t>
      </w:r>
      <w:r w:rsidRPr="00130B61">
        <w:t>per</w:t>
      </w:r>
      <w:r>
        <w:t>;</w:t>
      </w:r>
      <w:r w:rsidRPr="00130B61">
        <w:t xml:space="preserve"> and let him and them drink the blood of God</w:t>
      </w:r>
      <w:r>
        <w:t>’</w:t>
      </w:r>
      <w:r w:rsidRPr="00130B61">
        <w:t>s saints, till they be drunk, and their bellies burst</w:t>
      </w:r>
      <w:r>
        <w:t>;</w:t>
      </w:r>
      <w:r w:rsidRPr="00130B61">
        <w:t xml:space="preserve"> yet shall they never prevail long in their attempts. Their counsels and determi</w:t>
      </w:r>
      <w:r w:rsidRPr="00130B61">
        <w:softHyphen/>
        <w:t>nations shall be like the dream of a hungry or thirsty man, who in his sleep dreameth that he is eating or drinking, but after he is awakened, his pain con</w:t>
      </w:r>
      <w:r w:rsidRPr="00130B61">
        <w:softHyphen/>
        <w:t>tinueth, and his soul is impatient, and nothing eased. Even so shall these tyrants, after their pr</w:t>
      </w:r>
      <w:r w:rsidRPr="00130B61">
        <w:t>o</w:t>
      </w:r>
      <w:r w:rsidRPr="00130B61">
        <w:t>found counsels, long devices, and assured determinations, understand and know that the hope of hypocrites shall be frustrated, that a kingdom begun with tyra</w:t>
      </w:r>
      <w:r w:rsidRPr="00130B61">
        <w:t>n</w:t>
      </w:r>
      <w:r w:rsidRPr="00130B61">
        <w:t>ny and blood can neither be stable nor permanent, (Job</w:t>
      </w:r>
      <w:r w:rsidR="00C5386C">
        <w:t xml:space="preserve"> v.</w:t>
      </w:r>
      <w:r w:rsidRPr="00130B61">
        <w:t>) but that the glory, the riches, and maintainers of the same, shall be as s</w:t>
      </w:r>
      <w:r w:rsidR="00C5386C">
        <w:t>traw in the flame of fire. (Job</w:t>
      </w:r>
      <w:r w:rsidRPr="00130B61">
        <w:t xml:space="preserve"> xv.) Altogether with a blast they shall be consumed in such sort, that their palaces shall be a heap of stones, their congreg</w:t>
      </w:r>
      <w:r w:rsidRPr="00130B61">
        <w:t>a</w:t>
      </w:r>
      <w:r w:rsidRPr="00130B61">
        <w:t>tions shall be desolate, and such as do depend upon their help, shall fall into destruc</w:t>
      </w:r>
      <w:r w:rsidRPr="00130B61">
        <w:softHyphen/>
        <w:t>tio</w:t>
      </w:r>
      <w:r w:rsidR="00C5386C">
        <w:t>n and ignominy with them. (Isa.</w:t>
      </w:r>
      <w:r w:rsidRPr="00130B61">
        <w:t xml:space="preserve"> xxii.)</w:t>
      </w:r>
    </w:p>
    <w:p w:rsidR="00130B61" w:rsidRPr="00130B61" w:rsidRDefault="00130B61" w:rsidP="00130B61">
      <w:r w:rsidRPr="00130B61">
        <w:t>And therefore, beloved brethren in our Saviour Jesus Christ, seeing that neither can our imperfections nor frail weakness hinder Christ Jesus to return to us by the presence of his Word; neither that the tyranny of these blood-thirsty wolves may so devour Christ</w:t>
      </w:r>
      <w:r>
        <w:t>’</w:t>
      </w:r>
      <w:r w:rsidRPr="00130B61">
        <w:t>s small flock, but that a great number shall be pre</w:t>
      </w:r>
      <w:r w:rsidRPr="00130B61">
        <w:softHyphen/>
        <w:t>served to the praise of God</w:t>
      </w:r>
      <w:r>
        <w:t>’</w:t>
      </w:r>
      <w:r w:rsidRPr="00130B61">
        <w:t>s glory; neither that these most cruel tyrants can long escape God</w:t>
      </w:r>
      <w:r>
        <w:t>’</w:t>
      </w:r>
      <w:r w:rsidRPr="00130B61">
        <w:t>s vengeance, let us in co</w:t>
      </w:r>
      <w:r w:rsidRPr="00130B61">
        <w:t>m</w:t>
      </w:r>
      <w:r w:rsidRPr="00130B61">
        <w:t>fort lift up our heads, and constantly look for the Lord</w:t>
      </w:r>
      <w:r>
        <w:t>’</w:t>
      </w:r>
      <w:r w:rsidRPr="00130B61">
        <w:t>s deliverance with heart and voice, saying to our God,</w:t>
      </w:r>
    </w:p>
    <w:p w:rsidR="00130B61" w:rsidRPr="00130B61" w:rsidRDefault="00C5386C" w:rsidP="00130B61">
      <w:r>
        <w:t>“</w:t>
      </w:r>
      <w:r w:rsidR="00130B61" w:rsidRPr="00130B61">
        <w:t>O Lord, albeit other lords than thou have power over our bodies, yet let us only remember thee, and thy holy name</w:t>
      </w:r>
      <w:r w:rsidR="00130B61">
        <w:t>;</w:t>
      </w:r>
      <w:r w:rsidR="00130B61" w:rsidRPr="00130B61">
        <w:t xml:space="preserve"> to whom be praise before the congre</w:t>
      </w:r>
      <w:r w:rsidR="00130B61" w:rsidRPr="00130B61">
        <w:softHyphen/>
        <w:t>gation. Amen.</w:t>
      </w:r>
      <w:r w:rsidR="00130B61">
        <w:t>”</w:t>
      </w:r>
    </w:p>
    <w:p w:rsidR="00130B61" w:rsidRPr="00130B61" w:rsidRDefault="00130B61" w:rsidP="00130B61">
      <w:r w:rsidRPr="00130B61">
        <w:t>God the Father of our Lord Jesus Christ, by his omnipotent Spirit guide and rule your hearts in his true fear to the end. Amen.</w:t>
      </w:r>
    </w:p>
    <w:p w:rsidR="00130B61" w:rsidRDefault="00130B61" w:rsidP="00130B61"/>
    <w:p w:rsidR="00130B61" w:rsidRPr="00130B61" w:rsidRDefault="00130B61" w:rsidP="00130B61">
      <w:pPr>
        <w:rPr>
          <w:sz w:val="22"/>
        </w:rPr>
      </w:pPr>
      <w:r w:rsidRPr="00130B61">
        <w:rPr>
          <w:sz w:val="22"/>
        </w:rPr>
        <w:t>Written at Dieppe, the last of May, An. 1554.</w:t>
      </w:r>
    </w:p>
    <w:p w:rsidR="0001125C" w:rsidRPr="00130B61" w:rsidRDefault="0001125C"/>
    <w:sectPr w:rsidR="0001125C" w:rsidRPr="00130B61" w:rsidSect="00130B61">
      <w:footerReference w:type="default" r:id="rId7"/>
      <w:pgSz w:w="11905" w:h="16834"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9E" w:rsidRDefault="0036669E" w:rsidP="00902369">
      <w:pPr>
        <w:spacing w:line="240" w:lineRule="auto"/>
      </w:pPr>
      <w:r>
        <w:separator/>
      </w:r>
    </w:p>
  </w:endnote>
  <w:endnote w:type="continuationSeparator" w:id="0">
    <w:p w:rsidR="0036669E" w:rsidRDefault="0036669E" w:rsidP="0090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18561"/>
      <w:docPartObj>
        <w:docPartGallery w:val="Page Numbers (Bottom of Page)"/>
        <w:docPartUnique/>
      </w:docPartObj>
    </w:sdtPr>
    <w:sdtEndPr>
      <w:rPr>
        <w:noProof/>
      </w:rPr>
    </w:sdtEndPr>
    <w:sdtContent>
      <w:p w:rsidR="00902369" w:rsidRDefault="00902369">
        <w:pPr>
          <w:pStyle w:val="Footer"/>
          <w:jc w:val="center"/>
        </w:pPr>
        <w:r>
          <w:fldChar w:fldCharType="begin"/>
        </w:r>
        <w:r>
          <w:instrText xml:space="preserve"> PAGE   \* MERGEFORMAT </w:instrText>
        </w:r>
        <w:r>
          <w:fldChar w:fldCharType="separate"/>
        </w:r>
        <w:r w:rsidR="009C5614">
          <w:rPr>
            <w:noProof/>
          </w:rPr>
          <w:t>1</w:t>
        </w:r>
        <w:r>
          <w:rPr>
            <w:noProof/>
          </w:rPr>
          <w:fldChar w:fldCharType="end"/>
        </w:r>
      </w:p>
    </w:sdtContent>
  </w:sdt>
  <w:p w:rsidR="00902369" w:rsidRDefault="00902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9E" w:rsidRDefault="0036669E" w:rsidP="00902369">
      <w:pPr>
        <w:spacing w:line="240" w:lineRule="auto"/>
      </w:pPr>
      <w:r>
        <w:separator/>
      </w:r>
    </w:p>
  </w:footnote>
  <w:footnote w:type="continuationSeparator" w:id="0">
    <w:p w:rsidR="0036669E" w:rsidRDefault="0036669E" w:rsidP="00902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61"/>
    <w:rsid w:val="0001125C"/>
    <w:rsid w:val="00130B61"/>
    <w:rsid w:val="0036669E"/>
    <w:rsid w:val="004E3D9E"/>
    <w:rsid w:val="00614961"/>
    <w:rsid w:val="00617235"/>
    <w:rsid w:val="00902369"/>
    <w:rsid w:val="009C1949"/>
    <w:rsid w:val="009C5614"/>
    <w:rsid w:val="00A51AB7"/>
    <w:rsid w:val="00B64BB2"/>
    <w:rsid w:val="00C5386C"/>
    <w:rsid w:val="00EB5145"/>
    <w:rsid w:val="00FB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69"/>
    <w:pPr>
      <w:tabs>
        <w:tab w:val="center" w:pos="4513"/>
        <w:tab w:val="right" w:pos="9026"/>
      </w:tabs>
      <w:spacing w:line="240" w:lineRule="auto"/>
    </w:pPr>
  </w:style>
  <w:style w:type="character" w:customStyle="1" w:styleId="HeaderChar">
    <w:name w:val="Header Char"/>
    <w:basedOn w:val="DefaultParagraphFont"/>
    <w:link w:val="Header"/>
    <w:uiPriority w:val="99"/>
    <w:rsid w:val="00902369"/>
    <w:rPr>
      <w:rFonts w:ascii="Times New Roman" w:hAnsi="Times New Roman"/>
      <w:sz w:val="24"/>
    </w:rPr>
  </w:style>
  <w:style w:type="paragraph" w:styleId="Footer">
    <w:name w:val="footer"/>
    <w:basedOn w:val="Normal"/>
    <w:link w:val="FooterChar"/>
    <w:uiPriority w:val="99"/>
    <w:unhideWhenUsed/>
    <w:rsid w:val="00902369"/>
    <w:pPr>
      <w:tabs>
        <w:tab w:val="center" w:pos="4513"/>
        <w:tab w:val="right" w:pos="9026"/>
      </w:tabs>
      <w:spacing w:line="240" w:lineRule="auto"/>
    </w:pPr>
  </w:style>
  <w:style w:type="character" w:customStyle="1" w:styleId="FooterChar">
    <w:name w:val="Footer Char"/>
    <w:basedOn w:val="DefaultParagraphFont"/>
    <w:link w:val="Footer"/>
    <w:uiPriority w:val="99"/>
    <w:rsid w:val="0090236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69"/>
    <w:pPr>
      <w:tabs>
        <w:tab w:val="center" w:pos="4513"/>
        <w:tab w:val="right" w:pos="9026"/>
      </w:tabs>
      <w:spacing w:line="240" w:lineRule="auto"/>
    </w:pPr>
  </w:style>
  <w:style w:type="character" w:customStyle="1" w:styleId="HeaderChar">
    <w:name w:val="Header Char"/>
    <w:basedOn w:val="DefaultParagraphFont"/>
    <w:link w:val="Header"/>
    <w:uiPriority w:val="99"/>
    <w:rsid w:val="00902369"/>
    <w:rPr>
      <w:rFonts w:ascii="Times New Roman" w:hAnsi="Times New Roman"/>
      <w:sz w:val="24"/>
    </w:rPr>
  </w:style>
  <w:style w:type="paragraph" w:styleId="Footer">
    <w:name w:val="footer"/>
    <w:basedOn w:val="Normal"/>
    <w:link w:val="FooterChar"/>
    <w:uiPriority w:val="99"/>
    <w:unhideWhenUsed/>
    <w:rsid w:val="00902369"/>
    <w:pPr>
      <w:tabs>
        <w:tab w:val="center" w:pos="4513"/>
        <w:tab w:val="right" w:pos="9026"/>
      </w:tabs>
      <w:spacing w:line="240" w:lineRule="auto"/>
    </w:pPr>
  </w:style>
  <w:style w:type="character" w:customStyle="1" w:styleId="FooterChar">
    <w:name w:val="Footer Char"/>
    <w:basedOn w:val="DefaultParagraphFont"/>
    <w:link w:val="Footer"/>
    <w:uiPriority w:val="99"/>
    <w:rsid w:val="009023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2015-01-29T12:59:00Z</dcterms:created>
  <dcterms:modified xsi:type="dcterms:W3CDTF">2015-01-29T15:08:00Z</dcterms:modified>
</cp:coreProperties>
</file>