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6B" w:rsidRPr="00E7606B" w:rsidRDefault="00E7606B" w:rsidP="00E7606B">
      <w:pPr>
        <w:pStyle w:val="Style1"/>
        <w:widowControl w:val="0"/>
        <w:kinsoku w:val="0"/>
        <w:autoSpaceDE/>
        <w:autoSpaceDN/>
        <w:adjustRightInd/>
        <w:spacing w:line="204" w:lineRule="auto"/>
        <w:jc w:val="center"/>
        <w:rPr>
          <w:spacing w:val="30"/>
          <w:sz w:val="32"/>
          <w:szCs w:val="32"/>
        </w:rPr>
      </w:pPr>
      <w:r w:rsidRPr="00E7606B">
        <w:rPr>
          <w:spacing w:val="30"/>
          <w:sz w:val="32"/>
          <w:szCs w:val="32"/>
        </w:rPr>
        <w:t>FIRST PRINCIPLES</w:t>
      </w:r>
    </w:p>
    <w:p w:rsidR="00E7606B" w:rsidRPr="00E7606B" w:rsidRDefault="00E7606B" w:rsidP="00E7606B">
      <w:pPr>
        <w:pStyle w:val="Style2"/>
        <w:kinsoku w:val="0"/>
        <w:autoSpaceDE/>
        <w:autoSpaceDN/>
        <w:spacing w:before="360" w:line="194" w:lineRule="auto"/>
        <w:rPr>
          <w:rStyle w:val="CharacterStyle1"/>
          <w:sz w:val="16"/>
          <w:szCs w:val="16"/>
        </w:rPr>
      </w:pPr>
      <w:r w:rsidRPr="00E7606B">
        <w:rPr>
          <w:rStyle w:val="CharacterStyle1"/>
          <w:sz w:val="16"/>
          <w:szCs w:val="16"/>
        </w:rPr>
        <w:t>OF</w:t>
      </w:r>
    </w:p>
    <w:p w:rsidR="00E7606B" w:rsidRPr="00E7606B" w:rsidRDefault="00E7606B" w:rsidP="00E7606B">
      <w:pPr>
        <w:pStyle w:val="Style1"/>
        <w:widowControl w:val="0"/>
        <w:kinsoku w:val="0"/>
        <w:autoSpaceDE/>
        <w:autoSpaceDN/>
        <w:adjustRightInd/>
        <w:spacing w:before="324" w:line="204" w:lineRule="auto"/>
        <w:jc w:val="center"/>
        <w:rPr>
          <w:spacing w:val="56"/>
          <w:sz w:val="36"/>
          <w:szCs w:val="36"/>
        </w:rPr>
      </w:pPr>
      <w:r w:rsidRPr="00E7606B">
        <w:rPr>
          <w:spacing w:val="56"/>
          <w:sz w:val="36"/>
          <w:szCs w:val="36"/>
        </w:rPr>
        <w:t>THE REFORMATION</w:t>
      </w:r>
    </w:p>
    <w:p w:rsidR="00E7606B" w:rsidRPr="00E7606B" w:rsidRDefault="00E7606B" w:rsidP="00E7606B">
      <w:pPr>
        <w:pStyle w:val="Style2"/>
        <w:kinsoku w:val="0"/>
        <w:autoSpaceDE/>
        <w:autoSpaceDN/>
        <w:spacing w:before="360" w:line="240" w:lineRule="auto"/>
        <w:rPr>
          <w:rStyle w:val="CharacterStyle1"/>
          <w:sz w:val="16"/>
          <w:szCs w:val="16"/>
        </w:rPr>
      </w:pPr>
      <w:r w:rsidRPr="00E7606B">
        <w:rPr>
          <w:rStyle w:val="CharacterStyle1"/>
          <w:sz w:val="16"/>
          <w:szCs w:val="16"/>
        </w:rPr>
        <w:t>OR</w:t>
      </w:r>
    </w:p>
    <w:p w:rsidR="00E7606B" w:rsidRPr="00E7606B" w:rsidRDefault="00E7606B" w:rsidP="00E7606B">
      <w:pPr>
        <w:pStyle w:val="Style1"/>
        <w:widowControl w:val="0"/>
        <w:kinsoku w:val="0"/>
        <w:autoSpaceDE/>
        <w:autoSpaceDN/>
        <w:adjustRightInd/>
        <w:spacing w:before="288" w:line="405" w:lineRule="auto"/>
        <w:jc w:val="center"/>
        <w:rPr>
          <w:spacing w:val="18"/>
          <w:sz w:val="20"/>
          <w:szCs w:val="20"/>
        </w:rPr>
      </w:pPr>
      <w:r w:rsidRPr="00E7606B">
        <w:rPr>
          <w:spacing w:val="22"/>
          <w:sz w:val="20"/>
          <w:szCs w:val="20"/>
        </w:rPr>
        <w:t>THE NINETY-FIVE THESES AND THE</w:t>
      </w:r>
      <w:r w:rsidRPr="00E7606B">
        <w:rPr>
          <w:spacing w:val="22"/>
          <w:sz w:val="20"/>
          <w:szCs w:val="20"/>
        </w:rPr>
        <w:br/>
      </w:r>
      <w:r w:rsidRPr="00E7606B">
        <w:rPr>
          <w:spacing w:val="18"/>
          <w:sz w:val="20"/>
          <w:szCs w:val="20"/>
        </w:rPr>
        <w:t>THREE PRIMARY WORKS</w:t>
      </w:r>
    </w:p>
    <w:p w:rsidR="00E7606B" w:rsidRPr="00E7606B" w:rsidRDefault="00E7606B" w:rsidP="00E7606B">
      <w:pPr>
        <w:pStyle w:val="Style2"/>
        <w:kinsoku w:val="0"/>
        <w:autoSpaceDE/>
        <w:autoSpaceDN/>
        <w:spacing w:before="216"/>
        <w:rPr>
          <w:rStyle w:val="CharacterStyle1"/>
          <w:sz w:val="16"/>
          <w:szCs w:val="16"/>
        </w:rPr>
      </w:pPr>
      <w:r w:rsidRPr="00E7606B">
        <w:rPr>
          <w:rStyle w:val="CharacterStyle1"/>
          <w:sz w:val="16"/>
          <w:szCs w:val="16"/>
        </w:rPr>
        <w:t>OF</w:t>
      </w:r>
    </w:p>
    <w:p w:rsidR="00E7606B" w:rsidRPr="00E7606B" w:rsidRDefault="00E7606B" w:rsidP="00E7606B">
      <w:pPr>
        <w:pStyle w:val="Style1"/>
        <w:widowControl w:val="0"/>
        <w:kinsoku w:val="0"/>
        <w:autoSpaceDE/>
        <w:autoSpaceDN/>
        <w:adjustRightInd/>
        <w:spacing w:before="108"/>
        <w:jc w:val="center"/>
        <w:rPr>
          <w:spacing w:val="10"/>
          <w:sz w:val="36"/>
          <w:szCs w:val="36"/>
        </w:rPr>
      </w:pPr>
      <w:r w:rsidRPr="00E7606B">
        <w:rPr>
          <w:spacing w:val="30"/>
          <w:sz w:val="36"/>
          <w:szCs w:val="36"/>
        </w:rPr>
        <w:t xml:space="preserve">DR. MARTIN </w:t>
      </w:r>
      <w:r w:rsidRPr="00E7606B">
        <w:rPr>
          <w:spacing w:val="10"/>
          <w:sz w:val="36"/>
          <w:szCs w:val="36"/>
        </w:rPr>
        <w:t>LUTHER</w:t>
      </w:r>
    </w:p>
    <w:p w:rsidR="00E7606B" w:rsidRDefault="00E7606B" w:rsidP="00E7606B">
      <w:pPr>
        <w:pStyle w:val="Style1"/>
        <w:widowControl w:val="0"/>
        <w:kinsoku w:val="0"/>
        <w:autoSpaceDE/>
        <w:autoSpaceDN/>
        <w:adjustRightInd/>
        <w:spacing w:line="202" w:lineRule="auto"/>
        <w:jc w:val="center"/>
        <w:rPr>
          <w:i/>
          <w:iCs/>
          <w:spacing w:val="12"/>
          <w:sz w:val="20"/>
          <w:szCs w:val="20"/>
        </w:rPr>
      </w:pPr>
    </w:p>
    <w:p w:rsidR="00E7606B" w:rsidRDefault="00E7606B" w:rsidP="00E7606B">
      <w:pPr>
        <w:pStyle w:val="Style1"/>
        <w:widowControl w:val="0"/>
        <w:kinsoku w:val="0"/>
        <w:autoSpaceDE/>
        <w:autoSpaceDN/>
        <w:adjustRightInd/>
        <w:spacing w:line="202" w:lineRule="auto"/>
        <w:jc w:val="center"/>
        <w:rPr>
          <w:i/>
          <w:iCs/>
          <w:spacing w:val="12"/>
          <w:sz w:val="20"/>
          <w:szCs w:val="20"/>
        </w:rPr>
      </w:pPr>
    </w:p>
    <w:p w:rsidR="00E7606B" w:rsidRPr="00E7606B" w:rsidRDefault="00E7606B" w:rsidP="00E7606B">
      <w:pPr>
        <w:pStyle w:val="Style1"/>
        <w:widowControl w:val="0"/>
        <w:kinsoku w:val="0"/>
        <w:autoSpaceDE/>
        <w:autoSpaceDN/>
        <w:adjustRightInd/>
        <w:spacing w:line="202" w:lineRule="auto"/>
        <w:jc w:val="center"/>
        <w:rPr>
          <w:i/>
          <w:iCs/>
          <w:spacing w:val="12"/>
          <w:sz w:val="20"/>
          <w:szCs w:val="20"/>
        </w:rPr>
      </w:pPr>
      <w:r w:rsidRPr="00E7606B">
        <w:rPr>
          <w:i/>
          <w:iCs/>
          <w:spacing w:val="12"/>
          <w:sz w:val="20"/>
          <w:szCs w:val="20"/>
        </w:rPr>
        <w:t>TRANSLATED INTO ENGLISH</w:t>
      </w:r>
    </w:p>
    <w:p w:rsidR="00E7606B" w:rsidRDefault="00E7606B" w:rsidP="00E7606B">
      <w:pPr>
        <w:pStyle w:val="Style2"/>
        <w:kinsoku w:val="0"/>
        <w:autoSpaceDE/>
        <w:autoSpaceDN/>
        <w:spacing w:before="0" w:line="201" w:lineRule="auto"/>
        <w:rPr>
          <w:rStyle w:val="CharacterStyle1"/>
          <w:sz w:val="16"/>
          <w:szCs w:val="16"/>
        </w:rPr>
      </w:pPr>
    </w:p>
    <w:p w:rsidR="00E7606B" w:rsidRDefault="00E7606B" w:rsidP="00E7606B">
      <w:pPr>
        <w:pStyle w:val="Style2"/>
        <w:kinsoku w:val="0"/>
        <w:autoSpaceDE/>
        <w:autoSpaceDN/>
        <w:spacing w:before="0" w:line="201" w:lineRule="auto"/>
        <w:rPr>
          <w:rStyle w:val="CharacterStyle1"/>
          <w:sz w:val="20"/>
          <w:szCs w:val="20"/>
        </w:rPr>
      </w:pPr>
    </w:p>
    <w:p w:rsidR="00E7606B" w:rsidRDefault="00E7606B" w:rsidP="00E7606B">
      <w:pPr>
        <w:pStyle w:val="Style2"/>
        <w:kinsoku w:val="0"/>
        <w:autoSpaceDE/>
        <w:autoSpaceDN/>
        <w:spacing w:before="0" w:line="201" w:lineRule="auto"/>
        <w:rPr>
          <w:rStyle w:val="CharacterStyle1"/>
          <w:sz w:val="20"/>
          <w:szCs w:val="20"/>
        </w:rPr>
      </w:pPr>
    </w:p>
    <w:p w:rsidR="00E7606B" w:rsidRDefault="00E7606B" w:rsidP="00E7606B">
      <w:pPr>
        <w:pStyle w:val="Style2"/>
        <w:kinsoku w:val="0"/>
        <w:autoSpaceDE/>
        <w:autoSpaceDN/>
        <w:spacing w:before="0" w:line="201" w:lineRule="auto"/>
        <w:rPr>
          <w:rStyle w:val="CharacterStyle1"/>
          <w:sz w:val="20"/>
          <w:szCs w:val="20"/>
        </w:rPr>
      </w:pPr>
    </w:p>
    <w:p w:rsidR="00E7606B" w:rsidRPr="00E7606B" w:rsidRDefault="00E7606B" w:rsidP="00E7606B">
      <w:pPr>
        <w:pStyle w:val="Style2"/>
        <w:kinsoku w:val="0"/>
        <w:autoSpaceDE/>
        <w:autoSpaceDN/>
        <w:spacing w:before="0" w:line="201" w:lineRule="auto"/>
        <w:rPr>
          <w:rStyle w:val="CharacterStyle1"/>
          <w:sz w:val="20"/>
          <w:szCs w:val="20"/>
        </w:rPr>
      </w:pPr>
      <w:r w:rsidRPr="00E7606B">
        <w:rPr>
          <w:rStyle w:val="CharacterStyle1"/>
          <w:sz w:val="20"/>
          <w:szCs w:val="20"/>
        </w:rPr>
        <w:t>EDITED</w:t>
      </w:r>
    </w:p>
    <w:p w:rsidR="00E7606B" w:rsidRPr="00E7606B" w:rsidRDefault="00E7606B" w:rsidP="00E7606B">
      <w:pPr>
        <w:pStyle w:val="Style1"/>
        <w:widowControl w:val="0"/>
        <w:kinsoku w:val="0"/>
        <w:autoSpaceDE/>
        <w:autoSpaceDN/>
        <w:adjustRightInd/>
        <w:spacing w:before="252" w:line="112" w:lineRule="exact"/>
        <w:jc w:val="center"/>
        <w:rPr>
          <w:spacing w:val="2"/>
          <w:sz w:val="20"/>
          <w:szCs w:val="20"/>
        </w:rPr>
      </w:pPr>
      <w:r w:rsidRPr="00E7606B">
        <w:rPr>
          <w:spacing w:val="2"/>
          <w:sz w:val="20"/>
          <w:szCs w:val="20"/>
        </w:rPr>
        <w:t>WITH THEOLOGICAL AND HISTORICAL INTRODUCTIONS</w:t>
      </w:r>
    </w:p>
    <w:p w:rsidR="00E7606B" w:rsidRPr="00E7606B" w:rsidRDefault="00E7606B" w:rsidP="00E7606B">
      <w:pPr>
        <w:pStyle w:val="Style1"/>
        <w:widowControl w:val="0"/>
        <w:kinsoku w:val="0"/>
        <w:autoSpaceDE/>
        <w:autoSpaceDN/>
        <w:adjustRightInd/>
        <w:spacing w:before="216" w:line="187" w:lineRule="auto"/>
        <w:jc w:val="center"/>
        <w:rPr>
          <w:spacing w:val="12"/>
        </w:rPr>
      </w:pPr>
      <w:r w:rsidRPr="00E7606B">
        <w:rPr>
          <w:spacing w:val="12"/>
        </w:rPr>
        <w:t xml:space="preserve">By </w:t>
      </w:r>
      <w:r w:rsidRPr="00E7606B">
        <w:rPr>
          <w:spacing w:val="12"/>
          <w:sz w:val="28"/>
          <w:szCs w:val="28"/>
        </w:rPr>
        <w:t>HENRY WACE D.D.</w:t>
      </w:r>
    </w:p>
    <w:p w:rsidR="00E7606B" w:rsidRPr="00E7606B" w:rsidRDefault="00E7606B" w:rsidP="00E7606B">
      <w:pPr>
        <w:pStyle w:val="Style2"/>
        <w:kinsoku w:val="0"/>
        <w:autoSpaceDE/>
        <w:autoSpaceDN/>
        <w:spacing w:line="316" w:lineRule="auto"/>
        <w:rPr>
          <w:rStyle w:val="CharacterStyle1"/>
          <w:spacing w:val="12"/>
          <w:sz w:val="14"/>
          <w:szCs w:val="14"/>
        </w:rPr>
      </w:pPr>
      <w:r w:rsidRPr="00E7606B">
        <w:rPr>
          <w:rStyle w:val="CharacterStyle1"/>
          <w:spacing w:val="13"/>
          <w:sz w:val="14"/>
          <w:szCs w:val="14"/>
        </w:rPr>
        <w:t>PREBENDARY OF ST. PAUL'S PREACHER</w:t>
      </w:r>
      <w:r w:rsidRPr="00E7606B">
        <w:rPr>
          <w:rStyle w:val="CharacterStyle1"/>
          <w:spacing w:val="13"/>
          <w:sz w:val="14"/>
          <w:szCs w:val="14"/>
        </w:rPr>
        <w:t xml:space="preserve"> OF LINCOLN'S INN PRINCIPAL OF K</w:t>
      </w:r>
      <w:r w:rsidRPr="00E7606B">
        <w:rPr>
          <w:rStyle w:val="CharacterStyle1"/>
          <w:spacing w:val="13"/>
          <w:sz w:val="14"/>
          <w:szCs w:val="14"/>
        </w:rPr>
        <w:t>ING'S COLLEGE LONDON</w:t>
      </w:r>
      <w:r w:rsidRPr="00E7606B">
        <w:rPr>
          <w:rStyle w:val="CharacterStyle1"/>
          <w:spacing w:val="13"/>
          <w:sz w:val="14"/>
          <w:szCs w:val="14"/>
        </w:rPr>
        <w:t xml:space="preserve"> </w:t>
      </w:r>
      <w:r w:rsidRPr="00E7606B">
        <w:rPr>
          <w:rStyle w:val="CharacterStyle1"/>
          <w:spacing w:val="12"/>
          <w:sz w:val="14"/>
          <w:szCs w:val="14"/>
        </w:rPr>
        <w:t xml:space="preserve">CHAPLAIN TO </w:t>
      </w:r>
      <w:r w:rsidRPr="00E7606B">
        <w:rPr>
          <w:rStyle w:val="CharacterStyle1"/>
          <w:iCs/>
          <w:spacing w:val="12"/>
          <w:sz w:val="14"/>
          <w:szCs w:val="14"/>
        </w:rPr>
        <w:t>THE</w:t>
      </w:r>
      <w:r w:rsidRPr="00E7606B">
        <w:rPr>
          <w:rStyle w:val="CharacterStyle1"/>
          <w:i/>
          <w:iCs/>
          <w:spacing w:val="12"/>
          <w:sz w:val="14"/>
          <w:szCs w:val="14"/>
        </w:rPr>
        <w:t xml:space="preserve"> </w:t>
      </w:r>
      <w:r w:rsidRPr="00E7606B">
        <w:rPr>
          <w:rStyle w:val="CharacterStyle1"/>
          <w:spacing w:val="12"/>
          <w:sz w:val="14"/>
          <w:szCs w:val="14"/>
        </w:rPr>
        <w:t>ARCHBISHOP OF CANTERBURY</w:t>
      </w:r>
    </w:p>
    <w:p w:rsidR="00E7606B" w:rsidRPr="00E7606B" w:rsidRDefault="00E7606B" w:rsidP="00E7606B">
      <w:pPr>
        <w:pStyle w:val="Style2"/>
        <w:kinsoku w:val="0"/>
        <w:autoSpaceDE/>
        <w:autoSpaceDN/>
        <w:spacing w:line="240" w:lineRule="auto"/>
        <w:rPr>
          <w:rStyle w:val="CharacterStyle1"/>
          <w:sz w:val="16"/>
          <w:szCs w:val="16"/>
        </w:rPr>
      </w:pPr>
      <w:r w:rsidRPr="00E7606B">
        <w:rPr>
          <w:rStyle w:val="CharacterStyle1"/>
          <w:sz w:val="16"/>
          <w:szCs w:val="16"/>
        </w:rPr>
        <w:t>AND</w:t>
      </w:r>
    </w:p>
    <w:p w:rsidR="00E7606B" w:rsidRPr="00E7606B" w:rsidRDefault="00E7606B" w:rsidP="00E7606B">
      <w:pPr>
        <w:pStyle w:val="Style1"/>
        <w:widowControl w:val="0"/>
        <w:kinsoku w:val="0"/>
        <w:autoSpaceDE/>
        <w:autoSpaceDN/>
        <w:adjustRightInd/>
        <w:spacing w:before="72"/>
        <w:jc w:val="center"/>
        <w:rPr>
          <w:spacing w:val="18"/>
          <w:sz w:val="28"/>
          <w:szCs w:val="28"/>
        </w:rPr>
      </w:pPr>
      <w:r w:rsidRPr="00E7606B">
        <w:rPr>
          <w:spacing w:val="18"/>
          <w:sz w:val="28"/>
          <w:szCs w:val="28"/>
        </w:rPr>
        <w:t>C. A. BUCHHEIM PH.D.</w:t>
      </w:r>
    </w:p>
    <w:p w:rsidR="00E7606B" w:rsidRPr="00E7606B" w:rsidRDefault="00E7606B" w:rsidP="00E7606B">
      <w:pPr>
        <w:pStyle w:val="Style2"/>
        <w:kinsoku w:val="0"/>
        <w:autoSpaceDE/>
        <w:autoSpaceDN/>
        <w:spacing w:before="72" w:line="312" w:lineRule="auto"/>
        <w:rPr>
          <w:rStyle w:val="CharacterStyle1"/>
          <w:spacing w:val="12"/>
          <w:sz w:val="14"/>
          <w:szCs w:val="14"/>
        </w:rPr>
      </w:pPr>
      <w:r w:rsidRPr="00E7606B">
        <w:rPr>
          <w:rStyle w:val="CharacterStyle1"/>
          <w:spacing w:val="12"/>
          <w:sz w:val="14"/>
          <w:szCs w:val="14"/>
        </w:rPr>
        <w:t>PROFESSOR OF THE GERMAN LANGUAGE AND LITERATURE. IN KING'S COLLEGE LONDON</w:t>
      </w:r>
    </w:p>
    <w:p w:rsidR="00E7606B" w:rsidRPr="00E7606B" w:rsidRDefault="00E7606B" w:rsidP="00E7606B">
      <w:pPr>
        <w:pStyle w:val="Style1"/>
        <w:widowControl w:val="0"/>
        <w:kinsoku w:val="0"/>
        <w:autoSpaceDE/>
        <w:autoSpaceDN/>
        <w:adjustRightInd/>
        <w:spacing w:before="396" w:after="1008" w:line="206" w:lineRule="auto"/>
        <w:jc w:val="center"/>
        <w:rPr>
          <w:spacing w:val="30"/>
          <w:sz w:val="16"/>
          <w:szCs w:val="16"/>
        </w:rPr>
      </w:pPr>
      <w:r w:rsidRPr="00E7606B">
        <w:rPr>
          <w:spacing w:val="30"/>
          <w:sz w:val="16"/>
          <w:szCs w:val="16"/>
        </w:rPr>
        <w:t>WITH A PORTRAIT.</w:t>
      </w:r>
    </w:p>
    <w:p w:rsidR="00E7606B" w:rsidRPr="00E7606B" w:rsidRDefault="00E7606B" w:rsidP="00E7606B">
      <w:pPr>
        <w:pStyle w:val="Style1"/>
        <w:widowControl w:val="0"/>
        <w:kinsoku w:val="0"/>
        <w:autoSpaceDE/>
        <w:autoSpaceDN/>
        <w:adjustRightInd/>
        <w:spacing w:line="259" w:lineRule="exact"/>
        <w:jc w:val="center"/>
        <w:rPr>
          <w:spacing w:val="32"/>
          <w:sz w:val="20"/>
          <w:szCs w:val="20"/>
        </w:rPr>
      </w:pPr>
      <w:r w:rsidRPr="00E7606B">
        <w:rPr>
          <w:spacing w:val="10"/>
          <w:sz w:val="20"/>
          <w:szCs w:val="20"/>
        </w:rPr>
        <w:t>PHILADELPHIA</w:t>
      </w:r>
      <w:r w:rsidRPr="00E7606B">
        <w:rPr>
          <w:spacing w:val="10"/>
          <w:sz w:val="20"/>
          <w:szCs w:val="20"/>
        </w:rPr>
        <w:br/>
      </w:r>
      <w:r w:rsidRPr="00E7606B">
        <w:rPr>
          <w:spacing w:val="32"/>
          <w:sz w:val="20"/>
          <w:szCs w:val="20"/>
        </w:rPr>
        <w:t>LUTHERAN PUBLICATION SOCIETY</w:t>
      </w:r>
    </w:p>
    <w:p w:rsidR="00E7606B" w:rsidRPr="00E7606B" w:rsidRDefault="00E7606B" w:rsidP="00E7606B">
      <w:pPr>
        <w:pStyle w:val="Style1"/>
        <w:widowControl w:val="0"/>
        <w:kinsoku w:val="0"/>
        <w:autoSpaceDE/>
        <w:autoSpaceDN/>
        <w:adjustRightInd/>
        <w:spacing w:before="72" w:after="36" w:line="240" w:lineRule="exact"/>
        <w:jc w:val="center"/>
        <w:rPr>
          <w:w w:val="90"/>
          <w:sz w:val="18"/>
          <w:szCs w:val="18"/>
        </w:rPr>
      </w:pPr>
      <w:r w:rsidRPr="00E7606B">
        <w:rPr>
          <w:spacing w:val="4"/>
          <w:sz w:val="16"/>
          <w:szCs w:val="16"/>
        </w:rPr>
        <w:t>No. 42 NORTH NINTH STREET</w:t>
      </w:r>
      <w:r w:rsidRPr="00E7606B">
        <w:rPr>
          <w:spacing w:val="4"/>
          <w:sz w:val="16"/>
          <w:szCs w:val="16"/>
        </w:rPr>
        <w:br/>
      </w:r>
      <w:r w:rsidRPr="00E7606B">
        <w:rPr>
          <w:sz w:val="20"/>
          <w:szCs w:val="20"/>
        </w:rPr>
        <w:t>1885</w:t>
      </w:r>
    </w:p>
    <w:p w:rsidR="00BF6771" w:rsidRDefault="00BF6771">
      <w:pPr>
        <w:rPr>
          <w:rFonts w:ascii="Times New Roman" w:hAnsi="Times New Roman" w:cs="Times New Roman"/>
          <w:color w:val="1C0500"/>
          <w:sz w:val="32"/>
          <w:szCs w:val="32"/>
        </w:rPr>
      </w:pPr>
      <w:r>
        <w:rPr>
          <w:rFonts w:ascii="Times New Roman" w:hAnsi="Times New Roman" w:cs="Times New Roman"/>
          <w:color w:val="1C0500"/>
          <w:sz w:val="32"/>
          <w:szCs w:val="32"/>
        </w:rPr>
        <w:br w:type="page"/>
      </w:r>
    </w:p>
    <w:p w:rsidR="00E7606B" w:rsidRDefault="00E7606B">
      <w:pPr>
        <w:rPr>
          <w:rFonts w:ascii="Times New Roman" w:hAnsi="Times New Roman" w:cs="Times New Roman"/>
          <w:color w:val="1C0500"/>
          <w:sz w:val="32"/>
          <w:szCs w:val="32"/>
        </w:rPr>
      </w:pPr>
    </w:p>
    <w:p w:rsidR="005F393B" w:rsidRPr="00492D04" w:rsidRDefault="005F393B" w:rsidP="00E755C7">
      <w:pPr>
        <w:widowControl w:val="0"/>
        <w:kinsoku w:val="0"/>
        <w:spacing w:after="504" w:line="204" w:lineRule="auto"/>
        <w:ind w:firstLine="284"/>
        <w:jc w:val="center"/>
        <w:rPr>
          <w:rFonts w:ascii="Times New Roman" w:hAnsi="Times New Roman" w:cs="Times New Roman"/>
          <w:color w:val="1C0500"/>
          <w:sz w:val="32"/>
          <w:szCs w:val="32"/>
        </w:rPr>
      </w:pPr>
      <w:r w:rsidRPr="00492D04">
        <w:rPr>
          <w:rFonts w:ascii="Times New Roman" w:hAnsi="Times New Roman" w:cs="Times New Roman"/>
          <w:color w:val="1C0500"/>
          <w:sz w:val="32"/>
          <w:szCs w:val="32"/>
        </w:rPr>
        <w:t>THE NINETY-FIVE THESES.</w:t>
      </w:r>
    </w:p>
    <w:p w:rsidR="005F393B" w:rsidRPr="0097189F" w:rsidRDefault="005F393B" w:rsidP="00E755C7">
      <w:pPr>
        <w:widowControl w:val="0"/>
        <w:kinsoku w:val="0"/>
        <w:spacing w:after="60"/>
        <w:jc w:val="center"/>
        <w:rPr>
          <w:rFonts w:ascii="Times New Roman" w:hAnsi="Times New Roman" w:cs="Times New Roman"/>
          <w:color w:val="1C0500"/>
        </w:rPr>
      </w:pPr>
      <w:r w:rsidRPr="0097189F">
        <w:rPr>
          <w:rFonts w:ascii="Times New Roman" w:hAnsi="Times New Roman" w:cs="Times New Roman"/>
          <w:color w:val="1C0500"/>
        </w:rPr>
        <w:t>INTRODUCTORY LETTER.</w:t>
      </w:r>
    </w:p>
    <w:p w:rsidR="005F393B" w:rsidRPr="0097189F" w:rsidRDefault="005F393B" w:rsidP="00E755C7">
      <w:pPr>
        <w:widowControl w:val="0"/>
        <w:kinsoku w:val="0"/>
        <w:spacing w:after="60"/>
        <w:ind w:firstLine="284"/>
        <w:jc w:val="both"/>
        <w:rPr>
          <w:rFonts w:ascii="Times New Roman" w:hAnsi="Times New Roman" w:cs="Times New Roman"/>
          <w:color w:val="1C0500"/>
        </w:rPr>
      </w:pPr>
      <w:r w:rsidRPr="0097189F">
        <w:rPr>
          <w:rFonts w:ascii="Times New Roman" w:hAnsi="Times New Roman" w:cs="Times New Roman"/>
          <w:color w:val="1C0500"/>
        </w:rPr>
        <w:t>To the most Reverend Father in Christ and most illustrious Lord, Albert, Arc</w:t>
      </w:r>
      <w:r w:rsidRPr="0097189F">
        <w:rPr>
          <w:rFonts w:ascii="Times New Roman" w:hAnsi="Times New Roman" w:cs="Times New Roman"/>
          <w:color w:val="1C0500"/>
        </w:rPr>
        <w:t>h</w:t>
      </w:r>
      <w:r w:rsidRPr="0097189F">
        <w:rPr>
          <w:rFonts w:ascii="Times New Roman" w:hAnsi="Times New Roman" w:cs="Times New Roman"/>
          <w:color w:val="1C0500"/>
        </w:rPr>
        <w:t>bishop and Primate of the Churches of Magdeburg and Mentz, Marquis of Bra</w:t>
      </w:r>
      <w:r w:rsidRPr="0097189F">
        <w:rPr>
          <w:rFonts w:ascii="Times New Roman" w:hAnsi="Times New Roman" w:cs="Times New Roman"/>
          <w:color w:val="1C0500"/>
        </w:rPr>
        <w:t>n</w:t>
      </w:r>
      <w:r w:rsidRPr="0097189F">
        <w:rPr>
          <w:rFonts w:ascii="Times New Roman" w:hAnsi="Times New Roman" w:cs="Times New Roman"/>
          <w:color w:val="1C0500"/>
        </w:rPr>
        <w:t>denburg, etc., his lord and pastor in Christ, most gracious and wo</w:t>
      </w:r>
      <w:r w:rsidRPr="0097189F">
        <w:rPr>
          <w:rFonts w:ascii="Times New Roman" w:hAnsi="Times New Roman" w:cs="Times New Roman"/>
          <w:color w:val="1C0500"/>
        </w:rPr>
        <w:t>r</w:t>
      </w:r>
      <w:r w:rsidRPr="0097189F">
        <w:rPr>
          <w:rFonts w:ascii="Times New Roman" w:hAnsi="Times New Roman" w:cs="Times New Roman"/>
          <w:color w:val="1C0500"/>
        </w:rPr>
        <w:t>thy of all fear and reverence—</w:t>
      </w:r>
    </w:p>
    <w:p w:rsidR="005F393B" w:rsidRPr="0097189F" w:rsidRDefault="005F393B" w:rsidP="00E755C7">
      <w:pPr>
        <w:widowControl w:val="0"/>
        <w:kinsoku w:val="0"/>
        <w:spacing w:after="60"/>
        <w:ind w:firstLine="284"/>
        <w:jc w:val="both"/>
        <w:rPr>
          <w:rFonts w:ascii="Times New Roman" w:hAnsi="Times New Roman" w:cs="Times New Roman"/>
          <w:color w:val="1C0500"/>
        </w:rPr>
      </w:pPr>
    </w:p>
    <w:p w:rsidR="005F393B" w:rsidRPr="0097189F" w:rsidRDefault="005F393B" w:rsidP="00E755C7">
      <w:pPr>
        <w:widowControl w:val="0"/>
        <w:kinsoku w:val="0"/>
        <w:spacing w:after="60"/>
        <w:jc w:val="center"/>
        <w:rPr>
          <w:rFonts w:ascii="Times New Roman" w:hAnsi="Times New Roman" w:cs="Times New Roman"/>
          <w:color w:val="1C0500"/>
        </w:rPr>
      </w:pPr>
      <w:r w:rsidRPr="0097189F">
        <w:rPr>
          <w:rFonts w:ascii="Times New Roman" w:hAnsi="Times New Roman" w:cs="Times New Roman"/>
          <w:color w:val="1C0500"/>
        </w:rPr>
        <w:t>JESUS.</w:t>
      </w:r>
    </w:p>
    <w:p w:rsidR="005F393B" w:rsidRPr="0097189F" w:rsidRDefault="005F393B" w:rsidP="00E755C7">
      <w:pPr>
        <w:widowControl w:val="0"/>
        <w:kinsoku w:val="0"/>
        <w:spacing w:after="60"/>
        <w:ind w:firstLine="284"/>
        <w:jc w:val="both"/>
        <w:rPr>
          <w:rFonts w:ascii="Times New Roman" w:hAnsi="Times New Roman" w:cs="Times New Roman"/>
          <w:color w:val="1C0500"/>
        </w:rPr>
      </w:pPr>
      <w:r w:rsidRPr="0097189F">
        <w:rPr>
          <w:rFonts w:ascii="Times New Roman" w:hAnsi="Times New Roman" w:cs="Times New Roman"/>
          <w:color w:val="1C0500"/>
        </w:rPr>
        <w:t>The grace of God be with you, and whatsoever it is and can do.</w:t>
      </w:r>
    </w:p>
    <w:p w:rsidR="005F393B" w:rsidRPr="0097189F" w:rsidRDefault="005F393B" w:rsidP="00BF6771">
      <w:pPr>
        <w:widowControl w:val="0"/>
        <w:kinsoku w:val="0"/>
        <w:spacing w:after="0"/>
        <w:ind w:firstLine="284"/>
        <w:jc w:val="both"/>
        <w:rPr>
          <w:rFonts w:ascii="Times New Roman" w:hAnsi="Times New Roman" w:cs="Times New Roman"/>
          <w:color w:val="1C0500"/>
        </w:rPr>
      </w:pPr>
      <w:r w:rsidRPr="0097189F">
        <w:rPr>
          <w:rFonts w:ascii="Times New Roman" w:hAnsi="Times New Roman" w:cs="Times New Roman"/>
          <w:color w:val="1C0500"/>
        </w:rPr>
        <w:t>Spare me, most reverend Father in Christ, most illustrious Prince, if I, the very dregs of humanity, have dared to think of addressing a letter to the e</w:t>
      </w:r>
      <w:r w:rsidRPr="0097189F">
        <w:rPr>
          <w:rFonts w:ascii="Times New Roman" w:hAnsi="Times New Roman" w:cs="Times New Roman"/>
          <w:color w:val="1C0500"/>
        </w:rPr>
        <w:t>m</w:t>
      </w:r>
      <w:r w:rsidRPr="0097189F">
        <w:rPr>
          <w:rFonts w:ascii="Times New Roman" w:hAnsi="Times New Roman" w:cs="Times New Roman"/>
          <w:color w:val="1C0500"/>
        </w:rPr>
        <w:t>inence of your sublimity. The Lord Jesus is my witness that, in the co</w:t>
      </w:r>
      <w:r w:rsidRPr="0097189F">
        <w:rPr>
          <w:rFonts w:ascii="Times New Roman" w:hAnsi="Times New Roman" w:cs="Times New Roman"/>
          <w:color w:val="1C0500"/>
        </w:rPr>
        <w:t>n</w:t>
      </w:r>
      <w:r w:rsidRPr="0097189F">
        <w:rPr>
          <w:rFonts w:ascii="Times New Roman" w:hAnsi="Times New Roman" w:cs="Times New Roman"/>
          <w:color w:val="1C0500"/>
        </w:rPr>
        <w:t>sciousness of my own pettiness and baseness, I have long put off the doing of that which I have now hardened my forehead to perform, moved thereto most especially by the sense of that faithful duty which I feel that I owe to your most reverend Fatherhood in Christ. May your Highness then in the meanwhile deign to cast your eyes upon one grain of dust, and, in your po</w:t>
      </w:r>
      <w:r w:rsidRPr="0097189F">
        <w:rPr>
          <w:rFonts w:ascii="Times New Roman" w:hAnsi="Times New Roman" w:cs="Times New Roman"/>
          <w:color w:val="1C0500"/>
        </w:rPr>
        <w:t>n</w:t>
      </w:r>
      <w:r w:rsidRPr="0097189F">
        <w:rPr>
          <w:rFonts w:ascii="Times New Roman" w:hAnsi="Times New Roman" w:cs="Times New Roman"/>
          <w:color w:val="1C0500"/>
        </w:rPr>
        <w:t>tifical clemency, to understand my prayer.</w:t>
      </w:r>
    </w:p>
    <w:p w:rsidR="005F393B" w:rsidRPr="0097189F" w:rsidRDefault="005F393B" w:rsidP="00BF6771">
      <w:pPr>
        <w:widowControl w:val="0"/>
        <w:kinsoku w:val="0"/>
        <w:spacing w:after="0"/>
        <w:ind w:firstLine="284"/>
        <w:jc w:val="both"/>
        <w:rPr>
          <w:rFonts w:ascii="Times New Roman" w:hAnsi="Times New Roman" w:cs="Times New Roman"/>
          <w:color w:val="1E0900"/>
        </w:rPr>
      </w:pPr>
      <w:r w:rsidRPr="0097189F">
        <w:rPr>
          <w:rFonts w:ascii="Times New Roman" w:hAnsi="Times New Roman" w:cs="Times New Roman"/>
          <w:color w:val="1C0500"/>
        </w:rPr>
        <w:t>Papal indulgences are being carried about, under your most distinguished a</w:t>
      </w:r>
      <w:r w:rsidRPr="0097189F">
        <w:rPr>
          <w:rFonts w:ascii="Times New Roman" w:hAnsi="Times New Roman" w:cs="Times New Roman"/>
          <w:color w:val="1C0500"/>
        </w:rPr>
        <w:t>u</w:t>
      </w:r>
      <w:r w:rsidRPr="0097189F">
        <w:rPr>
          <w:rFonts w:ascii="Times New Roman" w:hAnsi="Times New Roman" w:cs="Times New Roman"/>
          <w:color w:val="1C0500"/>
        </w:rPr>
        <w:t>thority, for the building of St. Peter</w:t>
      </w:r>
      <w:r w:rsidR="00ED68F3" w:rsidRPr="0097189F">
        <w:rPr>
          <w:rFonts w:ascii="Times New Roman" w:hAnsi="Times New Roman" w:cs="Times New Roman"/>
          <w:color w:val="1C0500"/>
        </w:rPr>
        <w:t>’</w:t>
      </w:r>
      <w:r w:rsidRPr="0097189F">
        <w:rPr>
          <w:rFonts w:ascii="Times New Roman" w:hAnsi="Times New Roman" w:cs="Times New Roman"/>
          <w:color w:val="1C0500"/>
        </w:rPr>
        <w:t>s. In respect of these I do not so much accuse the extravagant sa</w:t>
      </w:r>
      <w:r w:rsidRPr="0097189F">
        <w:rPr>
          <w:rFonts w:ascii="Times New Roman" w:hAnsi="Times New Roman" w:cs="Times New Roman"/>
          <w:color w:val="1C0500"/>
        </w:rPr>
        <w:t>y</w:t>
      </w:r>
      <w:r w:rsidRPr="0097189F">
        <w:rPr>
          <w:rFonts w:ascii="Times New Roman" w:hAnsi="Times New Roman" w:cs="Times New Roman"/>
          <w:color w:val="1C0500"/>
        </w:rPr>
        <w:t>ings of the preachers, which I have not heard, but I grieve at the very false ideas which the people conceive from them, and which are spread abroad in common talk on every side—namely, that u</w:t>
      </w:r>
      <w:r w:rsidRPr="0097189F">
        <w:rPr>
          <w:rFonts w:ascii="Times New Roman" w:hAnsi="Times New Roman" w:cs="Times New Roman"/>
          <w:color w:val="1C0500"/>
        </w:rPr>
        <w:t>n</w:t>
      </w:r>
      <w:r w:rsidRPr="0097189F">
        <w:rPr>
          <w:rFonts w:ascii="Times New Roman" w:hAnsi="Times New Roman" w:cs="Times New Roman"/>
          <w:color w:val="1C0500"/>
        </w:rPr>
        <w:t>happy souls believe that, if they buy Letters of indulgences, they are sure of their salvation</w:t>
      </w:r>
      <w:r w:rsidR="00ED68F3" w:rsidRPr="0097189F">
        <w:rPr>
          <w:rFonts w:ascii="Times New Roman" w:hAnsi="Times New Roman" w:cs="Times New Roman"/>
          <w:color w:val="1C0500"/>
        </w:rPr>
        <w:t>;</w:t>
      </w:r>
      <w:r w:rsidRPr="0097189F">
        <w:rPr>
          <w:rFonts w:ascii="Times New Roman" w:hAnsi="Times New Roman" w:cs="Times New Roman"/>
          <w:color w:val="1C0500"/>
        </w:rPr>
        <w:t xml:space="preserve"> also, that, as soon as they have thrown their contribution into the</w:t>
      </w:r>
      <w:r w:rsidR="00E755C7" w:rsidRPr="0097189F">
        <w:rPr>
          <w:rFonts w:ascii="Times New Roman" w:hAnsi="Times New Roman" w:cs="Times New Roman"/>
          <w:color w:val="1C0500"/>
        </w:rPr>
        <w:t xml:space="preserve"> </w:t>
      </w:r>
      <w:r w:rsidRPr="0097189F">
        <w:rPr>
          <w:rFonts w:ascii="Times New Roman" w:hAnsi="Times New Roman" w:cs="Times New Roman"/>
          <w:color w:val="1E0900"/>
        </w:rPr>
        <w:t>chest, souls forthwith fly out of purg</w:t>
      </w:r>
      <w:r w:rsidRPr="0097189F">
        <w:rPr>
          <w:rFonts w:ascii="Times New Roman" w:hAnsi="Times New Roman" w:cs="Times New Roman"/>
          <w:color w:val="1E0900"/>
        </w:rPr>
        <w:t>a</w:t>
      </w:r>
      <w:r w:rsidRPr="0097189F">
        <w:rPr>
          <w:rFonts w:ascii="Times New Roman" w:hAnsi="Times New Roman" w:cs="Times New Roman"/>
          <w:color w:val="1E0900"/>
        </w:rPr>
        <w:t>tory</w:t>
      </w:r>
      <w:r w:rsidR="00ED68F3" w:rsidRPr="0097189F">
        <w:rPr>
          <w:rFonts w:ascii="Times New Roman" w:hAnsi="Times New Roman" w:cs="Times New Roman"/>
          <w:color w:val="1E0900"/>
        </w:rPr>
        <w:t>;</w:t>
      </w:r>
      <w:r w:rsidRPr="0097189F">
        <w:rPr>
          <w:rFonts w:ascii="Times New Roman" w:hAnsi="Times New Roman" w:cs="Times New Roman"/>
          <w:color w:val="1E0900"/>
        </w:rPr>
        <w:t xml:space="preserve"> and furthermore, that so great is the grace thus co</w:t>
      </w:r>
      <w:r w:rsidRPr="0097189F">
        <w:rPr>
          <w:rFonts w:ascii="Times New Roman" w:hAnsi="Times New Roman" w:cs="Times New Roman"/>
          <w:color w:val="1E0900"/>
        </w:rPr>
        <w:t>n</w:t>
      </w:r>
      <w:r w:rsidRPr="0097189F">
        <w:rPr>
          <w:rFonts w:ascii="Times New Roman" w:hAnsi="Times New Roman" w:cs="Times New Roman"/>
          <w:color w:val="1E0900"/>
        </w:rPr>
        <w:t>ferred, that there is no sin so great—even, as they say, if, by an impossibility, any one had violated the Mot</w:t>
      </w:r>
      <w:r w:rsidRPr="0097189F">
        <w:rPr>
          <w:rFonts w:ascii="Times New Roman" w:hAnsi="Times New Roman" w:cs="Times New Roman"/>
          <w:color w:val="1E0900"/>
        </w:rPr>
        <w:t>h</w:t>
      </w:r>
      <w:r w:rsidRPr="0097189F">
        <w:rPr>
          <w:rFonts w:ascii="Times New Roman" w:hAnsi="Times New Roman" w:cs="Times New Roman"/>
          <w:color w:val="1E0900"/>
        </w:rPr>
        <w:t>er of God—but that it may be pardoned</w:t>
      </w:r>
      <w:r w:rsidR="00ED68F3" w:rsidRPr="0097189F">
        <w:rPr>
          <w:rFonts w:ascii="Times New Roman" w:hAnsi="Times New Roman" w:cs="Times New Roman"/>
          <w:color w:val="1E0900"/>
        </w:rPr>
        <w:t>;</w:t>
      </w:r>
      <w:r w:rsidRPr="0097189F">
        <w:rPr>
          <w:rFonts w:ascii="Times New Roman" w:hAnsi="Times New Roman" w:cs="Times New Roman"/>
          <w:color w:val="1E0900"/>
        </w:rPr>
        <w:t xml:space="preserve"> and again, that by these indu</w:t>
      </w:r>
      <w:r w:rsidRPr="0097189F">
        <w:rPr>
          <w:rFonts w:ascii="Times New Roman" w:hAnsi="Times New Roman" w:cs="Times New Roman"/>
          <w:color w:val="1E0900"/>
        </w:rPr>
        <w:t>l</w:t>
      </w:r>
      <w:r w:rsidRPr="0097189F">
        <w:rPr>
          <w:rFonts w:ascii="Times New Roman" w:hAnsi="Times New Roman" w:cs="Times New Roman"/>
          <w:color w:val="1E0900"/>
        </w:rPr>
        <w:t>gences a man is freed from all punishment and guilt.</w:t>
      </w:r>
    </w:p>
    <w:p w:rsidR="005F393B" w:rsidRPr="0097189F" w:rsidRDefault="00E755C7" w:rsidP="00BF6771">
      <w:pPr>
        <w:widowControl w:val="0"/>
        <w:kinsoku w:val="0"/>
        <w:spacing w:after="0"/>
        <w:ind w:firstLine="284"/>
        <w:jc w:val="both"/>
        <w:rPr>
          <w:rFonts w:ascii="Times New Roman" w:hAnsi="Times New Roman" w:cs="Times New Roman"/>
          <w:color w:val="1E0900"/>
        </w:rPr>
      </w:pPr>
      <w:r w:rsidRPr="0097189F">
        <w:rPr>
          <w:rFonts w:ascii="Times New Roman" w:hAnsi="Times New Roman" w:cs="Times New Roman"/>
          <w:color w:val="1E0900"/>
        </w:rPr>
        <w:t>O</w:t>
      </w:r>
      <w:r w:rsidR="005F393B" w:rsidRPr="0097189F">
        <w:rPr>
          <w:rFonts w:ascii="Times New Roman" w:hAnsi="Times New Roman" w:cs="Times New Roman"/>
          <w:color w:val="1E0900"/>
        </w:rPr>
        <w:t xml:space="preserve"> gracious God! it is thus that the souls committed to your care, most excellent Father, are being taught unto their death, and a most severe a</w:t>
      </w:r>
      <w:r w:rsidR="005F393B" w:rsidRPr="0097189F">
        <w:rPr>
          <w:rFonts w:ascii="Times New Roman" w:hAnsi="Times New Roman" w:cs="Times New Roman"/>
          <w:color w:val="1E0900"/>
        </w:rPr>
        <w:t>c</w:t>
      </w:r>
      <w:r w:rsidR="005F393B" w:rsidRPr="0097189F">
        <w:rPr>
          <w:rFonts w:ascii="Times New Roman" w:hAnsi="Times New Roman" w:cs="Times New Roman"/>
          <w:color w:val="1E0900"/>
        </w:rPr>
        <w:t>count, which you will have to render for all of them, is growing and increa</w:t>
      </w:r>
      <w:r w:rsidR="005F393B" w:rsidRPr="0097189F">
        <w:rPr>
          <w:rFonts w:ascii="Times New Roman" w:hAnsi="Times New Roman" w:cs="Times New Roman"/>
          <w:color w:val="1E0900"/>
        </w:rPr>
        <w:t>s</w:t>
      </w:r>
      <w:r w:rsidR="005F393B" w:rsidRPr="0097189F">
        <w:rPr>
          <w:rFonts w:ascii="Times New Roman" w:hAnsi="Times New Roman" w:cs="Times New Roman"/>
          <w:color w:val="1E0900"/>
        </w:rPr>
        <w:t>ing. Hence I have not been able to keep silence any longer on this subject, for by no function of a bis</w:t>
      </w:r>
      <w:r w:rsidR="005F393B" w:rsidRPr="0097189F">
        <w:rPr>
          <w:rFonts w:ascii="Times New Roman" w:hAnsi="Times New Roman" w:cs="Times New Roman"/>
          <w:color w:val="1E0900"/>
        </w:rPr>
        <w:t>h</w:t>
      </w:r>
      <w:r w:rsidR="005F393B" w:rsidRPr="0097189F">
        <w:rPr>
          <w:rFonts w:ascii="Times New Roman" w:hAnsi="Times New Roman" w:cs="Times New Roman"/>
          <w:color w:val="1E0900"/>
        </w:rPr>
        <w:t>op</w:t>
      </w:r>
      <w:r w:rsidR="00ED68F3" w:rsidRPr="0097189F">
        <w:rPr>
          <w:rFonts w:ascii="Times New Roman" w:hAnsi="Times New Roman" w:cs="Times New Roman"/>
          <w:color w:val="1E0900"/>
        </w:rPr>
        <w:t>’</w:t>
      </w:r>
      <w:r w:rsidR="005F393B" w:rsidRPr="0097189F">
        <w:rPr>
          <w:rFonts w:ascii="Times New Roman" w:hAnsi="Times New Roman" w:cs="Times New Roman"/>
          <w:color w:val="1E0900"/>
        </w:rPr>
        <w:t xml:space="preserve">s office can a man become sure of salvation, since he does not even become sure through the grace of God infused into him, but the Apostle bids us to be ever working out our salvation in fear and trembling. </w:t>
      </w:r>
      <w:r w:rsidR="00BF6771">
        <w:rPr>
          <w:rFonts w:ascii="Times New Roman" w:hAnsi="Times New Roman" w:cs="Times New Roman"/>
          <w:color w:val="1E0900"/>
        </w:rPr>
        <w:t xml:space="preserve">(Phil </w:t>
      </w:r>
      <w:r w:rsidR="005F393B" w:rsidRPr="0097189F">
        <w:rPr>
          <w:rFonts w:ascii="Times New Roman" w:hAnsi="Times New Roman" w:cs="Times New Roman"/>
          <w:color w:val="1E0900"/>
        </w:rPr>
        <w:t>ii. 12.) Even the righteous man—says Peter—shall scarcely be saved. (1 Pet. iv. 18.) In fine, so narrow is the way which leads unto life, that the Lord, speaking by the prophets Amos and Zac</w:t>
      </w:r>
      <w:r w:rsidR="005F393B" w:rsidRPr="0097189F">
        <w:rPr>
          <w:rFonts w:ascii="Times New Roman" w:hAnsi="Times New Roman" w:cs="Times New Roman"/>
          <w:color w:val="1E0900"/>
        </w:rPr>
        <w:t>h</w:t>
      </w:r>
      <w:r w:rsidR="005F393B" w:rsidRPr="0097189F">
        <w:rPr>
          <w:rFonts w:ascii="Times New Roman" w:hAnsi="Times New Roman" w:cs="Times New Roman"/>
          <w:color w:val="1E0900"/>
        </w:rPr>
        <w:t>ariah, calls those who are to be saved brands snatched from the burning, and our Lord ever</w:t>
      </w:r>
      <w:r w:rsidR="005F393B" w:rsidRPr="0097189F">
        <w:rPr>
          <w:rFonts w:ascii="Times New Roman" w:hAnsi="Times New Roman" w:cs="Times New Roman"/>
          <w:color w:val="1E0900"/>
        </w:rPr>
        <w:t>y</w:t>
      </w:r>
      <w:r w:rsidR="005F393B" w:rsidRPr="0097189F">
        <w:rPr>
          <w:rFonts w:ascii="Times New Roman" w:hAnsi="Times New Roman" w:cs="Times New Roman"/>
          <w:color w:val="1E0900"/>
        </w:rPr>
        <w:t>where declares the difficulty of salvation.</w:t>
      </w:r>
    </w:p>
    <w:p w:rsidR="005F393B" w:rsidRPr="0097189F" w:rsidRDefault="005F393B" w:rsidP="00BF6771">
      <w:pPr>
        <w:widowControl w:val="0"/>
        <w:kinsoku w:val="0"/>
        <w:spacing w:after="0"/>
        <w:ind w:firstLine="284"/>
        <w:jc w:val="both"/>
        <w:rPr>
          <w:rFonts w:ascii="Times New Roman" w:hAnsi="Times New Roman" w:cs="Times New Roman"/>
          <w:color w:val="1E0900"/>
        </w:rPr>
      </w:pPr>
      <w:r w:rsidRPr="0097189F">
        <w:rPr>
          <w:rFonts w:ascii="Times New Roman" w:hAnsi="Times New Roman" w:cs="Times New Roman"/>
          <w:color w:val="1E0900"/>
        </w:rPr>
        <w:t>Why then, by these false stories and promises of pardon, do the preachers of them make the people to feel secure and without fear</w:t>
      </w:r>
      <w:r w:rsidR="00ED68F3" w:rsidRPr="0097189F">
        <w:rPr>
          <w:rFonts w:ascii="Times New Roman" w:hAnsi="Times New Roman" w:cs="Times New Roman"/>
          <w:color w:val="1E0900"/>
        </w:rPr>
        <w:t>?</w:t>
      </w:r>
      <w:r w:rsidRPr="0097189F">
        <w:rPr>
          <w:rFonts w:ascii="Times New Roman" w:hAnsi="Times New Roman" w:cs="Times New Roman"/>
          <w:color w:val="1E0900"/>
        </w:rPr>
        <w:t xml:space="preserve"> since indulgences confer </w:t>
      </w:r>
      <w:r w:rsidRPr="0097189F">
        <w:rPr>
          <w:rFonts w:ascii="Times New Roman" w:hAnsi="Times New Roman" w:cs="Times New Roman"/>
          <w:color w:val="1E0900"/>
        </w:rPr>
        <w:lastRenderedPageBreak/>
        <w:t>absolutely no good on souls as regards salvation or holiness, but only take away the outward penalty which was wont of old to be canonically imposed.</w:t>
      </w:r>
    </w:p>
    <w:p w:rsidR="005F393B" w:rsidRPr="0097189F" w:rsidRDefault="005F393B" w:rsidP="00BF6771">
      <w:pPr>
        <w:widowControl w:val="0"/>
        <w:kinsoku w:val="0"/>
        <w:spacing w:after="0"/>
        <w:ind w:firstLine="284"/>
        <w:jc w:val="both"/>
        <w:rPr>
          <w:rFonts w:ascii="Times New Roman" w:hAnsi="Times New Roman" w:cs="Times New Roman"/>
          <w:color w:val="1E0900"/>
        </w:rPr>
      </w:pPr>
      <w:r w:rsidRPr="0097189F">
        <w:rPr>
          <w:rFonts w:ascii="Times New Roman" w:hAnsi="Times New Roman" w:cs="Times New Roman"/>
          <w:color w:val="1E0900"/>
        </w:rPr>
        <w:t>Lastly, works of piety and charity are infinitely better than indulgences, and yet they do not preach these with such display or so much zeal</w:t>
      </w:r>
      <w:r w:rsidR="00ED68F3" w:rsidRPr="0097189F">
        <w:rPr>
          <w:rFonts w:ascii="Times New Roman" w:hAnsi="Times New Roman" w:cs="Times New Roman"/>
          <w:color w:val="1E0900"/>
        </w:rPr>
        <w:t>;</w:t>
      </w:r>
      <w:r w:rsidRPr="0097189F">
        <w:rPr>
          <w:rFonts w:ascii="Times New Roman" w:hAnsi="Times New Roman" w:cs="Times New Roman"/>
          <w:color w:val="1E0900"/>
        </w:rPr>
        <w:t xml:space="preserve"> nay, they keep silence about them for the sake of preaching pardons. And yet it is the first and sole duty of all bishops, that the people should learn the Gospel and Christian charity</w:t>
      </w:r>
      <w:r w:rsidR="00ED68F3" w:rsidRPr="0097189F">
        <w:rPr>
          <w:rFonts w:ascii="Times New Roman" w:hAnsi="Times New Roman" w:cs="Times New Roman"/>
          <w:color w:val="1E0900"/>
        </w:rPr>
        <w:t>;</w:t>
      </w:r>
      <w:r w:rsidRPr="0097189F">
        <w:rPr>
          <w:rFonts w:ascii="Times New Roman" w:hAnsi="Times New Roman" w:cs="Times New Roman"/>
          <w:color w:val="1E0900"/>
        </w:rPr>
        <w:t xml:space="preserve"> for Christ nowhere commands that indulgences should be preached. What a dreadful thing it is then, what peril to a bishop, if, while the Gospel is passed over in silence, he permits nothing but the noisy outcry of indulgences to be spread among his people, and bestows more care on these than on the Gospel! Will not Christ say to them</w:t>
      </w:r>
      <w:r w:rsidR="00ED68F3" w:rsidRPr="0097189F">
        <w:rPr>
          <w:rFonts w:ascii="Times New Roman" w:hAnsi="Times New Roman" w:cs="Times New Roman"/>
          <w:color w:val="1E0900"/>
        </w:rPr>
        <w:t>:</w:t>
      </w:r>
      <w:r w:rsidRPr="0097189F">
        <w:rPr>
          <w:rFonts w:ascii="Times New Roman" w:hAnsi="Times New Roman" w:cs="Times New Roman"/>
          <w:color w:val="1E0900"/>
        </w:rPr>
        <w:t xml:space="preserve"> </w:t>
      </w:r>
      <w:r w:rsidR="00ED68F3" w:rsidRPr="0097189F">
        <w:rPr>
          <w:rFonts w:ascii="Times New Roman" w:hAnsi="Times New Roman" w:cs="Times New Roman"/>
          <w:color w:val="1E0900"/>
        </w:rPr>
        <w:t>“</w:t>
      </w:r>
      <w:r w:rsidRPr="0097189F">
        <w:rPr>
          <w:rFonts w:ascii="Times New Roman" w:hAnsi="Times New Roman" w:cs="Times New Roman"/>
          <w:color w:val="1E0900"/>
        </w:rPr>
        <w:t>Straining at a gnat, and swallowing a camel</w:t>
      </w:r>
      <w:r w:rsidR="005A34F7">
        <w:rPr>
          <w:rFonts w:ascii="Times New Roman" w:hAnsi="Times New Roman" w:cs="Times New Roman"/>
          <w:color w:val="1E0900"/>
        </w:rPr>
        <w:t>”</w:t>
      </w:r>
      <w:r w:rsidR="00ED68F3" w:rsidRPr="0097189F">
        <w:rPr>
          <w:rFonts w:ascii="Times New Roman" w:hAnsi="Times New Roman" w:cs="Times New Roman"/>
          <w:color w:val="1E0900"/>
        </w:rPr>
        <w:t>?</w:t>
      </w:r>
    </w:p>
    <w:p w:rsidR="005F393B" w:rsidRPr="0097189F" w:rsidRDefault="005F393B" w:rsidP="00BF6771">
      <w:pPr>
        <w:widowControl w:val="0"/>
        <w:kinsoku w:val="0"/>
        <w:spacing w:after="0"/>
        <w:ind w:firstLine="284"/>
        <w:jc w:val="both"/>
        <w:rPr>
          <w:rFonts w:ascii="Times New Roman" w:hAnsi="Times New Roman" w:cs="Times New Roman"/>
          <w:color w:val="1D0600"/>
        </w:rPr>
      </w:pPr>
      <w:r w:rsidRPr="0097189F">
        <w:rPr>
          <w:rFonts w:ascii="Times New Roman" w:hAnsi="Times New Roman" w:cs="Times New Roman"/>
          <w:color w:val="1E0900"/>
        </w:rPr>
        <w:t>Besides all this, most reverend Father in the Lord, in that</w:t>
      </w:r>
      <w:r w:rsidR="00E755C7" w:rsidRPr="0097189F">
        <w:rPr>
          <w:rFonts w:ascii="Times New Roman" w:hAnsi="Times New Roman" w:cs="Times New Roman"/>
          <w:color w:val="1E0900"/>
        </w:rPr>
        <w:t xml:space="preserve"> </w:t>
      </w:r>
      <w:r w:rsidRPr="0097189F">
        <w:rPr>
          <w:rFonts w:ascii="Times New Roman" w:hAnsi="Times New Roman" w:cs="Times New Roman"/>
          <w:color w:val="1D0600"/>
        </w:rPr>
        <w:t>instruction to the commissaries which has been put forth under the name of your most reverend F</w:t>
      </w:r>
      <w:r w:rsidRPr="0097189F">
        <w:rPr>
          <w:rFonts w:ascii="Times New Roman" w:hAnsi="Times New Roman" w:cs="Times New Roman"/>
          <w:color w:val="1D0600"/>
        </w:rPr>
        <w:t>a</w:t>
      </w:r>
      <w:r w:rsidRPr="0097189F">
        <w:rPr>
          <w:rFonts w:ascii="Times New Roman" w:hAnsi="Times New Roman" w:cs="Times New Roman"/>
          <w:color w:val="1D0600"/>
        </w:rPr>
        <w:t>therhood it is stated—doubtless without the knowledge and co</w:t>
      </w:r>
      <w:r w:rsidRPr="0097189F">
        <w:rPr>
          <w:rFonts w:ascii="Times New Roman" w:hAnsi="Times New Roman" w:cs="Times New Roman"/>
          <w:color w:val="1D0600"/>
        </w:rPr>
        <w:t>n</w:t>
      </w:r>
      <w:r w:rsidRPr="0097189F">
        <w:rPr>
          <w:rFonts w:ascii="Times New Roman" w:hAnsi="Times New Roman" w:cs="Times New Roman"/>
          <w:color w:val="1D0600"/>
        </w:rPr>
        <w:t>sent of your most reverend Fatherhood—that one of the principal graces conveyed by indulgences is that inestimable gift of Go</w:t>
      </w:r>
      <w:r w:rsidR="005A34F7">
        <w:rPr>
          <w:rFonts w:ascii="Times New Roman" w:hAnsi="Times New Roman" w:cs="Times New Roman"/>
          <w:color w:val="1D0600"/>
        </w:rPr>
        <w:t>d, by which man is reconciled</w:t>
      </w:r>
      <w:r w:rsidRPr="0097189F">
        <w:rPr>
          <w:rFonts w:ascii="Times New Roman" w:hAnsi="Times New Roman" w:cs="Times New Roman"/>
          <w:color w:val="1D0600"/>
        </w:rPr>
        <w:t xml:space="preserve"> to God, and all the pains of purgatory are done away with</w:t>
      </w:r>
      <w:r w:rsidR="00ED68F3" w:rsidRPr="0097189F">
        <w:rPr>
          <w:rFonts w:ascii="Times New Roman" w:hAnsi="Times New Roman" w:cs="Times New Roman"/>
          <w:color w:val="1D0600"/>
        </w:rPr>
        <w:t>;</w:t>
      </w:r>
      <w:r w:rsidRPr="0097189F">
        <w:rPr>
          <w:rFonts w:ascii="Times New Roman" w:hAnsi="Times New Roman" w:cs="Times New Roman"/>
          <w:color w:val="1D0600"/>
        </w:rPr>
        <w:t xml:space="preserve"> and further, that contrition is not necessary for those who thus redeem souls or buy confessional licences.</w:t>
      </w:r>
    </w:p>
    <w:p w:rsidR="005F393B" w:rsidRPr="0097189F" w:rsidRDefault="005F393B" w:rsidP="00BF6771">
      <w:pPr>
        <w:widowControl w:val="0"/>
        <w:kinsoku w:val="0"/>
        <w:spacing w:after="0"/>
        <w:ind w:firstLine="284"/>
        <w:jc w:val="both"/>
        <w:rPr>
          <w:rFonts w:ascii="Times New Roman" w:hAnsi="Times New Roman" w:cs="Times New Roman"/>
          <w:color w:val="1D0600"/>
        </w:rPr>
      </w:pPr>
      <w:r w:rsidRPr="0097189F">
        <w:rPr>
          <w:rFonts w:ascii="Times New Roman" w:hAnsi="Times New Roman" w:cs="Times New Roman"/>
          <w:color w:val="1D0600"/>
        </w:rPr>
        <w:t>But what can I do, excellent Primate and most illustrious Prince, save to entreat your reverend Fatherhood, through the Lord Jesus Christ, to deign to turn on us the eye of fatherly care, and to suppress that advertisement alt</w:t>
      </w:r>
      <w:r w:rsidRPr="0097189F">
        <w:rPr>
          <w:rFonts w:ascii="Times New Roman" w:hAnsi="Times New Roman" w:cs="Times New Roman"/>
          <w:color w:val="1D0600"/>
        </w:rPr>
        <w:t>o</w:t>
      </w:r>
      <w:r w:rsidRPr="0097189F">
        <w:rPr>
          <w:rFonts w:ascii="Times New Roman" w:hAnsi="Times New Roman" w:cs="Times New Roman"/>
          <w:color w:val="1D0600"/>
        </w:rPr>
        <w:t>gether and impose on the preachers of pardons another form of preaching, lest perchance some one should at length arise who will put forth writings in confutation of them and of their advertisements, to the deepest r</w:t>
      </w:r>
      <w:r w:rsidRPr="0097189F">
        <w:rPr>
          <w:rFonts w:ascii="Times New Roman" w:hAnsi="Times New Roman" w:cs="Times New Roman"/>
          <w:color w:val="1D0600"/>
        </w:rPr>
        <w:t>e</w:t>
      </w:r>
      <w:r w:rsidRPr="0097189F">
        <w:rPr>
          <w:rFonts w:ascii="Times New Roman" w:hAnsi="Times New Roman" w:cs="Times New Roman"/>
          <w:color w:val="1D0600"/>
        </w:rPr>
        <w:t>proach of your most illustrious Highness. It is intensely abhorrent to me that this should be done, and yet I fear that it will happen, unless the evil be speedily remedied.</w:t>
      </w:r>
    </w:p>
    <w:p w:rsidR="005F393B" w:rsidRPr="0097189F" w:rsidRDefault="005F393B" w:rsidP="00BF6771">
      <w:pPr>
        <w:widowControl w:val="0"/>
        <w:kinsoku w:val="0"/>
        <w:spacing w:after="0"/>
        <w:ind w:firstLine="284"/>
        <w:jc w:val="both"/>
        <w:rPr>
          <w:rFonts w:ascii="Times New Roman" w:hAnsi="Times New Roman" w:cs="Times New Roman"/>
          <w:color w:val="1D0600"/>
        </w:rPr>
      </w:pPr>
      <w:r w:rsidRPr="0097189F">
        <w:rPr>
          <w:rFonts w:ascii="Times New Roman" w:hAnsi="Times New Roman" w:cs="Times New Roman"/>
          <w:color w:val="1D0600"/>
        </w:rPr>
        <w:t>This faithful discharge of my humble duty I entreat that your most illustrious Grace will deign to receive in a princely and bishoplike spirit—that is, with all clemency—even as I offer it with a most faithful heart, and one most devoted to your most reverend Fatherhood, since I too am part of your flock. May the Lord Jesus keep your most reverend Fatherhood for ever and ever. Amen.</w:t>
      </w:r>
    </w:p>
    <w:p w:rsidR="005F393B" w:rsidRPr="0097189F" w:rsidRDefault="005F393B" w:rsidP="00BF6771">
      <w:pPr>
        <w:widowControl w:val="0"/>
        <w:kinsoku w:val="0"/>
        <w:spacing w:after="0"/>
        <w:ind w:firstLine="284"/>
        <w:jc w:val="both"/>
        <w:rPr>
          <w:rFonts w:ascii="Times New Roman" w:hAnsi="Times New Roman" w:cs="Times New Roman"/>
          <w:color w:val="1D0600"/>
        </w:rPr>
      </w:pPr>
      <w:r w:rsidRPr="0097189F">
        <w:rPr>
          <w:rFonts w:ascii="Times New Roman" w:hAnsi="Times New Roman" w:cs="Times New Roman"/>
          <w:color w:val="1D0600"/>
        </w:rPr>
        <w:t>From Wittemberg, on the eve of All Saints, in the year 1517.</w:t>
      </w:r>
    </w:p>
    <w:p w:rsidR="005F393B" w:rsidRPr="0097189F" w:rsidRDefault="005F393B" w:rsidP="00BF6771">
      <w:pPr>
        <w:widowControl w:val="0"/>
        <w:kinsoku w:val="0"/>
        <w:spacing w:after="0"/>
        <w:ind w:firstLine="284"/>
        <w:jc w:val="both"/>
        <w:rPr>
          <w:rFonts w:ascii="Times New Roman" w:hAnsi="Times New Roman" w:cs="Times New Roman"/>
          <w:color w:val="1D0600"/>
        </w:rPr>
      </w:pPr>
      <w:r w:rsidRPr="0097189F">
        <w:rPr>
          <w:rFonts w:ascii="Times New Roman" w:hAnsi="Times New Roman" w:cs="Times New Roman"/>
          <w:color w:val="1D0600"/>
        </w:rPr>
        <w:t>If it so please your most reverend Fatherhood, you may look at these Disput</w:t>
      </w:r>
      <w:r w:rsidRPr="0097189F">
        <w:rPr>
          <w:rFonts w:ascii="Times New Roman" w:hAnsi="Times New Roman" w:cs="Times New Roman"/>
          <w:color w:val="1D0600"/>
        </w:rPr>
        <w:t>a</w:t>
      </w:r>
      <w:r w:rsidRPr="0097189F">
        <w:rPr>
          <w:rFonts w:ascii="Times New Roman" w:hAnsi="Times New Roman" w:cs="Times New Roman"/>
          <w:color w:val="1D0600"/>
        </w:rPr>
        <w:t>tions, that you may perceive how dubious a matter is that opinion about indulgen</w:t>
      </w:r>
      <w:r w:rsidRPr="0097189F">
        <w:rPr>
          <w:rFonts w:ascii="Times New Roman" w:hAnsi="Times New Roman" w:cs="Times New Roman"/>
          <w:color w:val="1D0600"/>
        </w:rPr>
        <w:t>c</w:t>
      </w:r>
      <w:r w:rsidRPr="0097189F">
        <w:rPr>
          <w:rFonts w:ascii="Times New Roman" w:hAnsi="Times New Roman" w:cs="Times New Roman"/>
          <w:color w:val="1D0600"/>
        </w:rPr>
        <w:t>es, which they dis</w:t>
      </w:r>
      <w:r w:rsidRPr="0097189F">
        <w:rPr>
          <w:rFonts w:ascii="Times New Roman" w:hAnsi="Times New Roman" w:cs="Times New Roman"/>
          <w:color w:val="1D0600"/>
        </w:rPr>
        <w:softHyphen/>
        <w:t>seminate as if it were most certain.</w:t>
      </w:r>
    </w:p>
    <w:p w:rsidR="005F393B" w:rsidRPr="0097189F" w:rsidRDefault="005F393B" w:rsidP="005A34F7">
      <w:pPr>
        <w:widowControl w:val="0"/>
        <w:kinsoku w:val="0"/>
        <w:spacing w:after="0"/>
        <w:ind w:firstLine="1985"/>
        <w:jc w:val="both"/>
        <w:rPr>
          <w:rFonts w:ascii="Times New Roman" w:hAnsi="Times New Roman" w:cs="Times New Roman"/>
          <w:color w:val="1D0600"/>
        </w:rPr>
      </w:pPr>
      <w:r w:rsidRPr="0097189F">
        <w:rPr>
          <w:rFonts w:ascii="Times New Roman" w:hAnsi="Times New Roman" w:cs="Times New Roman"/>
          <w:color w:val="1D0600"/>
        </w:rPr>
        <w:t>To your most reverend Fatherhood,</w:t>
      </w:r>
    </w:p>
    <w:p w:rsidR="005F393B" w:rsidRPr="0097189F" w:rsidRDefault="005F393B" w:rsidP="00BF6771">
      <w:pPr>
        <w:widowControl w:val="0"/>
        <w:kinsoku w:val="0"/>
        <w:spacing w:before="36" w:after="0" w:line="210" w:lineRule="exact"/>
        <w:ind w:firstLine="284"/>
        <w:jc w:val="right"/>
        <w:rPr>
          <w:rFonts w:ascii="Times New Roman" w:hAnsi="Times New Roman" w:cs="Times New Roman"/>
          <w:color w:val="1D0600"/>
        </w:rPr>
      </w:pPr>
      <w:r w:rsidRPr="0097189F">
        <w:rPr>
          <w:rFonts w:ascii="Times New Roman" w:hAnsi="Times New Roman" w:cs="Times New Roman"/>
          <w:color w:val="1D0600"/>
        </w:rPr>
        <w:t>MARTIN LUTHER.</w:t>
      </w:r>
    </w:p>
    <w:p w:rsidR="005F393B" w:rsidRPr="0097189F" w:rsidRDefault="005F393B" w:rsidP="00E755C7">
      <w:pPr>
        <w:ind w:firstLine="284"/>
        <w:rPr>
          <w:rFonts w:ascii="Times New Roman" w:hAnsi="Times New Roman" w:cs="Times New Roman"/>
          <w:color w:val="1C0500"/>
        </w:rPr>
      </w:pPr>
      <w:r w:rsidRPr="0097189F">
        <w:rPr>
          <w:rFonts w:ascii="Times New Roman" w:hAnsi="Times New Roman" w:cs="Times New Roman"/>
          <w:color w:val="1C0500"/>
        </w:rPr>
        <w:br w:type="page"/>
      </w:r>
    </w:p>
    <w:p w:rsidR="005F393B" w:rsidRPr="00492D04" w:rsidRDefault="005F393B" w:rsidP="00ED68F3">
      <w:pPr>
        <w:widowControl w:val="0"/>
        <w:kinsoku w:val="0"/>
        <w:spacing w:after="0"/>
        <w:ind w:firstLine="284"/>
        <w:jc w:val="center"/>
        <w:rPr>
          <w:rFonts w:ascii="Times New Roman" w:hAnsi="Times New Roman" w:cs="Times New Roman"/>
          <w:color w:val="1C0500"/>
          <w:sz w:val="24"/>
          <w:szCs w:val="24"/>
        </w:rPr>
      </w:pPr>
      <w:r w:rsidRPr="00492D04">
        <w:rPr>
          <w:rFonts w:ascii="Times New Roman" w:hAnsi="Times New Roman" w:cs="Times New Roman"/>
          <w:color w:val="1C0500"/>
          <w:sz w:val="24"/>
          <w:szCs w:val="24"/>
        </w:rPr>
        <w:lastRenderedPageBreak/>
        <w:t>DISPUTATION OF DR. MARTIN LUTHER CONCERNING</w:t>
      </w:r>
      <w:r w:rsidRPr="00492D04">
        <w:rPr>
          <w:rFonts w:ascii="Times New Roman" w:hAnsi="Times New Roman" w:cs="Times New Roman"/>
          <w:color w:val="1C0500"/>
          <w:sz w:val="24"/>
          <w:szCs w:val="24"/>
        </w:rPr>
        <w:br/>
        <w:t>PENITENCE AND INDULGENCES.</w:t>
      </w:r>
    </w:p>
    <w:p w:rsidR="00ED68F3" w:rsidRPr="00492D04" w:rsidRDefault="005F393B" w:rsidP="00492D04">
      <w:pPr>
        <w:widowControl w:val="0"/>
        <w:kinsoku w:val="0"/>
        <w:spacing w:before="108" w:after="0"/>
        <w:ind w:firstLine="284"/>
        <w:jc w:val="both"/>
        <w:rPr>
          <w:rFonts w:ascii="Times New Roman" w:hAnsi="Times New Roman" w:cs="Times New Roman"/>
          <w:color w:val="1C0500"/>
          <w:sz w:val="24"/>
          <w:szCs w:val="24"/>
        </w:rPr>
      </w:pPr>
      <w:r w:rsidRPr="00492D04">
        <w:rPr>
          <w:rFonts w:ascii="Times New Roman" w:hAnsi="Times New Roman" w:cs="Times New Roman"/>
          <w:color w:val="1C0500"/>
          <w:sz w:val="24"/>
          <w:szCs w:val="24"/>
        </w:rPr>
        <w:t>In the desire and with the purpose of elucidating the truth, a disputation will be held on the underwritten propositions at Wittemberg, under the pre</w:t>
      </w:r>
      <w:r w:rsidRPr="00492D04">
        <w:rPr>
          <w:rFonts w:ascii="Times New Roman" w:hAnsi="Times New Roman" w:cs="Times New Roman"/>
          <w:color w:val="1C0500"/>
          <w:sz w:val="24"/>
          <w:szCs w:val="24"/>
        </w:rPr>
        <w:t>s</w:t>
      </w:r>
      <w:r w:rsidRPr="00492D04">
        <w:rPr>
          <w:rFonts w:ascii="Times New Roman" w:hAnsi="Times New Roman" w:cs="Times New Roman"/>
          <w:color w:val="1C0500"/>
          <w:sz w:val="24"/>
          <w:szCs w:val="24"/>
        </w:rPr>
        <w:t>idency of the Reverend Father Martin Luther, Monk of the Order of St. A</w:t>
      </w:r>
      <w:r w:rsidRPr="00492D04">
        <w:rPr>
          <w:rFonts w:ascii="Times New Roman" w:hAnsi="Times New Roman" w:cs="Times New Roman"/>
          <w:color w:val="1C0500"/>
          <w:sz w:val="24"/>
          <w:szCs w:val="24"/>
        </w:rPr>
        <w:t>u</w:t>
      </w:r>
      <w:r w:rsidRPr="00492D04">
        <w:rPr>
          <w:rFonts w:ascii="Times New Roman" w:hAnsi="Times New Roman" w:cs="Times New Roman"/>
          <w:color w:val="1C0500"/>
          <w:sz w:val="24"/>
          <w:szCs w:val="24"/>
        </w:rPr>
        <w:t>gustine, Master of Arts and of S</w:t>
      </w:r>
      <w:r w:rsidRPr="00492D04">
        <w:rPr>
          <w:rFonts w:ascii="Times New Roman" w:hAnsi="Times New Roman" w:cs="Times New Roman"/>
          <w:color w:val="1C0500"/>
          <w:sz w:val="24"/>
          <w:szCs w:val="24"/>
        </w:rPr>
        <w:t>a</w:t>
      </w:r>
      <w:r w:rsidRPr="00492D04">
        <w:rPr>
          <w:rFonts w:ascii="Times New Roman" w:hAnsi="Times New Roman" w:cs="Times New Roman"/>
          <w:color w:val="1C0500"/>
          <w:sz w:val="24"/>
          <w:szCs w:val="24"/>
        </w:rPr>
        <w:t>cred Theology, and ordinary Reader of the same in that place. He therefore asks those who cannot be present and di</w:t>
      </w:r>
      <w:r w:rsidRPr="00492D04">
        <w:rPr>
          <w:rFonts w:ascii="Times New Roman" w:hAnsi="Times New Roman" w:cs="Times New Roman"/>
          <w:color w:val="1C0500"/>
          <w:sz w:val="24"/>
          <w:szCs w:val="24"/>
        </w:rPr>
        <w:t>s</w:t>
      </w:r>
      <w:r w:rsidRPr="00492D04">
        <w:rPr>
          <w:rFonts w:ascii="Times New Roman" w:hAnsi="Times New Roman" w:cs="Times New Roman"/>
          <w:color w:val="1C0500"/>
          <w:sz w:val="24"/>
          <w:szCs w:val="24"/>
        </w:rPr>
        <w:t>cuss the subject with us orally, to do so by letter in their absence. In the name of our Lord Jesus Christ. Amen.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Our Lord and Master Jesus Christ in saying</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Repent </w:t>
      </w:r>
      <w:r w:rsidR="00E755C7" w:rsidRPr="0097189F">
        <w:rPr>
          <w:rFonts w:ascii="Times New Roman" w:hAnsi="Times New Roman" w:cs="Times New Roman"/>
          <w:color w:val="1C0500"/>
          <w:sz w:val="24"/>
          <w:szCs w:val="24"/>
        </w:rPr>
        <w:t>ye,</w:t>
      </w:r>
      <w:r w:rsidR="00ED68F3" w:rsidRPr="0097189F">
        <w:rPr>
          <w:rFonts w:ascii="Times New Roman" w:hAnsi="Times New Roman" w:cs="Times New Roman"/>
          <w:color w:val="1C0500"/>
          <w:sz w:val="24"/>
          <w:szCs w:val="24"/>
        </w:rPr>
        <w:t>”</w:t>
      </w:r>
      <w:r w:rsidR="00E755C7" w:rsidRPr="0097189F">
        <w:rPr>
          <w:rStyle w:val="FootnoteReference"/>
          <w:rFonts w:ascii="Times New Roman" w:hAnsi="Times New Roman" w:cs="Times New Roman"/>
          <w:color w:val="1C0500"/>
          <w:sz w:val="24"/>
          <w:szCs w:val="24"/>
        </w:rPr>
        <w:footnoteReference w:id="1"/>
      </w:r>
      <w:r w:rsidRPr="0097189F">
        <w:rPr>
          <w:rFonts w:ascii="Times New Roman" w:hAnsi="Times New Roman" w:cs="Times New Roman"/>
          <w:color w:val="1C0500"/>
          <w:sz w:val="24"/>
          <w:szCs w:val="24"/>
        </w:rPr>
        <w:t xml:space="preserve"> etc., i</w:t>
      </w:r>
      <w:r w:rsidRPr="0097189F">
        <w:rPr>
          <w:rFonts w:ascii="Times New Roman" w:hAnsi="Times New Roman" w:cs="Times New Roman"/>
          <w:color w:val="1C0500"/>
          <w:sz w:val="24"/>
          <w:szCs w:val="24"/>
        </w:rPr>
        <w:t>n</w:t>
      </w:r>
      <w:r w:rsidRPr="0097189F">
        <w:rPr>
          <w:rFonts w:ascii="Times New Roman" w:hAnsi="Times New Roman" w:cs="Times New Roman"/>
          <w:color w:val="1C0500"/>
          <w:sz w:val="24"/>
          <w:szCs w:val="24"/>
        </w:rPr>
        <w:t>tended that the whole life of believers should be penitence.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This word cannot be understood of sacramental penance, that is, of the confession and satisfaction which are performed under the ministry of priests.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It does not, however, refer solely to inward penitence</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nay such i</w:t>
      </w:r>
      <w:r w:rsidRPr="0097189F">
        <w:rPr>
          <w:rFonts w:ascii="Times New Roman" w:hAnsi="Times New Roman" w:cs="Times New Roman"/>
          <w:color w:val="1C0500"/>
          <w:sz w:val="24"/>
          <w:szCs w:val="24"/>
        </w:rPr>
        <w:t>n</w:t>
      </w:r>
      <w:r w:rsidRPr="0097189F">
        <w:rPr>
          <w:rFonts w:ascii="Times New Roman" w:hAnsi="Times New Roman" w:cs="Times New Roman"/>
          <w:color w:val="1C0500"/>
          <w:sz w:val="24"/>
          <w:szCs w:val="24"/>
        </w:rPr>
        <w:t>ward penitence is naught, unless it outwardly produces various mortific</w:t>
      </w:r>
      <w:r w:rsidRPr="0097189F">
        <w:rPr>
          <w:rFonts w:ascii="Times New Roman" w:hAnsi="Times New Roman" w:cs="Times New Roman"/>
          <w:color w:val="1C0500"/>
          <w:sz w:val="24"/>
          <w:szCs w:val="24"/>
        </w:rPr>
        <w:t>a</w:t>
      </w:r>
      <w:r w:rsidRPr="0097189F">
        <w:rPr>
          <w:rFonts w:ascii="Times New Roman" w:hAnsi="Times New Roman" w:cs="Times New Roman"/>
          <w:color w:val="1C0500"/>
          <w:sz w:val="24"/>
          <w:szCs w:val="24"/>
        </w:rPr>
        <w:t>tions of the flesh.</w:t>
      </w:r>
    </w:p>
    <w:p w:rsidR="005F393B" w:rsidRPr="0097189F" w:rsidRDefault="00E755C7"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The penalty</w:t>
      </w:r>
      <w:r w:rsidRPr="0097189F">
        <w:rPr>
          <w:rStyle w:val="FootnoteReference"/>
          <w:rFonts w:ascii="Times New Roman" w:hAnsi="Times New Roman" w:cs="Times New Roman"/>
          <w:color w:val="1C0500"/>
          <w:sz w:val="24"/>
          <w:szCs w:val="24"/>
        </w:rPr>
        <w:footnoteReference w:id="2"/>
      </w:r>
      <w:r w:rsidR="005F393B" w:rsidRPr="0097189F">
        <w:rPr>
          <w:rFonts w:ascii="Times New Roman" w:hAnsi="Times New Roman" w:cs="Times New Roman"/>
          <w:color w:val="1C0500"/>
          <w:sz w:val="24"/>
          <w:szCs w:val="24"/>
        </w:rPr>
        <w:t xml:space="preserve"> thus continues as long as t</w:t>
      </w:r>
      <w:r w:rsidR="00523B37">
        <w:rPr>
          <w:rFonts w:ascii="Times New Roman" w:hAnsi="Times New Roman" w:cs="Times New Roman"/>
          <w:color w:val="1C0500"/>
          <w:sz w:val="24"/>
          <w:szCs w:val="24"/>
        </w:rPr>
        <w:t>he hatred of self</w:t>
      </w:r>
      <w:r w:rsidR="005F393B" w:rsidRPr="0097189F">
        <w:rPr>
          <w:rFonts w:ascii="Times New Roman" w:hAnsi="Times New Roman" w:cs="Times New Roman"/>
          <w:color w:val="1C0500"/>
          <w:sz w:val="24"/>
          <w:szCs w:val="24"/>
        </w:rPr>
        <w:t>—that is, true inward penitence—continues</w:t>
      </w:r>
      <w:r w:rsidR="00ED68F3" w:rsidRPr="0097189F">
        <w:rPr>
          <w:rFonts w:ascii="Times New Roman" w:hAnsi="Times New Roman" w:cs="Times New Roman"/>
          <w:color w:val="1C0500"/>
          <w:sz w:val="24"/>
          <w:szCs w:val="24"/>
        </w:rPr>
        <w:t>;</w:t>
      </w:r>
      <w:r w:rsidR="005F393B" w:rsidRPr="0097189F">
        <w:rPr>
          <w:rFonts w:ascii="Times New Roman" w:hAnsi="Times New Roman" w:cs="Times New Roman"/>
          <w:color w:val="1C0500"/>
          <w:sz w:val="24"/>
          <w:szCs w:val="24"/>
        </w:rPr>
        <w:t xml:space="preserve"> namely, till our entrance into the kingdom of heaven.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The Pope has neither the will nor the power to remit any penalties, e</w:t>
      </w:r>
      <w:r w:rsidRPr="0097189F">
        <w:rPr>
          <w:rFonts w:ascii="Times New Roman" w:hAnsi="Times New Roman" w:cs="Times New Roman"/>
          <w:color w:val="1C0500"/>
          <w:sz w:val="24"/>
          <w:szCs w:val="24"/>
        </w:rPr>
        <w:t>x</w:t>
      </w:r>
      <w:r w:rsidRPr="0097189F">
        <w:rPr>
          <w:rFonts w:ascii="Times New Roman" w:hAnsi="Times New Roman" w:cs="Times New Roman"/>
          <w:color w:val="1C0500"/>
          <w:sz w:val="24"/>
          <w:szCs w:val="24"/>
        </w:rPr>
        <w:t>cept those which he has imposed by his own authority, or by that of the ca</w:t>
      </w:r>
      <w:r w:rsidRPr="0097189F">
        <w:rPr>
          <w:rFonts w:ascii="Times New Roman" w:hAnsi="Times New Roman" w:cs="Times New Roman"/>
          <w:color w:val="1C0500"/>
          <w:sz w:val="24"/>
          <w:szCs w:val="24"/>
        </w:rPr>
        <w:t>n</w:t>
      </w:r>
      <w:r w:rsidRPr="0097189F">
        <w:rPr>
          <w:rFonts w:ascii="Times New Roman" w:hAnsi="Times New Roman" w:cs="Times New Roman"/>
          <w:color w:val="1C0500"/>
          <w:sz w:val="24"/>
          <w:szCs w:val="24"/>
        </w:rPr>
        <w:t>ons.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The Pope has no power to remit any guilt, except by declaring and warranting it to have been remitted by God</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or at most by remitting cases reserved for himself; in which cases, if his power were de</w:t>
      </w:r>
      <w:r w:rsidRPr="0097189F">
        <w:rPr>
          <w:rFonts w:ascii="Times New Roman" w:hAnsi="Times New Roman" w:cs="Times New Roman"/>
          <w:color w:val="1C0500"/>
          <w:sz w:val="24"/>
          <w:szCs w:val="24"/>
        </w:rPr>
        <w:t>s</w:t>
      </w:r>
      <w:r w:rsidRPr="0097189F">
        <w:rPr>
          <w:rFonts w:ascii="Times New Roman" w:hAnsi="Times New Roman" w:cs="Times New Roman"/>
          <w:color w:val="1C0500"/>
          <w:sz w:val="24"/>
          <w:szCs w:val="24"/>
        </w:rPr>
        <w:t>pised, guilt would certainly remain.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C0500"/>
          <w:sz w:val="24"/>
          <w:szCs w:val="24"/>
        </w:rPr>
        <w:t>God never remits any man</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s guilt, without at the same</w:t>
      </w:r>
      <w:r w:rsidR="00E755C7" w:rsidRPr="0097189F">
        <w:rPr>
          <w:rFonts w:ascii="Times New Roman" w:hAnsi="Times New Roman" w:cs="Times New Roman"/>
          <w:color w:val="1C0500"/>
          <w:sz w:val="24"/>
          <w:szCs w:val="24"/>
        </w:rPr>
        <w:t xml:space="preserve"> </w:t>
      </w:r>
      <w:r w:rsidRPr="0097189F">
        <w:rPr>
          <w:rFonts w:ascii="Times New Roman" w:hAnsi="Times New Roman" w:cs="Times New Roman"/>
          <w:color w:val="150200"/>
          <w:sz w:val="24"/>
          <w:szCs w:val="24"/>
        </w:rPr>
        <w:t>time subjec</w:t>
      </w:r>
      <w:r w:rsidRPr="0097189F">
        <w:rPr>
          <w:rFonts w:ascii="Times New Roman" w:hAnsi="Times New Roman" w:cs="Times New Roman"/>
          <w:color w:val="150200"/>
          <w:sz w:val="24"/>
          <w:szCs w:val="24"/>
        </w:rPr>
        <w:t>t</w:t>
      </w:r>
      <w:r w:rsidRPr="0097189F">
        <w:rPr>
          <w:rFonts w:ascii="Times New Roman" w:hAnsi="Times New Roman" w:cs="Times New Roman"/>
          <w:color w:val="150200"/>
          <w:sz w:val="24"/>
          <w:szCs w:val="24"/>
        </w:rPr>
        <w:t>ing him, humbled in all things, to the authority of his representative the priest.</w:t>
      </w:r>
    </w:p>
    <w:p w:rsidR="00523B37"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523B37">
        <w:rPr>
          <w:rFonts w:ascii="Times New Roman" w:hAnsi="Times New Roman" w:cs="Times New Roman"/>
          <w:color w:val="150200"/>
          <w:sz w:val="24"/>
          <w:szCs w:val="24"/>
        </w:rPr>
        <w:t>The penitential canons are imposed only on the living, and no burden ought to be imposed on the dying, according to them.</w:t>
      </w:r>
    </w:p>
    <w:p w:rsidR="005F393B" w:rsidRPr="00523B37"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523B37">
        <w:rPr>
          <w:rFonts w:ascii="Times New Roman" w:hAnsi="Times New Roman" w:cs="Times New Roman"/>
          <w:color w:val="150200"/>
          <w:sz w:val="24"/>
          <w:szCs w:val="24"/>
        </w:rPr>
        <w:t>Hence the Holy Spirit acting in the Pope does well for us, in that, in his decrees, he always makes exception of the article of death and of nece</w:t>
      </w:r>
      <w:r w:rsidRPr="00523B37">
        <w:rPr>
          <w:rFonts w:ascii="Times New Roman" w:hAnsi="Times New Roman" w:cs="Times New Roman"/>
          <w:color w:val="150200"/>
          <w:sz w:val="24"/>
          <w:szCs w:val="24"/>
        </w:rPr>
        <w:t>s</w:t>
      </w:r>
      <w:r w:rsidRPr="00523B37">
        <w:rPr>
          <w:rFonts w:ascii="Times New Roman" w:hAnsi="Times New Roman" w:cs="Times New Roman"/>
          <w:color w:val="150200"/>
          <w:sz w:val="24"/>
          <w:szCs w:val="24"/>
        </w:rPr>
        <w:t>sity.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Those priests act wrongly and unlearnedly, who, in the case of the dying, reserve the canonical penances for pur</w:t>
      </w:r>
      <w:r w:rsidRPr="0097189F">
        <w:rPr>
          <w:rFonts w:ascii="Times New Roman" w:hAnsi="Times New Roman" w:cs="Times New Roman"/>
          <w:color w:val="150200"/>
          <w:sz w:val="24"/>
          <w:szCs w:val="24"/>
        </w:rPr>
        <w:softHyphen/>
        <w:t>gatory.</w:t>
      </w:r>
    </w:p>
    <w:p w:rsidR="00492D04" w:rsidRPr="0097189F" w:rsidRDefault="00492D04"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lastRenderedPageBreak/>
        <w:t>Those tares about changing of the canonical penalty into the pe</w:t>
      </w:r>
      <w:r w:rsidRPr="0097189F">
        <w:rPr>
          <w:rFonts w:ascii="Times New Roman" w:hAnsi="Times New Roman" w:cs="Times New Roman"/>
          <w:color w:val="150200"/>
          <w:sz w:val="24"/>
          <w:szCs w:val="24"/>
        </w:rPr>
        <w:t>n</w:t>
      </w:r>
      <w:r w:rsidRPr="0097189F">
        <w:rPr>
          <w:rFonts w:ascii="Times New Roman" w:hAnsi="Times New Roman" w:cs="Times New Roman"/>
          <w:color w:val="150200"/>
          <w:sz w:val="24"/>
          <w:szCs w:val="24"/>
        </w:rPr>
        <w:t>alty of purgatory seem surely to have been sown while the bishops were asleep.</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Formerly the canonical penalties were imposed not after, but before absolution, as tests of true contrition.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The dying pay all penalties by death, and are already dead to the ca</w:t>
      </w:r>
      <w:r w:rsidRPr="0097189F">
        <w:rPr>
          <w:rFonts w:ascii="Times New Roman" w:hAnsi="Times New Roman" w:cs="Times New Roman"/>
          <w:color w:val="150200"/>
          <w:sz w:val="24"/>
          <w:szCs w:val="24"/>
        </w:rPr>
        <w:t>n</w:t>
      </w:r>
      <w:r w:rsidRPr="0097189F">
        <w:rPr>
          <w:rFonts w:ascii="Times New Roman" w:hAnsi="Times New Roman" w:cs="Times New Roman"/>
          <w:color w:val="150200"/>
          <w:sz w:val="24"/>
          <w:szCs w:val="24"/>
        </w:rPr>
        <w:t>on laws, and are by right relieved from them.</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The imperfect soundness or charity of a dying person necessarily brings with it great fear, and the less it is, the greater the fear it brings.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This fear and horror is sufficient by itself, to say nothing of other things, to constitute the pains of purgatory, since it is very near to the horror of despair.</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Hell, purgatory, and heaven appear to differ as despair, almost de</w:t>
      </w:r>
      <w:r w:rsidRPr="0097189F">
        <w:rPr>
          <w:rFonts w:ascii="Times New Roman" w:hAnsi="Times New Roman" w:cs="Times New Roman"/>
          <w:color w:val="150200"/>
          <w:sz w:val="24"/>
          <w:szCs w:val="24"/>
        </w:rPr>
        <w:t>s</w:t>
      </w:r>
      <w:r w:rsidRPr="0097189F">
        <w:rPr>
          <w:rFonts w:ascii="Times New Roman" w:hAnsi="Times New Roman" w:cs="Times New Roman"/>
          <w:color w:val="150200"/>
          <w:sz w:val="24"/>
          <w:szCs w:val="24"/>
        </w:rPr>
        <w:t>pair, and peace of mind differ.</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With souls in purgatory it seems that it must needs be that, as ho</w:t>
      </w:r>
      <w:r w:rsidRPr="0097189F">
        <w:rPr>
          <w:rFonts w:ascii="Times New Roman" w:hAnsi="Times New Roman" w:cs="Times New Roman"/>
          <w:color w:val="150200"/>
          <w:sz w:val="24"/>
          <w:szCs w:val="24"/>
        </w:rPr>
        <w:t>r</w:t>
      </w:r>
      <w:r w:rsidRPr="0097189F">
        <w:rPr>
          <w:rFonts w:ascii="Times New Roman" w:hAnsi="Times New Roman" w:cs="Times New Roman"/>
          <w:color w:val="150200"/>
          <w:sz w:val="24"/>
          <w:szCs w:val="24"/>
        </w:rPr>
        <w:t>ror diminishes, so charity increases.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Nor does it seem to be proved by any reasoning or any scriptures, that they are outside of the state of merit or of the increase of char</w:t>
      </w:r>
      <w:r w:rsidRPr="0097189F">
        <w:rPr>
          <w:rFonts w:ascii="Times New Roman" w:hAnsi="Times New Roman" w:cs="Times New Roman"/>
          <w:color w:val="150200"/>
          <w:sz w:val="24"/>
          <w:szCs w:val="24"/>
        </w:rPr>
        <w:t>i</w:t>
      </w:r>
      <w:r w:rsidRPr="0097189F">
        <w:rPr>
          <w:rFonts w:ascii="Times New Roman" w:hAnsi="Times New Roman" w:cs="Times New Roman"/>
          <w:color w:val="150200"/>
          <w:sz w:val="24"/>
          <w:szCs w:val="24"/>
        </w:rPr>
        <w:t>ty.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Nor does this appear to be proved, that they are sure and conf</w:t>
      </w:r>
      <w:r w:rsidRPr="0097189F">
        <w:rPr>
          <w:rFonts w:ascii="Times New Roman" w:hAnsi="Times New Roman" w:cs="Times New Roman"/>
          <w:color w:val="150200"/>
          <w:sz w:val="24"/>
          <w:szCs w:val="24"/>
        </w:rPr>
        <w:t>i</w:t>
      </w:r>
      <w:r w:rsidRPr="0097189F">
        <w:rPr>
          <w:rFonts w:ascii="Times New Roman" w:hAnsi="Times New Roman" w:cs="Times New Roman"/>
          <w:color w:val="150200"/>
          <w:sz w:val="24"/>
          <w:szCs w:val="24"/>
        </w:rPr>
        <w:t>dent of their own blessedness, at least all of them, though we may be very sure of it.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Therefore the Pope, when he speaks of the plenary remission of all penalties, does not mean simply of all, but only of those imposed by hi</w:t>
      </w:r>
      <w:r w:rsidRPr="0097189F">
        <w:rPr>
          <w:rFonts w:ascii="Times New Roman" w:hAnsi="Times New Roman" w:cs="Times New Roman"/>
          <w:color w:val="150200"/>
          <w:sz w:val="24"/>
          <w:szCs w:val="24"/>
        </w:rPr>
        <w:t>m</w:t>
      </w:r>
      <w:r w:rsidRPr="0097189F">
        <w:rPr>
          <w:rFonts w:ascii="Times New Roman" w:hAnsi="Times New Roman" w:cs="Times New Roman"/>
          <w:color w:val="150200"/>
          <w:sz w:val="24"/>
          <w:szCs w:val="24"/>
        </w:rPr>
        <w:t>self.</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Thus those preachers of indulgences are in error who say that, by the indulgences of the Pope, a man is loosed and saved from all pu</w:t>
      </w:r>
      <w:r w:rsidRPr="0097189F">
        <w:rPr>
          <w:rFonts w:ascii="Times New Roman" w:hAnsi="Times New Roman" w:cs="Times New Roman"/>
          <w:color w:val="150200"/>
          <w:sz w:val="24"/>
          <w:szCs w:val="24"/>
        </w:rPr>
        <w:t>n</w:t>
      </w:r>
      <w:r w:rsidRPr="0097189F">
        <w:rPr>
          <w:rFonts w:ascii="Times New Roman" w:hAnsi="Times New Roman" w:cs="Times New Roman"/>
          <w:color w:val="150200"/>
          <w:sz w:val="24"/>
          <w:szCs w:val="24"/>
        </w:rPr>
        <w:t>ishment.</w:t>
      </w:r>
    </w:p>
    <w:p w:rsidR="005F393B" w:rsidRPr="0097189F" w:rsidRDefault="005F393B" w:rsidP="0097189F">
      <w:pPr>
        <w:widowControl w:val="0"/>
        <w:numPr>
          <w:ilvl w:val="0"/>
          <w:numId w:val="12"/>
        </w:numPr>
        <w:tabs>
          <w:tab w:val="num" w:pos="720"/>
        </w:tabs>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For in fact he remits to souls in purgatory no penalty which they would have had to pay in this life according to the canons.</w:t>
      </w:r>
    </w:p>
    <w:p w:rsidR="005F393B" w:rsidRPr="0097189F" w:rsidRDefault="005F393B" w:rsidP="0097189F">
      <w:pPr>
        <w:widowControl w:val="0"/>
        <w:numPr>
          <w:ilvl w:val="0"/>
          <w:numId w:val="12"/>
        </w:numPr>
        <w:tabs>
          <w:tab w:val="num" w:pos="720"/>
        </w:tabs>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If any entire remission of all penalties can be granted to any one, it is certain that it is granted to none but the most perfect, that is, to very few.</w:t>
      </w:r>
    </w:p>
    <w:p w:rsidR="005F393B" w:rsidRPr="0097189F" w:rsidRDefault="005F393B" w:rsidP="0097189F">
      <w:pPr>
        <w:widowControl w:val="0"/>
        <w:numPr>
          <w:ilvl w:val="0"/>
          <w:numId w:val="12"/>
        </w:numPr>
        <w:tabs>
          <w:tab w:val="num" w:pos="720"/>
        </w:tabs>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Hence the greater part of the people must needs be deceived by this indiscriminate and high-sounding promise of release from pena</w:t>
      </w:r>
      <w:r w:rsidRPr="0097189F">
        <w:rPr>
          <w:rFonts w:ascii="Times New Roman" w:hAnsi="Times New Roman" w:cs="Times New Roman"/>
          <w:color w:val="1C0400"/>
          <w:sz w:val="24"/>
          <w:szCs w:val="24"/>
        </w:rPr>
        <w:t>l</w:t>
      </w:r>
      <w:r w:rsidRPr="0097189F">
        <w:rPr>
          <w:rFonts w:ascii="Times New Roman" w:hAnsi="Times New Roman" w:cs="Times New Roman"/>
          <w:color w:val="1C0400"/>
          <w:sz w:val="24"/>
          <w:szCs w:val="24"/>
        </w:rPr>
        <w:t>ties.</w:t>
      </w:r>
    </w:p>
    <w:p w:rsidR="005F393B" w:rsidRPr="0097189F" w:rsidRDefault="005F393B" w:rsidP="0097189F">
      <w:pPr>
        <w:widowControl w:val="0"/>
        <w:numPr>
          <w:ilvl w:val="0"/>
          <w:numId w:val="12"/>
        </w:numPr>
        <w:tabs>
          <w:tab w:val="num" w:pos="720"/>
        </w:tabs>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Such power as the Pope has over purgatory in general, such has every bishop in his own diocese, and every curate in his own parish, in partic</w:t>
      </w:r>
      <w:r w:rsidRPr="0097189F">
        <w:rPr>
          <w:rFonts w:ascii="Times New Roman" w:hAnsi="Times New Roman" w:cs="Times New Roman"/>
          <w:color w:val="1C0400"/>
          <w:sz w:val="24"/>
          <w:szCs w:val="24"/>
        </w:rPr>
        <w:t>u</w:t>
      </w:r>
      <w:r w:rsidRPr="0097189F">
        <w:rPr>
          <w:rFonts w:ascii="Times New Roman" w:hAnsi="Times New Roman" w:cs="Times New Roman"/>
          <w:color w:val="1C0400"/>
          <w:sz w:val="24"/>
          <w:szCs w:val="24"/>
        </w:rPr>
        <w:t>lar.</w:t>
      </w:r>
    </w:p>
    <w:p w:rsidR="00ED68F3" w:rsidRPr="0097189F" w:rsidRDefault="00ED68F3" w:rsidP="0097189F">
      <w:pPr>
        <w:widowControl w:val="0"/>
        <w:numPr>
          <w:ilvl w:val="0"/>
          <w:numId w:val="12"/>
        </w:numPr>
        <w:tabs>
          <w:tab w:val="num" w:pos="720"/>
        </w:tabs>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The Pope acts most rightly in granting remission to souls, not by the power of the keys (which is of no avail in this case) but by the way of su</w:t>
      </w:r>
      <w:r w:rsidRPr="0097189F">
        <w:rPr>
          <w:rFonts w:ascii="Times New Roman" w:hAnsi="Times New Roman" w:cs="Times New Roman"/>
          <w:color w:val="1C0400"/>
          <w:sz w:val="24"/>
          <w:szCs w:val="24"/>
        </w:rPr>
        <w:t>f</w:t>
      </w:r>
      <w:r w:rsidRPr="0097189F">
        <w:rPr>
          <w:rFonts w:ascii="Times New Roman" w:hAnsi="Times New Roman" w:cs="Times New Roman"/>
          <w:color w:val="1C0400"/>
          <w:sz w:val="24"/>
          <w:szCs w:val="24"/>
        </w:rPr>
        <w:t>frage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They preach man, who say that the soul flies out of purgatory as soon as the money thrown into the chest rattles.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It is certain that, when the money rattles in the chest, avarice and gain may be increased, but the suffrage of the Church depends on the will of God alone.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Who knows whether all the souls in purgatory desire to be r</w:t>
      </w:r>
      <w:r w:rsidRPr="0097189F">
        <w:rPr>
          <w:rFonts w:ascii="Times New Roman" w:hAnsi="Times New Roman" w:cs="Times New Roman"/>
          <w:color w:val="1C0400"/>
          <w:sz w:val="24"/>
          <w:szCs w:val="24"/>
        </w:rPr>
        <w:t>e</w:t>
      </w:r>
      <w:r w:rsidRPr="0097189F">
        <w:rPr>
          <w:rFonts w:ascii="Times New Roman" w:hAnsi="Times New Roman" w:cs="Times New Roman"/>
          <w:color w:val="1C0400"/>
          <w:sz w:val="24"/>
          <w:szCs w:val="24"/>
        </w:rPr>
        <w:t>deemed from it, according to the story told of Saints Severinus and Paschal.</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lastRenderedPageBreak/>
        <w:t>No man is sure of the reality of his own contrition, much less of the attainment of plenary remission.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Rare as is a true penitent, so rare is one who truly buys indulgen</w:t>
      </w:r>
      <w:r w:rsidRPr="0097189F">
        <w:rPr>
          <w:rFonts w:ascii="Times New Roman" w:hAnsi="Times New Roman" w:cs="Times New Roman"/>
          <w:color w:val="1C0400"/>
          <w:sz w:val="24"/>
          <w:szCs w:val="24"/>
        </w:rPr>
        <w:t>c</w:t>
      </w:r>
      <w:r w:rsidRPr="0097189F">
        <w:rPr>
          <w:rFonts w:ascii="Times New Roman" w:hAnsi="Times New Roman" w:cs="Times New Roman"/>
          <w:color w:val="1C0400"/>
          <w:sz w:val="24"/>
          <w:szCs w:val="24"/>
        </w:rPr>
        <w:t>es—that is to say, most rare.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Those who believe that, through letters of pardon, they are made sure of their own salvation, will be eternally damned along with their teac</w:t>
      </w:r>
      <w:r w:rsidRPr="0097189F">
        <w:rPr>
          <w:rFonts w:ascii="Times New Roman" w:hAnsi="Times New Roman" w:cs="Times New Roman"/>
          <w:color w:val="1C0400"/>
          <w:sz w:val="24"/>
          <w:szCs w:val="24"/>
        </w:rPr>
        <w:t>h</w:t>
      </w:r>
      <w:r w:rsidRPr="0097189F">
        <w:rPr>
          <w:rFonts w:ascii="Times New Roman" w:hAnsi="Times New Roman" w:cs="Times New Roman"/>
          <w:color w:val="1C0400"/>
          <w:sz w:val="24"/>
          <w:szCs w:val="24"/>
        </w:rPr>
        <w:t>ers.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We must especially beware of those who say that these pardons from the Pope are that inestimable gift of God by which man is reconciled to God.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For the grace conveyed by these pardons has respect only to the pe</w:t>
      </w:r>
      <w:r w:rsidRPr="0097189F">
        <w:rPr>
          <w:rFonts w:ascii="Times New Roman" w:hAnsi="Times New Roman" w:cs="Times New Roman"/>
          <w:color w:val="1C0400"/>
          <w:sz w:val="24"/>
          <w:szCs w:val="24"/>
        </w:rPr>
        <w:t>n</w:t>
      </w:r>
      <w:r w:rsidRPr="0097189F">
        <w:rPr>
          <w:rFonts w:ascii="Times New Roman" w:hAnsi="Times New Roman" w:cs="Times New Roman"/>
          <w:color w:val="1C0400"/>
          <w:sz w:val="24"/>
          <w:szCs w:val="24"/>
        </w:rPr>
        <w:t>alties of sacramental satisfaction, which are of human appoin</w:t>
      </w:r>
      <w:r w:rsidRPr="0097189F">
        <w:rPr>
          <w:rFonts w:ascii="Times New Roman" w:hAnsi="Times New Roman" w:cs="Times New Roman"/>
          <w:color w:val="1C0400"/>
          <w:sz w:val="24"/>
          <w:szCs w:val="24"/>
        </w:rPr>
        <w:t>t</w:t>
      </w:r>
      <w:r w:rsidRPr="0097189F">
        <w:rPr>
          <w:rFonts w:ascii="Times New Roman" w:hAnsi="Times New Roman" w:cs="Times New Roman"/>
          <w:color w:val="1C0400"/>
          <w:sz w:val="24"/>
          <w:szCs w:val="24"/>
        </w:rPr>
        <w:t>ment.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400"/>
          <w:sz w:val="24"/>
          <w:szCs w:val="24"/>
        </w:rPr>
      </w:pPr>
      <w:r w:rsidRPr="0097189F">
        <w:rPr>
          <w:rFonts w:ascii="Times New Roman" w:hAnsi="Times New Roman" w:cs="Times New Roman"/>
          <w:color w:val="1C0400"/>
          <w:sz w:val="24"/>
          <w:szCs w:val="24"/>
        </w:rPr>
        <w:t>They preach no Christian doctrine, who teach that contrition is not necessary for those who buy souls out of purgatory or buy confessional l</w:t>
      </w:r>
      <w:r w:rsidRPr="0097189F">
        <w:rPr>
          <w:rFonts w:ascii="Times New Roman" w:hAnsi="Times New Roman" w:cs="Times New Roman"/>
          <w:color w:val="1C0400"/>
          <w:sz w:val="24"/>
          <w:szCs w:val="24"/>
        </w:rPr>
        <w:t>i</w:t>
      </w:r>
      <w:r w:rsidRPr="0097189F">
        <w:rPr>
          <w:rFonts w:ascii="Times New Roman" w:hAnsi="Times New Roman" w:cs="Times New Roman"/>
          <w:color w:val="1C0400"/>
          <w:sz w:val="24"/>
          <w:szCs w:val="24"/>
        </w:rPr>
        <w:t>cences.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Every Christian who feels true compunction has of right plenary r</w:t>
      </w:r>
      <w:r w:rsidRPr="0097189F">
        <w:rPr>
          <w:rFonts w:ascii="Times New Roman" w:hAnsi="Times New Roman" w:cs="Times New Roman"/>
          <w:color w:val="290E00"/>
          <w:sz w:val="24"/>
          <w:szCs w:val="24"/>
        </w:rPr>
        <w:t>e</w:t>
      </w:r>
      <w:r w:rsidRPr="0097189F">
        <w:rPr>
          <w:rFonts w:ascii="Times New Roman" w:hAnsi="Times New Roman" w:cs="Times New Roman"/>
          <w:color w:val="290E00"/>
          <w:sz w:val="24"/>
          <w:szCs w:val="24"/>
        </w:rPr>
        <w:t>mission of pain and guilt, even without letters of pardon.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Every true Christian, whether living or dead, has a share In all the benefits of Christ and of the Church, given him by God, even without le</w:t>
      </w:r>
      <w:r w:rsidRPr="0097189F">
        <w:rPr>
          <w:rFonts w:ascii="Times New Roman" w:hAnsi="Times New Roman" w:cs="Times New Roman"/>
          <w:color w:val="290E00"/>
          <w:sz w:val="24"/>
          <w:szCs w:val="24"/>
        </w:rPr>
        <w:t>t</w:t>
      </w:r>
      <w:r w:rsidRPr="0097189F">
        <w:rPr>
          <w:rFonts w:ascii="Times New Roman" w:hAnsi="Times New Roman" w:cs="Times New Roman"/>
          <w:color w:val="290E00"/>
          <w:sz w:val="24"/>
          <w:szCs w:val="24"/>
        </w:rPr>
        <w:t>ters of pardon.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The remission, however, imparted by the Pope is by no means to be despised, since it is, as I have said, a declaration of the Divine r</w:t>
      </w:r>
      <w:r w:rsidRPr="0097189F">
        <w:rPr>
          <w:rFonts w:ascii="Times New Roman" w:hAnsi="Times New Roman" w:cs="Times New Roman"/>
          <w:color w:val="290E00"/>
          <w:sz w:val="24"/>
          <w:szCs w:val="24"/>
        </w:rPr>
        <w:t>e</w:t>
      </w:r>
      <w:r w:rsidRPr="0097189F">
        <w:rPr>
          <w:rFonts w:ascii="Times New Roman" w:hAnsi="Times New Roman" w:cs="Times New Roman"/>
          <w:color w:val="290E00"/>
          <w:sz w:val="24"/>
          <w:szCs w:val="24"/>
        </w:rPr>
        <w:t>mission.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It is a most difficult thing, even for the most learned theologians, to exalt at the same time in the eyes of the people the ample effect of pa</w:t>
      </w:r>
      <w:r w:rsidRPr="0097189F">
        <w:rPr>
          <w:rFonts w:ascii="Times New Roman" w:hAnsi="Times New Roman" w:cs="Times New Roman"/>
          <w:color w:val="290E00"/>
          <w:sz w:val="24"/>
          <w:szCs w:val="24"/>
        </w:rPr>
        <w:t>r</w:t>
      </w:r>
      <w:r w:rsidRPr="0097189F">
        <w:rPr>
          <w:rFonts w:ascii="Times New Roman" w:hAnsi="Times New Roman" w:cs="Times New Roman"/>
          <w:color w:val="290E00"/>
          <w:sz w:val="24"/>
          <w:szCs w:val="24"/>
        </w:rPr>
        <w:t>dons and the necessity of true contrition.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True contrition seeks and loves punishment</w:t>
      </w:r>
      <w:r w:rsidR="00ED68F3" w:rsidRPr="0097189F">
        <w:rPr>
          <w:rFonts w:ascii="Times New Roman" w:hAnsi="Times New Roman" w:cs="Times New Roman"/>
          <w:color w:val="290E00"/>
          <w:sz w:val="24"/>
          <w:szCs w:val="24"/>
        </w:rPr>
        <w:t>;</w:t>
      </w:r>
      <w:r w:rsidRPr="0097189F">
        <w:rPr>
          <w:rFonts w:ascii="Times New Roman" w:hAnsi="Times New Roman" w:cs="Times New Roman"/>
          <w:color w:val="290E00"/>
          <w:sz w:val="24"/>
          <w:szCs w:val="24"/>
        </w:rPr>
        <w:t xml:space="preserve"> while the ampleness of pardons relaxes it, and causes men to hate it, or at least gives occ</w:t>
      </w:r>
      <w:r w:rsidRPr="0097189F">
        <w:rPr>
          <w:rFonts w:ascii="Times New Roman" w:hAnsi="Times New Roman" w:cs="Times New Roman"/>
          <w:color w:val="290E00"/>
          <w:sz w:val="24"/>
          <w:szCs w:val="24"/>
        </w:rPr>
        <w:t>a</w:t>
      </w:r>
      <w:r w:rsidRPr="0097189F">
        <w:rPr>
          <w:rFonts w:ascii="Times New Roman" w:hAnsi="Times New Roman" w:cs="Times New Roman"/>
          <w:color w:val="290E00"/>
          <w:sz w:val="24"/>
          <w:szCs w:val="24"/>
        </w:rPr>
        <w:t>sion for them to do so.</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Apostolical pardons ought to be proclaimed with caution, lest the people should falsely suppose that they are placed before other good works of charity.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Christians should be taught that it is not the mind of the Pope that the buying of pardons is to be in any way compared to works of mercy.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Christians should be taught that he who gives to a</w:t>
      </w:r>
      <w:r w:rsidR="006B580B">
        <w:rPr>
          <w:rFonts w:ascii="Times New Roman" w:hAnsi="Times New Roman" w:cs="Times New Roman"/>
          <w:color w:val="290E00"/>
          <w:sz w:val="24"/>
          <w:szCs w:val="24"/>
        </w:rPr>
        <w:t xml:space="preserve"> poor man, or lends to a needy m</w:t>
      </w:r>
      <w:r w:rsidRPr="0097189F">
        <w:rPr>
          <w:rFonts w:ascii="Times New Roman" w:hAnsi="Times New Roman" w:cs="Times New Roman"/>
          <w:color w:val="290E00"/>
          <w:sz w:val="24"/>
          <w:szCs w:val="24"/>
        </w:rPr>
        <w:t>an, does better than if he bought pardons.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Because, by a work of charity, charity increases, and the man b</w:t>
      </w:r>
      <w:r w:rsidRPr="0097189F">
        <w:rPr>
          <w:rFonts w:ascii="Times New Roman" w:hAnsi="Times New Roman" w:cs="Times New Roman"/>
          <w:color w:val="290E00"/>
          <w:sz w:val="24"/>
          <w:szCs w:val="24"/>
        </w:rPr>
        <w:t>e</w:t>
      </w:r>
      <w:r w:rsidRPr="0097189F">
        <w:rPr>
          <w:rFonts w:ascii="Times New Roman" w:hAnsi="Times New Roman" w:cs="Times New Roman"/>
          <w:color w:val="290E00"/>
          <w:sz w:val="24"/>
          <w:szCs w:val="24"/>
        </w:rPr>
        <w:t>comes better</w:t>
      </w:r>
      <w:r w:rsidR="00ED68F3" w:rsidRPr="0097189F">
        <w:rPr>
          <w:rFonts w:ascii="Times New Roman" w:hAnsi="Times New Roman" w:cs="Times New Roman"/>
          <w:color w:val="290E00"/>
          <w:sz w:val="24"/>
          <w:szCs w:val="24"/>
        </w:rPr>
        <w:t>;</w:t>
      </w:r>
      <w:r w:rsidRPr="0097189F">
        <w:rPr>
          <w:rFonts w:ascii="Times New Roman" w:hAnsi="Times New Roman" w:cs="Times New Roman"/>
          <w:color w:val="290E00"/>
          <w:sz w:val="24"/>
          <w:szCs w:val="24"/>
        </w:rPr>
        <w:t xml:space="preserve"> while, by means of pardons, he does not become be</w:t>
      </w:r>
      <w:r w:rsidRPr="0097189F">
        <w:rPr>
          <w:rFonts w:ascii="Times New Roman" w:hAnsi="Times New Roman" w:cs="Times New Roman"/>
          <w:color w:val="290E00"/>
          <w:sz w:val="24"/>
          <w:szCs w:val="24"/>
        </w:rPr>
        <w:t>t</w:t>
      </w:r>
      <w:r w:rsidRPr="0097189F">
        <w:rPr>
          <w:rFonts w:ascii="Times New Roman" w:hAnsi="Times New Roman" w:cs="Times New Roman"/>
          <w:color w:val="290E00"/>
          <w:sz w:val="24"/>
          <w:szCs w:val="24"/>
        </w:rPr>
        <w:t>ter, but only freer from punishment.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Christians should be taught that he who sees any one in need, and, passing him by, gives money for pardons, is not purchasing for himself the indulgences of the Pope, but the anger of God.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Christians should be taught that, unless they have superfluous wealth, they are bound to keep what is necessary for the use of their own hous</w:t>
      </w:r>
      <w:r w:rsidRPr="0097189F">
        <w:rPr>
          <w:rFonts w:ascii="Times New Roman" w:hAnsi="Times New Roman" w:cs="Times New Roman"/>
          <w:color w:val="290E00"/>
          <w:sz w:val="24"/>
          <w:szCs w:val="24"/>
        </w:rPr>
        <w:t>e</w:t>
      </w:r>
      <w:r w:rsidRPr="0097189F">
        <w:rPr>
          <w:rFonts w:ascii="Times New Roman" w:hAnsi="Times New Roman" w:cs="Times New Roman"/>
          <w:color w:val="290E00"/>
          <w:sz w:val="24"/>
          <w:szCs w:val="24"/>
        </w:rPr>
        <w:lastRenderedPageBreak/>
        <w:t>holds, and by no means to lavish it on pardons.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Christians should be taught that, while they are free to buy pardons, they are not commanded to do so.</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290E00"/>
          <w:sz w:val="24"/>
          <w:szCs w:val="24"/>
        </w:rPr>
      </w:pPr>
      <w:r w:rsidRPr="0097189F">
        <w:rPr>
          <w:rFonts w:ascii="Times New Roman" w:hAnsi="Times New Roman" w:cs="Times New Roman"/>
          <w:color w:val="290E00"/>
          <w:sz w:val="24"/>
          <w:szCs w:val="24"/>
        </w:rPr>
        <w:t>Christians should be taught that the Pope, in granting pardons, has both more need and more desire that devout prayer should be made for him, than that money should be readily paid.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Christians should be taught that the Pope</w:t>
      </w:r>
      <w:r w:rsidR="00ED68F3" w:rsidRPr="0097189F">
        <w:rPr>
          <w:rFonts w:ascii="Times New Roman" w:hAnsi="Times New Roman" w:cs="Times New Roman"/>
          <w:color w:val="1A0200"/>
          <w:sz w:val="24"/>
          <w:szCs w:val="24"/>
        </w:rPr>
        <w:t>’</w:t>
      </w:r>
      <w:r w:rsidRPr="0097189F">
        <w:rPr>
          <w:rFonts w:ascii="Times New Roman" w:hAnsi="Times New Roman" w:cs="Times New Roman"/>
          <w:color w:val="1A0200"/>
          <w:sz w:val="24"/>
          <w:szCs w:val="24"/>
        </w:rPr>
        <w:t>s pardons are useful, if they do not put their trust in them, but most hurtful, if through them they lose the fear of God.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Christians should be taught that, if the Pope were acquainted with the exactions of the preachers of pardons, he would prefer that the B</w:t>
      </w:r>
      <w:r w:rsidRPr="0097189F">
        <w:rPr>
          <w:rFonts w:ascii="Times New Roman" w:hAnsi="Times New Roman" w:cs="Times New Roman"/>
          <w:color w:val="1A0200"/>
          <w:sz w:val="24"/>
          <w:szCs w:val="24"/>
        </w:rPr>
        <w:t>a</w:t>
      </w:r>
      <w:r w:rsidRPr="0097189F">
        <w:rPr>
          <w:rFonts w:ascii="Times New Roman" w:hAnsi="Times New Roman" w:cs="Times New Roman"/>
          <w:color w:val="1A0200"/>
          <w:sz w:val="24"/>
          <w:szCs w:val="24"/>
        </w:rPr>
        <w:t>silica of St. Peter should be burnt to ashes, than that it should be built up with the skin, flesh, and bones of his sheep.</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Christians should be taught that, as it would be the duty, so it would be the wish of the Pope, even to sell, if necessary, the Basilica of St. Peter, and to give of his own money to very many of those from whom the preac</w:t>
      </w:r>
      <w:r w:rsidRPr="0097189F">
        <w:rPr>
          <w:rFonts w:ascii="Times New Roman" w:hAnsi="Times New Roman" w:cs="Times New Roman"/>
          <w:color w:val="1A0200"/>
          <w:sz w:val="24"/>
          <w:szCs w:val="24"/>
        </w:rPr>
        <w:t>h</w:t>
      </w:r>
      <w:r w:rsidRPr="0097189F">
        <w:rPr>
          <w:rFonts w:ascii="Times New Roman" w:hAnsi="Times New Roman" w:cs="Times New Roman"/>
          <w:color w:val="1A0200"/>
          <w:sz w:val="24"/>
          <w:szCs w:val="24"/>
        </w:rPr>
        <w:t>ers of pardons extract money.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Vain is the hope of salvation through letters of pardon, even if a commissary—nay, the Pope himself—were to pledge his own soul for them.</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They are enemies of Christ and of the Pope, who, in order that pa</w:t>
      </w:r>
      <w:r w:rsidRPr="0097189F">
        <w:rPr>
          <w:rFonts w:ascii="Times New Roman" w:hAnsi="Times New Roman" w:cs="Times New Roman"/>
          <w:color w:val="1A0200"/>
          <w:sz w:val="24"/>
          <w:szCs w:val="24"/>
        </w:rPr>
        <w:t>r</w:t>
      </w:r>
      <w:r w:rsidRPr="0097189F">
        <w:rPr>
          <w:rFonts w:ascii="Times New Roman" w:hAnsi="Times New Roman" w:cs="Times New Roman"/>
          <w:color w:val="1A0200"/>
          <w:sz w:val="24"/>
          <w:szCs w:val="24"/>
        </w:rPr>
        <w:t>dons may be preached, condemn the word of God to utter s</w:t>
      </w:r>
      <w:r w:rsidRPr="0097189F">
        <w:rPr>
          <w:rFonts w:ascii="Times New Roman" w:hAnsi="Times New Roman" w:cs="Times New Roman"/>
          <w:color w:val="1A0200"/>
          <w:sz w:val="24"/>
          <w:szCs w:val="24"/>
        </w:rPr>
        <w:t>i</w:t>
      </w:r>
      <w:r w:rsidRPr="0097189F">
        <w:rPr>
          <w:rFonts w:ascii="Times New Roman" w:hAnsi="Times New Roman" w:cs="Times New Roman"/>
          <w:color w:val="1A0200"/>
          <w:sz w:val="24"/>
          <w:szCs w:val="24"/>
        </w:rPr>
        <w:t>lence in other churches.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Wrong is done to the word of God when, in the same sermon, an equal or longer time is spent on pardons than on it.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The mind of the Pope necessarily is that, if pardons, which are a very small matter, are celebrated with single bells, single processions, and single ceremonies, the Gospel, which is a very great matter, should be preached with a hundred bells, a hundred processions, and a hundred cer</w:t>
      </w:r>
      <w:r w:rsidRPr="0097189F">
        <w:rPr>
          <w:rFonts w:ascii="Times New Roman" w:hAnsi="Times New Roman" w:cs="Times New Roman"/>
          <w:color w:val="1A0200"/>
          <w:sz w:val="24"/>
          <w:szCs w:val="24"/>
        </w:rPr>
        <w:t>e</w:t>
      </w:r>
      <w:r w:rsidRPr="0097189F">
        <w:rPr>
          <w:rFonts w:ascii="Times New Roman" w:hAnsi="Times New Roman" w:cs="Times New Roman"/>
          <w:color w:val="1A0200"/>
          <w:sz w:val="24"/>
          <w:szCs w:val="24"/>
        </w:rPr>
        <w:t>monies.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The treasures of the Church, whence the Pope grants indulgences, are neither sufficiently named nor known among the people of Christ.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It is clear that they are at least not temporal treasures, for these are not so readily lavished, but only accumulated, by many of the preachers.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Nor are they the merits of Christ and of the saints, for these, ind</w:t>
      </w:r>
      <w:r w:rsidRPr="0097189F">
        <w:rPr>
          <w:rFonts w:ascii="Times New Roman" w:hAnsi="Times New Roman" w:cs="Times New Roman"/>
          <w:color w:val="1A0200"/>
          <w:sz w:val="24"/>
          <w:szCs w:val="24"/>
        </w:rPr>
        <w:t>e</w:t>
      </w:r>
      <w:r w:rsidRPr="0097189F">
        <w:rPr>
          <w:rFonts w:ascii="Times New Roman" w:hAnsi="Times New Roman" w:cs="Times New Roman"/>
          <w:color w:val="1A0200"/>
          <w:sz w:val="24"/>
          <w:szCs w:val="24"/>
        </w:rPr>
        <w:t>pendently of the Pope, are always working grace to the inner man, and the cross, death, and hell to the ou</w:t>
      </w:r>
      <w:r w:rsidRPr="0097189F">
        <w:rPr>
          <w:rFonts w:ascii="Times New Roman" w:hAnsi="Times New Roman" w:cs="Times New Roman"/>
          <w:color w:val="1A0200"/>
          <w:sz w:val="24"/>
          <w:szCs w:val="24"/>
        </w:rPr>
        <w:t>t</w:t>
      </w:r>
      <w:r w:rsidRPr="0097189F">
        <w:rPr>
          <w:rFonts w:ascii="Times New Roman" w:hAnsi="Times New Roman" w:cs="Times New Roman"/>
          <w:color w:val="1A0200"/>
          <w:sz w:val="24"/>
          <w:szCs w:val="24"/>
        </w:rPr>
        <w:t>er man.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A0200"/>
          <w:sz w:val="24"/>
          <w:szCs w:val="24"/>
        </w:rPr>
      </w:pPr>
      <w:r w:rsidRPr="0097189F">
        <w:rPr>
          <w:rFonts w:ascii="Times New Roman" w:hAnsi="Times New Roman" w:cs="Times New Roman"/>
          <w:color w:val="1A0200"/>
          <w:sz w:val="24"/>
          <w:szCs w:val="24"/>
        </w:rPr>
        <w:t>St. Lawrence said that the treasures of the Church are the poor of the Church, but he spoke according to the use of the word in his time.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We are not speaking rashly when we say that the keys of the Church, bestowed through the merits of Christ, are that treasure.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For it is clear that the power of the Pope is alone sufficient for the remission of penalties and of reserved cases.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 xml:space="preserve">The true treasure of the Church is the Holy Gospel of the glory and </w:t>
      </w:r>
      <w:r w:rsidRPr="0097189F">
        <w:rPr>
          <w:rFonts w:ascii="Times New Roman" w:hAnsi="Times New Roman" w:cs="Times New Roman"/>
          <w:color w:val="150200"/>
          <w:sz w:val="24"/>
          <w:szCs w:val="24"/>
        </w:rPr>
        <w:lastRenderedPageBreak/>
        <w:t>grace of God.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This treasure, however, is deservedly most hateful, because it makes the first to be last.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While the treasure of indulgences is deservedly most acceptable, b</w:t>
      </w:r>
      <w:r w:rsidRPr="0097189F">
        <w:rPr>
          <w:rFonts w:ascii="Times New Roman" w:hAnsi="Times New Roman" w:cs="Times New Roman"/>
          <w:color w:val="150200"/>
          <w:sz w:val="24"/>
          <w:szCs w:val="24"/>
        </w:rPr>
        <w:t>e</w:t>
      </w:r>
      <w:r w:rsidRPr="0097189F">
        <w:rPr>
          <w:rFonts w:ascii="Times New Roman" w:hAnsi="Times New Roman" w:cs="Times New Roman"/>
          <w:color w:val="150200"/>
          <w:sz w:val="24"/>
          <w:szCs w:val="24"/>
        </w:rPr>
        <w:t>cause it makes the last to be first.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Hence the treasures of the Gospel are nets, wherewith of old they fished for the men of riches.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The treasures of indulgences are nets, wherewith they now fish for the riches of men.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Those indulgences, which the preachers loudly proclaim to be the greatest graces, are seen to be truly such as regards the promotion of gain.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Yet they are in reality in no degree to be compared to the grace of God and the piety of the cross.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Bishops and curates are bound to receive the commissaries of apo</w:t>
      </w:r>
      <w:r w:rsidRPr="0097189F">
        <w:rPr>
          <w:rFonts w:ascii="Times New Roman" w:hAnsi="Times New Roman" w:cs="Times New Roman"/>
          <w:color w:val="150200"/>
          <w:sz w:val="24"/>
          <w:szCs w:val="24"/>
        </w:rPr>
        <w:t>s</w:t>
      </w:r>
      <w:r w:rsidRPr="0097189F">
        <w:rPr>
          <w:rFonts w:ascii="Times New Roman" w:hAnsi="Times New Roman" w:cs="Times New Roman"/>
          <w:color w:val="150200"/>
          <w:sz w:val="24"/>
          <w:szCs w:val="24"/>
        </w:rPr>
        <w:t>tolical pa</w:t>
      </w:r>
      <w:r w:rsidRPr="0097189F">
        <w:rPr>
          <w:rFonts w:ascii="Times New Roman" w:hAnsi="Times New Roman" w:cs="Times New Roman"/>
          <w:color w:val="150200"/>
          <w:sz w:val="24"/>
          <w:szCs w:val="24"/>
        </w:rPr>
        <w:t>r</w:t>
      </w:r>
      <w:r w:rsidRPr="0097189F">
        <w:rPr>
          <w:rFonts w:ascii="Times New Roman" w:hAnsi="Times New Roman" w:cs="Times New Roman"/>
          <w:color w:val="150200"/>
          <w:sz w:val="24"/>
          <w:szCs w:val="24"/>
        </w:rPr>
        <w:t>dons with all reverence.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But they are still more bound to see to it with all their eyes, and take heed with all their ears, that these men do not preach their own dreams in place of the Pope</w:t>
      </w:r>
      <w:r w:rsidR="00ED68F3" w:rsidRPr="0097189F">
        <w:rPr>
          <w:rFonts w:ascii="Times New Roman" w:hAnsi="Times New Roman" w:cs="Times New Roman"/>
          <w:color w:val="150200"/>
          <w:sz w:val="24"/>
          <w:szCs w:val="24"/>
        </w:rPr>
        <w:t>’</w:t>
      </w:r>
      <w:r w:rsidRPr="0097189F">
        <w:rPr>
          <w:rFonts w:ascii="Times New Roman" w:hAnsi="Times New Roman" w:cs="Times New Roman"/>
          <w:color w:val="150200"/>
          <w:sz w:val="24"/>
          <w:szCs w:val="24"/>
        </w:rPr>
        <w:t>s commission.</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He who speaks against the truth of apostolical pardons, let him be anathema and accursed.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But he, on the other hand, who exerts himself against the wanto</w:t>
      </w:r>
      <w:r w:rsidRPr="0097189F">
        <w:rPr>
          <w:rFonts w:ascii="Times New Roman" w:hAnsi="Times New Roman" w:cs="Times New Roman"/>
          <w:color w:val="150200"/>
          <w:sz w:val="24"/>
          <w:szCs w:val="24"/>
        </w:rPr>
        <w:t>n</w:t>
      </w:r>
      <w:r w:rsidRPr="0097189F">
        <w:rPr>
          <w:rFonts w:ascii="Times New Roman" w:hAnsi="Times New Roman" w:cs="Times New Roman"/>
          <w:color w:val="150200"/>
          <w:sz w:val="24"/>
          <w:szCs w:val="24"/>
        </w:rPr>
        <w:t>ness and licence of speech of the preachers of pardons, let him be blessed.</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As the Pope justly thunders against those who use any kind of co</w:t>
      </w:r>
      <w:r w:rsidRPr="0097189F">
        <w:rPr>
          <w:rFonts w:ascii="Times New Roman" w:hAnsi="Times New Roman" w:cs="Times New Roman"/>
          <w:color w:val="150200"/>
          <w:sz w:val="24"/>
          <w:szCs w:val="24"/>
        </w:rPr>
        <w:t>n</w:t>
      </w:r>
      <w:r w:rsidRPr="0097189F">
        <w:rPr>
          <w:rFonts w:ascii="Times New Roman" w:hAnsi="Times New Roman" w:cs="Times New Roman"/>
          <w:color w:val="150200"/>
          <w:sz w:val="24"/>
          <w:szCs w:val="24"/>
        </w:rPr>
        <w:t>trivance to the injury of the traffic in pardons,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Much more is it his intention to thunder against those who, under the pretext of pardons, use contrivances to the injury of holy charity and of truth.</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To think that Papal pardons have such power that they could a</w:t>
      </w:r>
      <w:r w:rsidRPr="0097189F">
        <w:rPr>
          <w:rFonts w:ascii="Times New Roman" w:hAnsi="Times New Roman" w:cs="Times New Roman"/>
          <w:color w:val="150200"/>
          <w:sz w:val="24"/>
          <w:szCs w:val="24"/>
        </w:rPr>
        <w:t>b</w:t>
      </w:r>
      <w:r w:rsidRPr="0097189F">
        <w:rPr>
          <w:rFonts w:ascii="Times New Roman" w:hAnsi="Times New Roman" w:cs="Times New Roman"/>
          <w:color w:val="150200"/>
          <w:sz w:val="24"/>
          <w:szCs w:val="24"/>
        </w:rPr>
        <w:t>solve a man even if—by an impossibility—he had violated the Mother of God, is madness.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200"/>
          <w:sz w:val="24"/>
          <w:szCs w:val="24"/>
        </w:rPr>
      </w:pPr>
      <w:r w:rsidRPr="0097189F">
        <w:rPr>
          <w:rFonts w:ascii="Times New Roman" w:hAnsi="Times New Roman" w:cs="Times New Roman"/>
          <w:color w:val="150200"/>
          <w:sz w:val="24"/>
          <w:szCs w:val="24"/>
        </w:rPr>
        <w:t>We affirm on the contrary that Papal pardons cannot take away even the least of venial sins, as regards its guilt.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The saying that, even if St. Peter were now Pope, he could grant no greater graces, is blasphemy against St. Peter and the Pope.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We affirm on the contrary that both he and any other Pope has greater graces to grant, namely, the Gospel, powers, gifts of hea</w:t>
      </w:r>
      <w:r w:rsidRPr="0097189F">
        <w:rPr>
          <w:rFonts w:ascii="Times New Roman" w:hAnsi="Times New Roman" w:cs="Times New Roman"/>
          <w:color w:val="1C0500"/>
          <w:sz w:val="24"/>
          <w:szCs w:val="24"/>
        </w:rPr>
        <w:t>l</w:t>
      </w:r>
      <w:r w:rsidRPr="0097189F">
        <w:rPr>
          <w:rFonts w:ascii="Times New Roman" w:hAnsi="Times New Roman" w:cs="Times New Roman"/>
          <w:color w:val="1C0500"/>
          <w:sz w:val="24"/>
          <w:szCs w:val="24"/>
        </w:rPr>
        <w:t>ing, etc. (1 Cor. xii. 9.)</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To say that the cross set up among the insignia of the Papal arms is of equal power with the cross of Christ, is blasphemy.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Those bishops, curates, and theologians who allow such discour</w:t>
      </w:r>
      <w:r w:rsidRPr="0097189F">
        <w:rPr>
          <w:rFonts w:ascii="Times New Roman" w:hAnsi="Times New Roman" w:cs="Times New Roman"/>
          <w:color w:val="1C0500"/>
          <w:sz w:val="24"/>
          <w:szCs w:val="24"/>
        </w:rPr>
        <w:t>s</w:t>
      </w:r>
      <w:r w:rsidRPr="0097189F">
        <w:rPr>
          <w:rFonts w:ascii="Times New Roman" w:hAnsi="Times New Roman" w:cs="Times New Roman"/>
          <w:color w:val="1C0500"/>
          <w:sz w:val="24"/>
          <w:szCs w:val="24"/>
        </w:rPr>
        <w:t>es to have currency among the people, will have to render an a</w:t>
      </w:r>
      <w:r w:rsidRPr="0097189F">
        <w:rPr>
          <w:rFonts w:ascii="Times New Roman" w:hAnsi="Times New Roman" w:cs="Times New Roman"/>
          <w:color w:val="1C0500"/>
          <w:sz w:val="24"/>
          <w:szCs w:val="24"/>
        </w:rPr>
        <w:t>c</w:t>
      </w:r>
      <w:r w:rsidRPr="0097189F">
        <w:rPr>
          <w:rFonts w:ascii="Times New Roman" w:hAnsi="Times New Roman" w:cs="Times New Roman"/>
          <w:color w:val="1C0500"/>
          <w:sz w:val="24"/>
          <w:szCs w:val="24"/>
        </w:rPr>
        <w:t>count.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 xml:space="preserve">This licence in the preaching of pardons makes it no easy thing, even </w:t>
      </w:r>
      <w:r w:rsidRPr="0097189F">
        <w:rPr>
          <w:rFonts w:ascii="Times New Roman" w:hAnsi="Times New Roman" w:cs="Times New Roman"/>
          <w:color w:val="1C0500"/>
          <w:sz w:val="24"/>
          <w:szCs w:val="24"/>
        </w:rPr>
        <w:lastRenderedPageBreak/>
        <w:t>for learned men, to protect the reverence due to the Pope against the calu</w:t>
      </w:r>
      <w:r w:rsidRPr="0097189F">
        <w:rPr>
          <w:rFonts w:ascii="Times New Roman" w:hAnsi="Times New Roman" w:cs="Times New Roman"/>
          <w:color w:val="1C0500"/>
          <w:sz w:val="24"/>
          <w:szCs w:val="24"/>
        </w:rPr>
        <w:t>m</w:t>
      </w:r>
      <w:r w:rsidRPr="0097189F">
        <w:rPr>
          <w:rFonts w:ascii="Times New Roman" w:hAnsi="Times New Roman" w:cs="Times New Roman"/>
          <w:color w:val="1C0500"/>
          <w:sz w:val="24"/>
          <w:szCs w:val="24"/>
        </w:rPr>
        <w:t>nies, or, at all events, the keen questionings of the laity.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As for instance</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—Why does not the Pope empty purgatory for the sake of most holy charity and of the supreme necessity of souls—this being the most just of all reasons--if he redeems an infinite number of souls for the sake of that most fatal thing money, to be spent on building a basilica—this being a very slight re</w:t>
      </w:r>
      <w:r w:rsidRPr="0097189F">
        <w:rPr>
          <w:rFonts w:ascii="Times New Roman" w:hAnsi="Times New Roman" w:cs="Times New Roman"/>
          <w:color w:val="1C0500"/>
          <w:sz w:val="24"/>
          <w:szCs w:val="24"/>
        </w:rPr>
        <w:t>a</w:t>
      </w:r>
      <w:r w:rsidRPr="0097189F">
        <w:rPr>
          <w:rFonts w:ascii="Times New Roman" w:hAnsi="Times New Roman" w:cs="Times New Roman"/>
          <w:color w:val="1C0500"/>
          <w:sz w:val="24"/>
          <w:szCs w:val="24"/>
        </w:rPr>
        <w:t>son</w:t>
      </w:r>
      <w:r w:rsidR="00ED68F3" w:rsidRPr="0097189F">
        <w:rPr>
          <w:rFonts w:ascii="Times New Roman" w:hAnsi="Times New Roman" w:cs="Times New Roman"/>
          <w:color w:val="1C05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Again</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why do funeral masses and anniversary masses for the d</w:t>
      </w:r>
      <w:r w:rsidRPr="0097189F">
        <w:rPr>
          <w:rFonts w:ascii="Times New Roman" w:hAnsi="Times New Roman" w:cs="Times New Roman"/>
          <w:color w:val="1C0500"/>
          <w:sz w:val="24"/>
          <w:szCs w:val="24"/>
        </w:rPr>
        <w:t>e</w:t>
      </w:r>
      <w:r w:rsidRPr="0097189F">
        <w:rPr>
          <w:rFonts w:ascii="Times New Roman" w:hAnsi="Times New Roman" w:cs="Times New Roman"/>
          <w:color w:val="1C0500"/>
          <w:sz w:val="24"/>
          <w:szCs w:val="24"/>
        </w:rPr>
        <w:t>ceased continue, and why does not the Pope return, or permit the withdrawal of the funds bequeathed for this purpose, since it is a wrong to pray for those who are already redeemed</w:t>
      </w:r>
      <w:r w:rsidR="00ED68F3" w:rsidRPr="0097189F">
        <w:rPr>
          <w:rFonts w:ascii="Times New Roman" w:hAnsi="Times New Roman" w:cs="Times New Roman"/>
          <w:color w:val="1C05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Again</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what is this new kindness of God and the Pope, in that, for money</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s sake, they permit an impious man and an enemy of God to redeem a pious soul which loves God, and yet do not redeem that same pious and beloved soul, out of free charity, on account of its own need</w:t>
      </w:r>
      <w:r w:rsidR="00ED68F3" w:rsidRPr="0097189F">
        <w:rPr>
          <w:rFonts w:ascii="Times New Roman" w:hAnsi="Times New Roman" w:cs="Times New Roman"/>
          <w:color w:val="1C05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Again</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why is it that the penitential canons, long since abrogated and dead in themselves in very fact and not only by usage, are yet still redeemed with money, through the granting of indulgences, as if they were full of life</w:t>
      </w:r>
      <w:r w:rsidR="00ED68F3" w:rsidRPr="0097189F">
        <w:rPr>
          <w:rFonts w:ascii="Times New Roman" w:hAnsi="Times New Roman" w:cs="Times New Roman"/>
          <w:color w:val="1C05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C0500"/>
          <w:sz w:val="24"/>
          <w:szCs w:val="24"/>
        </w:rPr>
      </w:pPr>
      <w:r w:rsidRPr="0097189F">
        <w:rPr>
          <w:rFonts w:ascii="Times New Roman" w:hAnsi="Times New Roman" w:cs="Times New Roman"/>
          <w:color w:val="1C0500"/>
          <w:sz w:val="24"/>
          <w:szCs w:val="24"/>
        </w:rPr>
        <w:t>Again</w:t>
      </w:r>
      <w:r w:rsidR="00ED68F3" w:rsidRPr="0097189F">
        <w:rPr>
          <w:rFonts w:ascii="Times New Roman" w:hAnsi="Times New Roman" w:cs="Times New Roman"/>
          <w:color w:val="1C0500"/>
          <w:sz w:val="24"/>
          <w:szCs w:val="24"/>
        </w:rPr>
        <w:t>;</w:t>
      </w:r>
      <w:r w:rsidRPr="0097189F">
        <w:rPr>
          <w:rFonts w:ascii="Times New Roman" w:hAnsi="Times New Roman" w:cs="Times New Roman"/>
          <w:color w:val="1C0500"/>
          <w:sz w:val="24"/>
          <w:szCs w:val="24"/>
        </w:rPr>
        <w:t xml:space="preserve"> why does not the Pope, whose riches are at this day more a</w:t>
      </w:r>
      <w:r w:rsidRPr="0097189F">
        <w:rPr>
          <w:rFonts w:ascii="Times New Roman" w:hAnsi="Times New Roman" w:cs="Times New Roman"/>
          <w:color w:val="1C0500"/>
          <w:sz w:val="24"/>
          <w:szCs w:val="24"/>
        </w:rPr>
        <w:t>m</w:t>
      </w:r>
      <w:r w:rsidRPr="0097189F">
        <w:rPr>
          <w:rFonts w:ascii="Times New Roman" w:hAnsi="Times New Roman" w:cs="Times New Roman"/>
          <w:color w:val="1C0500"/>
          <w:sz w:val="24"/>
          <w:szCs w:val="24"/>
        </w:rPr>
        <w:t>ple than those of the wealthiest of the wealthy, build the one Basil</w:t>
      </w:r>
      <w:r w:rsidRPr="0097189F">
        <w:rPr>
          <w:rFonts w:ascii="Times New Roman" w:hAnsi="Times New Roman" w:cs="Times New Roman"/>
          <w:color w:val="1C0500"/>
          <w:sz w:val="24"/>
          <w:szCs w:val="24"/>
        </w:rPr>
        <w:t>i</w:t>
      </w:r>
      <w:r w:rsidRPr="0097189F">
        <w:rPr>
          <w:rFonts w:ascii="Times New Roman" w:hAnsi="Times New Roman" w:cs="Times New Roman"/>
          <w:color w:val="1C0500"/>
          <w:sz w:val="24"/>
          <w:szCs w:val="24"/>
        </w:rPr>
        <w:t>ca of St. Peter with his own money, rather than with that of poor believers</w:t>
      </w:r>
      <w:r w:rsidR="00ED68F3" w:rsidRPr="0097189F">
        <w:rPr>
          <w:rFonts w:ascii="Times New Roman" w:hAnsi="Times New Roman" w:cs="Times New Roman"/>
          <w:color w:val="1C05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Again</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what does the Pope remit or impart to those who, through pe</w:t>
      </w:r>
      <w:r w:rsidRPr="0097189F">
        <w:rPr>
          <w:rFonts w:ascii="Times New Roman" w:hAnsi="Times New Roman" w:cs="Times New Roman"/>
          <w:color w:val="150100"/>
          <w:sz w:val="24"/>
          <w:szCs w:val="24"/>
        </w:rPr>
        <w:t>r</w:t>
      </w:r>
      <w:r w:rsidRPr="0097189F">
        <w:rPr>
          <w:rFonts w:ascii="Times New Roman" w:hAnsi="Times New Roman" w:cs="Times New Roman"/>
          <w:color w:val="150100"/>
          <w:sz w:val="24"/>
          <w:szCs w:val="24"/>
        </w:rPr>
        <w:t>fect contrition, have a right to plenary re</w:t>
      </w:r>
      <w:r w:rsidRPr="0097189F">
        <w:rPr>
          <w:rFonts w:ascii="Times New Roman" w:hAnsi="Times New Roman" w:cs="Times New Roman"/>
          <w:color w:val="150100"/>
          <w:sz w:val="24"/>
          <w:szCs w:val="24"/>
        </w:rPr>
        <w:softHyphen/>
        <w:t>mission and particip</w:t>
      </w:r>
      <w:r w:rsidRPr="0097189F">
        <w:rPr>
          <w:rFonts w:ascii="Times New Roman" w:hAnsi="Times New Roman" w:cs="Times New Roman"/>
          <w:color w:val="150100"/>
          <w:sz w:val="24"/>
          <w:szCs w:val="24"/>
        </w:rPr>
        <w:t>a</w:t>
      </w:r>
      <w:r w:rsidRPr="0097189F">
        <w:rPr>
          <w:rFonts w:ascii="Times New Roman" w:hAnsi="Times New Roman" w:cs="Times New Roman"/>
          <w:color w:val="150100"/>
          <w:sz w:val="24"/>
          <w:szCs w:val="24"/>
        </w:rPr>
        <w:t>tion</w:t>
      </w:r>
      <w:r w:rsidR="00ED68F3" w:rsidRPr="0097189F">
        <w:rPr>
          <w:rFonts w:ascii="Times New Roman" w:hAnsi="Times New Roman" w:cs="Times New Roman"/>
          <w:color w:val="1501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Again</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what greater good would the Church receive if the Pope, i</w:t>
      </w:r>
      <w:r w:rsidRPr="0097189F">
        <w:rPr>
          <w:rFonts w:ascii="Times New Roman" w:hAnsi="Times New Roman" w:cs="Times New Roman"/>
          <w:color w:val="150100"/>
          <w:sz w:val="24"/>
          <w:szCs w:val="24"/>
        </w:rPr>
        <w:t>n</w:t>
      </w:r>
      <w:r w:rsidRPr="0097189F">
        <w:rPr>
          <w:rFonts w:ascii="Times New Roman" w:hAnsi="Times New Roman" w:cs="Times New Roman"/>
          <w:color w:val="150100"/>
          <w:sz w:val="24"/>
          <w:szCs w:val="24"/>
        </w:rPr>
        <w:t>stead of once, as he does now, were to bestow these remissions and partic</w:t>
      </w:r>
      <w:r w:rsidRPr="0097189F">
        <w:rPr>
          <w:rFonts w:ascii="Times New Roman" w:hAnsi="Times New Roman" w:cs="Times New Roman"/>
          <w:color w:val="150100"/>
          <w:sz w:val="24"/>
          <w:szCs w:val="24"/>
        </w:rPr>
        <w:t>i</w:t>
      </w:r>
      <w:r w:rsidRPr="0097189F">
        <w:rPr>
          <w:rFonts w:ascii="Times New Roman" w:hAnsi="Times New Roman" w:cs="Times New Roman"/>
          <w:color w:val="150100"/>
          <w:sz w:val="24"/>
          <w:szCs w:val="24"/>
        </w:rPr>
        <w:t>pations a hundred times a day on any one of the fait</w:t>
      </w:r>
      <w:r w:rsidRPr="0097189F">
        <w:rPr>
          <w:rFonts w:ascii="Times New Roman" w:hAnsi="Times New Roman" w:cs="Times New Roman"/>
          <w:color w:val="150100"/>
          <w:sz w:val="24"/>
          <w:szCs w:val="24"/>
        </w:rPr>
        <w:t>h</w:t>
      </w:r>
      <w:r w:rsidRPr="0097189F">
        <w:rPr>
          <w:rFonts w:ascii="Times New Roman" w:hAnsi="Times New Roman" w:cs="Times New Roman"/>
          <w:color w:val="150100"/>
          <w:sz w:val="24"/>
          <w:szCs w:val="24"/>
        </w:rPr>
        <w:t>ful</w:t>
      </w:r>
      <w:r w:rsidR="00ED68F3" w:rsidRPr="0097189F">
        <w:rPr>
          <w:rFonts w:ascii="Times New Roman" w:hAnsi="Times New Roman" w:cs="Times New Roman"/>
          <w:color w:val="150100"/>
          <w:sz w:val="24"/>
          <w:szCs w:val="24"/>
        </w:rPr>
        <w: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Since it is the salvation of souls, rather than money, that the Pope seeks by his pardons, why does he suspend the letters and pardons gran</w:t>
      </w:r>
      <w:r w:rsidRPr="0097189F">
        <w:rPr>
          <w:rFonts w:ascii="Times New Roman" w:hAnsi="Times New Roman" w:cs="Times New Roman"/>
          <w:color w:val="150100"/>
          <w:sz w:val="24"/>
          <w:szCs w:val="24"/>
        </w:rPr>
        <w:t>t</w:t>
      </w:r>
      <w:r w:rsidRPr="0097189F">
        <w:rPr>
          <w:rFonts w:ascii="Times New Roman" w:hAnsi="Times New Roman" w:cs="Times New Roman"/>
          <w:color w:val="150100"/>
          <w:sz w:val="24"/>
          <w:szCs w:val="24"/>
        </w:rPr>
        <w:t>ed long ago, since they are equally efficacious.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To repress these scruples and arguments of the laity by force alone, and not to solve them by giving reasons, is to expose the Church and the Pope to the ridicule of their enemies, and to make Christian men unha</w:t>
      </w:r>
      <w:r w:rsidRPr="0097189F">
        <w:rPr>
          <w:rFonts w:ascii="Times New Roman" w:hAnsi="Times New Roman" w:cs="Times New Roman"/>
          <w:color w:val="150100"/>
          <w:sz w:val="24"/>
          <w:szCs w:val="24"/>
        </w:rPr>
        <w:t>p</w:t>
      </w:r>
      <w:r w:rsidRPr="0097189F">
        <w:rPr>
          <w:rFonts w:ascii="Times New Roman" w:hAnsi="Times New Roman" w:cs="Times New Roman"/>
          <w:color w:val="150100"/>
          <w:sz w:val="24"/>
          <w:szCs w:val="24"/>
        </w:rPr>
        <w:t>py.</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If then pardons were preached according to the spirit and mind of the Pope, all these questions would be resolved with ease</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nay, would not exist.</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Away then with all those prophets who say to the people of Christ</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w:t>
      </w:r>
      <w:r w:rsidR="00ED68F3" w:rsidRPr="0097189F">
        <w:rPr>
          <w:rFonts w:ascii="Times New Roman" w:hAnsi="Times New Roman" w:cs="Times New Roman"/>
          <w:color w:val="150100"/>
          <w:sz w:val="24"/>
          <w:szCs w:val="24"/>
        </w:rPr>
        <w:t>“</w:t>
      </w:r>
      <w:bookmarkStart w:id="0" w:name="_GoBack"/>
      <w:bookmarkEnd w:id="0"/>
      <w:r w:rsidRPr="0097189F">
        <w:rPr>
          <w:rFonts w:ascii="Times New Roman" w:hAnsi="Times New Roman" w:cs="Times New Roman"/>
          <w:color w:val="150100"/>
          <w:sz w:val="24"/>
          <w:szCs w:val="24"/>
        </w:rPr>
        <w:t>Peace, peace,</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and there is no peace.</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Blessed be all those prophets, who say to the people of Christ</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The cross, the cross,</w:t>
      </w:r>
      <w:r w:rsidR="00ED68F3" w:rsidRPr="0097189F">
        <w:rPr>
          <w:rFonts w:ascii="Times New Roman" w:hAnsi="Times New Roman" w:cs="Times New Roman"/>
          <w:color w:val="150100"/>
          <w:sz w:val="24"/>
          <w:szCs w:val="24"/>
        </w:rPr>
        <w:t>”</w:t>
      </w:r>
      <w:r w:rsidRPr="0097189F">
        <w:rPr>
          <w:rFonts w:ascii="Times New Roman" w:hAnsi="Times New Roman" w:cs="Times New Roman"/>
          <w:color w:val="150100"/>
          <w:sz w:val="24"/>
          <w:szCs w:val="24"/>
        </w:rPr>
        <w:t xml:space="preserve"> and there is no cross.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Christians should be exhorted to strive to follow Christ their head through pains, deaths, and hells.</w:t>
      </w:r>
    </w:p>
    <w:p w:rsidR="005F393B" w:rsidRPr="0097189F" w:rsidRDefault="005F393B" w:rsidP="0097189F">
      <w:pPr>
        <w:widowControl w:val="0"/>
        <w:numPr>
          <w:ilvl w:val="0"/>
          <w:numId w:val="12"/>
        </w:numPr>
        <w:kinsoku w:val="0"/>
        <w:spacing w:after="0"/>
        <w:ind w:left="0" w:firstLine="284"/>
        <w:jc w:val="both"/>
        <w:rPr>
          <w:rFonts w:ascii="Times New Roman" w:hAnsi="Times New Roman" w:cs="Times New Roman"/>
          <w:color w:val="150100"/>
          <w:sz w:val="24"/>
          <w:szCs w:val="24"/>
        </w:rPr>
      </w:pPr>
      <w:r w:rsidRPr="0097189F">
        <w:rPr>
          <w:rFonts w:ascii="Times New Roman" w:hAnsi="Times New Roman" w:cs="Times New Roman"/>
          <w:color w:val="150100"/>
          <w:sz w:val="24"/>
          <w:szCs w:val="24"/>
        </w:rPr>
        <w:t>And thus trust to enter heaven through many tribulations, rather than in the sec</w:t>
      </w:r>
      <w:r w:rsidRPr="0097189F">
        <w:rPr>
          <w:rFonts w:ascii="Times New Roman" w:hAnsi="Times New Roman" w:cs="Times New Roman"/>
          <w:color w:val="150100"/>
          <w:sz w:val="24"/>
          <w:szCs w:val="24"/>
        </w:rPr>
        <w:t>u</w:t>
      </w:r>
      <w:r w:rsidRPr="0097189F">
        <w:rPr>
          <w:rFonts w:ascii="Times New Roman" w:hAnsi="Times New Roman" w:cs="Times New Roman"/>
          <w:color w:val="150100"/>
          <w:sz w:val="24"/>
          <w:szCs w:val="24"/>
        </w:rPr>
        <w:t>rity of peace.</w:t>
      </w:r>
    </w:p>
    <w:p w:rsidR="005F393B" w:rsidRPr="0097189F" w:rsidRDefault="005F393B" w:rsidP="0097189F">
      <w:pPr>
        <w:widowControl w:val="0"/>
        <w:kinsoku w:val="0"/>
        <w:spacing w:before="396" w:after="0"/>
        <w:ind w:firstLine="284"/>
        <w:jc w:val="center"/>
        <w:rPr>
          <w:rFonts w:ascii="Times New Roman" w:hAnsi="Times New Roman" w:cs="Times New Roman"/>
          <w:color w:val="150100"/>
          <w:sz w:val="24"/>
          <w:szCs w:val="24"/>
        </w:rPr>
      </w:pPr>
      <w:r w:rsidRPr="0097189F">
        <w:rPr>
          <w:rFonts w:ascii="Times New Roman" w:hAnsi="Times New Roman" w:cs="Times New Roman"/>
          <w:color w:val="150100"/>
          <w:sz w:val="24"/>
          <w:szCs w:val="24"/>
        </w:rPr>
        <w:lastRenderedPageBreak/>
        <w:t>PROTESTATION.</w:t>
      </w:r>
    </w:p>
    <w:p w:rsidR="005F393B" w:rsidRPr="0097189F" w:rsidRDefault="005F393B" w:rsidP="0097189F">
      <w:pPr>
        <w:widowControl w:val="0"/>
        <w:kinsoku w:val="0"/>
        <w:spacing w:before="144" w:after="108"/>
        <w:ind w:firstLine="284"/>
        <w:jc w:val="both"/>
        <w:rPr>
          <w:rFonts w:ascii="Times New Roman" w:hAnsi="Times New Roman" w:cs="Times New Roman"/>
          <w:sz w:val="24"/>
          <w:szCs w:val="24"/>
        </w:rPr>
      </w:pPr>
      <w:r w:rsidRPr="0097189F">
        <w:rPr>
          <w:rFonts w:ascii="Times New Roman" w:hAnsi="Times New Roman" w:cs="Times New Roman"/>
          <w:color w:val="150100"/>
          <w:sz w:val="24"/>
          <w:szCs w:val="24"/>
        </w:rPr>
        <w:t>I, Martin Luther, Doctor, of the Order of Monks at Wittem</w:t>
      </w:r>
      <w:r w:rsidRPr="0097189F">
        <w:rPr>
          <w:rFonts w:ascii="Times New Roman" w:hAnsi="Times New Roman" w:cs="Times New Roman"/>
          <w:color w:val="150100"/>
          <w:sz w:val="24"/>
          <w:szCs w:val="24"/>
        </w:rPr>
        <w:softHyphen/>
        <w:t>berg, desire to testify publi</w:t>
      </w:r>
      <w:r w:rsidRPr="0097189F">
        <w:rPr>
          <w:rFonts w:ascii="Times New Roman" w:hAnsi="Times New Roman" w:cs="Times New Roman"/>
          <w:color w:val="150100"/>
          <w:sz w:val="24"/>
          <w:szCs w:val="24"/>
        </w:rPr>
        <w:t>c</w:t>
      </w:r>
      <w:r w:rsidRPr="0097189F">
        <w:rPr>
          <w:rFonts w:ascii="Times New Roman" w:hAnsi="Times New Roman" w:cs="Times New Roman"/>
          <w:color w:val="150100"/>
          <w:sz w:val="24"/>
          <w:szCs w:val="24"/>
        </w:rPr>
        <w:t>ly that certain propositions against pontifical indulgences, as they call them, have been put forth by me. Now although, up to the present time, neither this most celebrated and r</w:t>
      </w:r>
      <w:r w:rsidRPr="0097189F">
        <w:rPr>
          <w:rFonts w:ascii="Times New Roman" w:hAnsi="Times New Roman" w:cs="Times New Roman"/>
          <w:color w:val="150100"/>
          <w:sz w:val="24"/>
          <w:szCs w:val="24"/>
        </w:rPr>
        <w:t>e</w:t>
      </w:r>
      <w:r w:rsidRPr="0097189F">
        <w:rPr>
          <w:rFonts w:ascii="Times New Roman" w:hAnsi="Times New Roman" w:cs="Times New Roman"/>
          <w:color w:val="150100"/>
          <w:sz w:val="24"/>
          <w:szCs w:val="24"/>
        </w:rPr>
        <w:t>nowned school of ours, nor any civil or ecclesiastical power has condemned me, yet there are, as I hear, some men of headlong and audacious spirit, who dare to pro</w:t>
      </w:r>
      <w:r w:rsidRPr="0097189F">
        <w:rPr>
          <w:rFonts w:ascii="Times New Roman" w:hAnsi="Times New Roman" w:cs="Times New Roman"/>
          <w:color w:val="150100"/>
          <w:sz w:val="24"/>
          <w:szCs w:val="24"/>
        </w:rPr>
        <w:softHyphen/>
        <w:t>nounce me a he</w:t>
      </w:r>
      <w:r w:rsidRPr="0097189F">
        <w:rPr>
          <w:rFonts w:ascii="Times New Roman" w:hAnsi="Times New Roman" w:cs="Times New Roman"/>
          <w:color w:val="150100"/>
          <w:sz w:val="24"/>
          <w:szCs w:val="24"/>
        </w:rPr>
        <w:t>r</w:t>
      </w:r>
      <w:r w:rsidRPr="0097189F">
        <w:rPr>
          <w:rFonts w:ascii="Times New Roman" w:hAnsi="Times New Roman" w:cs="Times New Roman"/>
          <w:color w:val="150100"/>
          <w:sz w:val="24"/>
          <w:szCs w:val="24"/>
        </w:rPr>
        <w:t>etic, as though the matter had been thoroughly looked into and studied. But on my part, as I have often done before, so now too I implore all men, by the faith of Christ, either to point out to me a better way, if such a way has been</w:t>
      </w:r>
      <w:r w:rsidR="0097189F" w:rsidRPr="0097189F">
        <w:rPr>
          <w:rFonts w:ascii="Times New Roman" w:hAnsi="Times New Roman" w:cs="Times New Roman"/>
          <w:color w:val="150100"/>
          <w:sz w:val="24"/>
          <w:szCs w:val="24"/>
        </w:rPr>
        <w:t xml:space="preserve"> </w:t>
      </w:r>
      <w:r w:rsidRPr="0097189F">
        <w:rPr>
          <w:rFonts w:ascii="Times New Roman" w:hAnsi="Times New Roman" w:cs="Times New Roman"/>
          <w:sz w:val="24"/>
          <w:szCs w:val="24"/>
        </w:rPr>
        <w:t>divinely revealed to any, or at least to submit their opinion to the judgment of God and of the Church. For I am ne</w:t>
      </w:r>
      <w:r w:rsidRPr="0097189F">
        <w:rPr>
          <w:rFonts w:ascii="Times New Roman" w:hAnsi="Times New Roman" w:cs="Times New Roman"/>
          <w:sz w:val="24"/>
          <w:szCs w:val="24"/>
        </w:rPr>
        <w:t>i</w:t>
      </w:r>
      <w:r w:rsidRPr="0097189F">
        <w:rPr>
          <w:rFonts w:ascii="Times New Roman" w:hAnsi="Times New Roman" w:cs="Times New Roman"/>
          <w:sz w:val="24"/>
          <w:szCs w:val="24"/>
        </w:rPr>
        <w:t>ther so rash as to wish that my sole opi</w:t>
      </w:r>
      <w:r w:rsidRPr="0097189F">
        <w:rPr>
          <w:rFonts w:ascii="Times New Roman" w:hAnsi="Times New Roman" w:cs="Times New Roman"/>
          <w:sz w:val="24"/>
          <w:szCs w:val="24"/>
        </w:rPr>
        <w:t>n</w:t>
      </w:r>
      <w:r w:rsidRPr="0097189F">
        <w:rPr>
          <w:rFonts w:ascii="Times New Roman" w:hAnsi="Times New Roman" w:cs="Times New Roman"/>
          <w:sz w:val="24"/>
          <w:szCs w:val="24"/>
        </w:rPr>
        <w:t>ion should be preferred to that of all other men, nor so senseless as to be willing that the word of God should be made to give place to fables, devised by human reason.</w:t>
      </w:r>
    </w:p>
    <w:p w:rsidR="00F150AC" w:rsidRPr="00492D04" w:rsidRDefault="00F150AC" w:rsidP="00E755C7">
      <w:pPr>
        <w:ind w:firstLine="284"/>
        <w:rPr>
          <w:rFonts w:ascii="Times New Roman" w:hAnsi="Times New Roman" w:cs="Times New Roman"/>
        </w:rPr>
      </w:pPr>
    </w:p>
    <w:sectPr w:rsidR="00F150AC" w:rsidRPr="00492D04" w:rsidSect="005F393B">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B4" w:rsidRDefault="00533AB4" w:rsidP="005F393B">
      <w:pPr>
        <w:spacing w:after="0" w:line="240" w:lineRule="auto"/>
      </w:pPr>
      <w:r>
        <w:separator/>
      </w:r>
    </w:p>
  </w:endnote>
  <w:endnote w:type="continuationSeparator" w:id="0">
    <w:p w:rsidR="00533AB4" w:rsidRDefault="00533AB4" w:rsidP="005F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03944"/>
      <w:docPartObj>
        <w:docPartGallery w:val="Page Numbers (Bottom of Page)"/>
        <w:docPartUnique/>
      </w:docPartObj>
    </w:sdtPr>
    <w:sdtEndPr>
      <w:rPr>
        <w:noProof/>
      </w:rPr>
    </w:sdtEndPr>
    <w:sdtContent>
      <w:p w:rsidR="005F393B" w:rsidRDefault="005F393B">
        <w:pPr>
          <w:pStyle w:val="Footer"/>
          <w:jc w:val="center"/>
        </w:pPr>
        <w:r>
          <w:fldChar w:fldCharType="begin"/>
        </w:r>
        <w:r>
          <w:instrText xml:space="preserve"> PAGE   \* MERGEFORMAT </w:instrText>
        </w:r>
        <w:r>
          <w:fldChar w:fldCharType="separate"/>
        </w:r>
        <w:r w:rsidR="00711FF7">
          <w:rPr>
            <w:noProof/>
          </w:rPr>
          <w:t>10</w:t>
        </w:r>
        <w:r>
          <w:rPr>
            <w:noProof/>
          </w:rPr>
          <w:fldChar w:fldCharType="end"/>
        </w:r>
      </w:p>
    </w:sdtContent>
  </w:sdt>
  <w:p w:rsidR="005F393B" w:rsidRDefault="005F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B4" w:rsidRDefault="00533AB4" w:rsidP="005F393B">
      <w:pPr>
        <w:spacing w:after="0" w:line="240" w:lineRule="auto"/>
      </w:pPr>
      <w:r>
        <w:separator/>
      </w:r>
    </w:p>
  </w:footnote>
  <w:footnote w:type="continuationSeparator" w:id="0">
    <w:p w:rsidR="00533AB4" w:rsidRDefault="00533AB4" w:rsidP="005F393B">
      <w:pPr>
        <w:spacing w:after="0" w:line="240" w:lineRule="auto"/>
      </w:pPr>
      <w:r>
        <w:continuationSeparator/>
      </w:r>
    </w:p>
  </w:footnote>
  <w:footnote w:id="1">
    <w:p w:rsidR="00E755C7" w:rsidRPr="00E755C7" w:rsidRDefault="00E755C7" w:rsidP="00492D04">
      <w:pPr>
        <w:pStyle w:val="FootnoteText"/>
        <w:spacing w:line="276" w:lineRule="auto"/>
        <w:ind w:firstLine="284"/>
        <w:jc w:val="both"/>
        <w:rPr>
          <w:rFonts w:ascii="Times New Roman" w:hAnsi="Times New Roman" w:cs="Times New Roman"/>
        </w:rPr>
      </w:pPr>
      <w:r w:rsidRPr="00E755C7">
        <w:rPr>
          <w:rStyle w:val="FootnoteReference"/>
          <w:rFonts w:ascii="Times New Roman" w:hAnsi="Times New Roman" w:cs="Times New Roman"/>
        </w:rPr>
        <w:footnoteRef/>
      </w:r>
      <w:r w:rsidRPr="00E755C7">
        <w:rPr>
          <w:rFonts w:ascii="Times New Roman" w:hAnsi="Times New Roman" w:cs="Times New Roman"/>
        </w:rPr>
        <w:t xml:space="preserve"> </w:t>
      </w:r>
      <w:r w:rsidRPr="00E755C7">
        <w:rPr>
          <w:rFonts w:ascii="Times New Roman" w:hAnsi="Times New Roman" w:cs="Times New Roman"/>
          <w:color w:val="1C0500"/>
          <w:lang w:val="en-US"/>
        </w:rPr>
        <w:t xml:space="preserve">In the Latin, from the Vulgate, </w:t>
      </w:r>
      <w:r w:rsidR="00492D04" w:rsidRPr="00492D04">
        <w:rPr>
          <w:rFonts w:ascii="Times New Roman" w:hAnsi="Times New Roman" w:cs="Times New Roman"/>
          <w:iCs/>
          <w:color w:val="1C0500"/>
          <w:lang w:val="en-US"/>
        </w:rPr>
        <w:t>“</w:t>
      </w:r>
      <w:r w:rsidR="00492D04">
        <w:rPr>
          <w:rFonts w:ascii="Times New Roman" w:hAnsi="Times New Roman" w:cs="Times New Roman"/>
          <w:i/>
          <w:iCs/>
          <w:color w:val="1C0500"/>
          <w:lang w:val="en-US"/>
        </w:rPr>
        <w:t>agit</w:t>
      </w:r>
      <w:r w:rsidRPr="00E755C7">
        <w:rPr>
          <w:rFonts w:ascii="Times New Roman" w:hAnsi="Times New Roman" w:cs="Times New Roman"/>
          <w:i/>
          <w:iCs/>
          <w:color w:val="1C0500"/>
          <w:lang w:val="en-US"/>
        </w:rPr>
        <w:t>e p</w:t>
      </w:r>
      <w:r>
        <w:rPr>
          <w:rFonts w:ascii="Times New Roman" w:hAnsi="Times New Roman" w:cs="Times New Roman"/>
          <w:i/>
          <w:iCs/>
          <w:color w:val="1C0500"/>
          <w:lang w:val="en-US"/>
        </w:rPr>
        <w:t>œn</w:t>
      </w:r>
      <w:r w:rsidRPr="00E755C7">
        <w:rPr>
          <w:rFonts w:ascii="Times New Roman" w:hAnsi="Times New Roman" w:cs="Times New Roman"/>
          <w:i/>
          <w:iCs/>
          <w:color w:val="1C0500"/>
          <w:lang w:val="en-US"/>
        </w:rPr>
        <w:t>itentiam,</w:t>
      </w:r>
      <w:r w:rsidR="00492D04" w:rsidRPr="00492D04">
        <w:rPr>
          <w:rFonts w:ascii="Times New Roman" w:hAnsi="Times New Roman" w:cs="Times New Roman"/>
          <w:iCs/>
          <w:color w:val="1C0500"/>
          <w:lang w:val="en-US"/>
        </w:rPr>
        <w:t>”</w:t>
      </w:r>
      <w:r w:rsidR="00492D04">
        <w:rPr>
          <w:rFonts w:ascii="Times New Roman" w:hAnsi="Times New Roman" w:cs="Times New Roman"/>
          <w:color w:val="1C0500"/>
          <w:lang w:val="en-US"/>
        </w:rPr>
        <w:t xml:space="preserve"> </w:t>
      </w:r>
      <w:r w:rsidRPr="00E755C7">
        <w:rPr>
          <w:rFonts w:ascii="Times New Roman" w:hAnsi="Times New Roman" w:cs="Times New Roman"/>
          <w:color w:val="1C0500"/>
          <w:lang w:val="en-US"/>
        </w:rPr>
        <w:t xml:space="preserve">sometimes translated </w:t>
      </w:r>
      <w:r w:rsidR="00492D04">
        <w:rPr>
          <w:rFonts w:ascii="Times New Roman" w:hAnsi="Times New Roman" w:cs="Times New Roman"/>
          <w:color w:val="1C0500"/>
          <w:lang w:val="en-US"/>
        </w:rPr>
        <w:t>“</w:t>
      </w:r>
      <w:r w:rsidRPr="00E755C7">
        <w:rPr>
          <w:rFonts w:ascii="Times New Roman" w:hAnsi="Times New Roman" w:cs="Times New Roman"/>
          <w:color w:val="1C0500"/>
          <w:lang w:val="en-US"/>
        </w:rPr>
        <w:t>Do pe</w:t>
      </w:r>
      <w:r w:rsidRPr="00E755C7">
        <w:rPr>
          <w:rFonts w:ascii="Times New Roman" w:hAnsi="Times New Roman" w:cs="Times New Roman"/>
          <w:color w:val="1C0500"/>
          <w:lang w:val="en-US"/>
        </w:rPr>
        <w:t>n</w:t>
      </w:r>
      <w:r w:rsidRPr="00E755C7">
        <w:rPr>
          <w:rFonts w:ascii="Times New Roman" w:hAnsi="Times New Roman" w:cs="Times New Roman"/>
          <w:color w:val="1C0500"/>
          <w:lang w:val="en-US"/>
        </w:rPr>
        <w:t>ance.</w:t>
      </w:r>
      <w:r w:rsidR="00492D04">
        <w:rPr>
          <w:rFonts w:ascii="Times New Roman" w:hAnsi="Times New Roman" w:cs="Times New Roman"/>
          <w:color w:val="1C0500"/>
          <w:lang w:val="en-US"/>
        </w:rPr>
        <w:t>”</w:t>
      </w:r>
      <w:r w:rsidRPr="00E755C7">
        <w:rPr>
          <w:rFonts w:ascii="Times New Roman" w:hAnsi="Times New Roman" w:cs="Times New Roman"/>
          <w:color w:val="1C0500"/>
          <w:lang w:val="en-US"/>
        </w:rPr>
        <w:t xml:space="preserve"> The effect of the following theses depends to some extent on the double meaning of </w:t>
      </w:r>
      <w:r w:rsidR="00492D04">
        <w:rPr>
          <w:rFonts w:ascii="Times New Roman" w:hAnsi="Times New Roman" w:cs="Times New Roman"/>
          <w:i/>
          <w:iCs/>
          <w:color w:val="1C0500"/>
          <w:lang w:val="en-US"/>
        </w:rPr>
        <w:t>“</w:t>
      </w:r>
      <w:r w:rsidRPr="00E755C7">
        <w:rPr>
          <w:rFonts w:ascii="Times New Roman" w:hAnsi="Times New Roman" w:cs="Times New Roman"/>
          <w:i/>
          <w:iCs/>
          <w:color w:val="1C0500"/>
          <w:lang w:val="en-US"/>
        </w:rPr>
        <w:t>p</w:t>
      </w:r>
      <w:r>
        <w:rPr>
          <w:rFonts w:ascii="Times New Roman" w:hAnsi="Times New Roman" w:cs="Times New Roman"/>
          <w:i/>
          <w:iCs/>
          <w:color w:val="1C0500"/>
          <w:lang w:val="en-US"/>
        </w:rPr>
        <w:t>œn</w:t>
      </w:r>
      <w:r w:rsidR="00492D04">
        <w:rPr>
          <w:rFonts w:ascii="Times New Roman" w:hAnsi="Times New Roman" w:cs="Times New Roman"/>
          <w:i/>
          <w:iCs/>
          <w:color w:val="1C0500"/>
          <w:lang w:val="en-US"/>
        </w:rPr>
        <w:t>itentia</w:t>
      </w:r>
      <w:r w:rsidR="00492D04" w:rsidRPr="00492D04">
        <w:rPr>
          <w:rFonts w:ascii="Times New Roman" w:hAnsi="Times New Roman" w:cs="Times New Roman"/>
          <w:iCs/>
          <w:color w:val="1C0500"/>
          <w:lang w:val="en-US"/>
        </w:rPr>
        <w:t>”</w:t>
      </w:r>
      <w:r w:rsidRPr="00E755C7">
        <w:rPr>
          <w:rFonts w:ascii="Times New Roman" w:hAnsi="Times New Roman" w:cs="Times New Roman"/>
          <w:i/>
          <w:iCs/>
          <w:color w:val="1C0500"/>
          <w:lang w:val="en-US"/>
        </w:rPr>
        <w:t>—</w:t>
      </w:r>
      <w:r w:rsidRPr="00492D04">
        <w:rPr>
          <w:rFonts w:ascii="Times New Roman" w:hAnsi="Times New Roman" w:cs="Times New Roman"/>
          <w:iCs/>
          <w:color w:val="1C0500"/>
          <w:lang w:val="en-US"/>
        </w:rPr>
        <w:t>penitence</w:t>
      </w:r>
      <w:r w:rsidRPr="00E755C7">
        <w:rPr>
          <w:rFonts w:ascii="Times New Roman" w:hAnsi="Times New Roman" w:cs="Times New Roman"/>
          <w:i/>
          <w:iCs/>
          <w:color w:val="1C0500"/>
          <w:lang w:val="en-US"/>
        </w:rPr>
        <w:t xml:space="preserve"> </w:t>
      </w:r>
      <w:r w:rsidRPr="00E755C7">
        <w:rPr>
          <w:rFonts w:ascii="Times New Roman" w:hAnsi="Times New Roman" w:cs="Times New Roman"/>
          <w:color w:val="1C0500"/>
          <w:lang w:val="en-US"/>
        </w:rPr>
        <w:t>and pe</w:t>
      </w:r>
      <w:r w:rsidRPr="00E755C7">
        <w:rPr>
          <w:rFonts w:ascii="Times New Roman" w:hAnsi="Times New Roman" w:cs="Times New Roman"/>
          <w:color w:val="1C0500"/>
          <w:lang w:val="en-US"/>
        </w:rPr>
        <w:t>n</w:t>
      </w:r>
      <w:r w:rsidRPr="00E755C7">
        <w:rPr>
          <w:rFonts w:ascii="Times New Roman" w:hAnsi="Times New Roman" w:cs="Times New Roman"/>
          <w:color w:val="1C0500"/>
          <w:lang w:val="en-US"/>
        </w:rPr>
        <w:t>ance.</w:t>
      </w:r>
    </w:p>
  </w:footnote>
  <w:footnote w:id="2">
    <w:p w:rsidR="00E755C7" w:rsidRPr="00E755C7" w:rsidRDefault="00E755C7" w:rsidP="00492D04">
      <w:pPr>
        <w:widowControl w:val="0"/>
        <w:tabs>
          <w:tab w:val="right" w:pos="5741"/>
        </w:tabs>
        <w:kinsoku w:val="0"/>
        <w:spacing w:after="0"/>
        <w:ind w:firstLine="284"/>
        <w:jc w:val="both"/>
        <w:rPr>
          <w:rFonts w:ascii="Times New Roman" w:hAnsi="Times New Roman" w:cs="Times New Roman"/>
          <w:color w:val="1C0500"/>
          <w:sz w:val="20"/>
          <w:szCs w:val="20"/>
          <w:lang w:val="en-US"/>
        </w:rPr>
      </w:pPr>
      <w:r w:rsidRPr="00E755C7">
        <w:rPr>
          <w:rStyle w:val="FootnoteReference"/>
          <w:rFonts w:ascii="Times New Roman" w:hAnsi="Times New Roman" w:cs="Times New Roman"/>
          <w:sz w:val="20"/>
          <w:szCs w:val="20"/>
        </w:rPr>
        <w:footnoteRef/>
      </w:r>
      <w:r w:rsidRPr="00E755C7">
        <w:rPr>
          <w:rFonts w:ascii="Times New Roman" w:hAnsi="Times New Roman" w:cs="Times New Roman"/>
          <w:sz w:val="20"/>
          <w:szCs w:val="20"/>
        </w:rPr>
        <w:t xml:space="preserve"> </w:t>
      </w:r>
      <w:r w:rsidRPr="00E755C7">
        <w:rPr>
          <w:rFonts w:ascii="Times New Roman" w:hAnsi="Times New Roman" w:cs="Times New Roman"/>
          <w:color w:val="1C0500"/>
          <w:sz w:val="20"/>
          <w:szCs w:val="20"/>
          <w:lang w:val="en-US"/>
        </w:rPr>
        <w:t xml:space="preserve">I.e. </w:t>
      </w:r>
      <w:r w:rsidR="00492D04">
        <w:rPr>
          <w:rFonts w:ascii="Times New Roman" w:hAnsi="Times New Roman" w:cs="Times New Roman"/>
          <w:color w:val="1C0500"/>
          <w:sz w:val="20"/>
          <w:szCs w:val="20"/>
          <w:lang w:val="en-US"/>
        </w:rPr>
        <w:t>“</w:t>
      </w:r>
      <w:r w:rsidRPr="00E755C7">
        <w:rPr>
          <w:rFonts w:ascii="Times New Roman" w:hAnsi="Times New Roman" w:cs="Times New Roman"/>
          <w:i/>
          <w:iCs/>
          <w:color w:val="1C0500"/>
          <w:sz w:val="20"/>
          <w:szCs w:val="20"/>
          <w:lang w:val="en-US"/>
        </w:rPr>
        <w:t>P</w:t>
      </w:r>
      <w:r>
        <w:rPr>
          <w:rFonts w:ascii="Times New Roman" w:hAnsi="Times New Roman" w:cs="Times New Roman"/>
          <w:i/>
          <w:iCs/>
          <w:color w:val="1C0500"/>
          <w:sz w:val="20"/>
          <w:szCs w:val="20"/>
          <w:lang w:val="en-US"/>
        </w:rPr>
        <w:t>œ</w:t>
      </w:r>
      <w:r w:rsidRPr="00E755C7">
        <w:rPr>
          <w:rFonts w:ascii="Times New Roman" w:hAnsi="Times New Roman" w:cs="Times New Roman"/>
          <w:i/>
          <w:iCs/>
          <w:color w:val="1C0500"/>
          <w:sz w:val="20"/>
          <w:szCs w:val="20"/>
          <w:lang w:val="en-US"/>
        </w:rPr>
        <w:t>na</w:t>
      </w:r>
      <w:r w:rsidRPr="00492D04">
        <w:rPr>
          <w:rFonts w:ascii="Times New Roman" w:hAnsi="Times New Roman" w:cs="Times New Roman"/>
          <w:iCs/>
          <w:color w:val="1C0500"/>
          <w:sz w:val="20"/>
          <w:szCs w:val="20"/>
          <w:lang w:val="en-US"/>
        </w:rPr>
        <w:t>,</w:t>
      </w:r>
      <w:r w:rsidR="00492D04" w:rsidRPr="00492D04">
        <w:rPr>
          <w:rFonts w:ascii="Times New Roman" w:hAnsi="Times New Roman" w:cs="Times New Roman"/>
          <w:iCs/>
          <w:color w:val="1C0500"/>
          <w:sz w:val="20"/>
          <w:szCs w:val="20"/>
          <w:lang w:val="en-US"/>
        </w:rPr>
        <w:t>”</w:t>
      </w:r>
      <w:r w:rsidR="00492D04">
        <w:rPr>
          <w:rFonts w:ascii="Times New Roman" w:hAnsi="Times New Roman" w:cs="Times New Roman"/>
          <w:i/>
          <w:iCs/>
          <w:color w:val="1C0500"/>
          <w:sz w:val="20"/>
          <w:szCs w:val="20"/>
          <w:lang w:val="en-US"/>
        </w:rPr>
        <w:t xml:space="preserve"> </w:t>
      </w:r>
      <w:r w:rsidRPr="00E755C7">
        <w:rPr>
          <w:rFonts w:ascii="Times New Roman" w:hAnsi="Times New Roman" w:cs="Times New Roman"/>
          <w:color w:val="1C0500"/>
          <w:sz w:val="20"/>
          <w:szCs w:val="20"/>
          <w:lang w:val="en-US"/>
        </w:rPr>
        <w:t xml:space="preserve">the connection between </w:t>
      </w:r>
      <w:r w:rsidR="00492D04">
        <w:rPr>
          <w:rFonts w:ascii="Times New Roman" w:hAnsi="Times New Roman" w:cs="Times New Roman"/>
          <w:iCs/>
          <w:color w:val="1C0500"/>
          <w:sz w:val="20"/>
          <w:szCs w:val="20"/>
          <w:lang w:val="en-US"/>
        </w:rPr>
        <w:t>“</w:t>
      </w:r>
      <w:r w:rsidR="00492D04">
        <w:rPr>
          <w:rFonts w:ascii="Times New Roman" w:hAnsi="Times New Roman" w:cs="Times New Roman"/>
          <w:i/>
          <w:iCs/>
          <w:color w:val="1C0500"/>
          <w:sz w:val="20"/>
          <w:szCs w:val="20"/>
          <w:lang w:val="en-US"/>
        </w:rPr>
        <w:t>pœ</w:t>
      </w:r>
      <w:r w:rsidR="00492D04" w:rsidRPr="00E755C7">
        <w:rPr>
          <w:rFonts w:ascii="Times New Roman" w:hAnsi="Times New Roman" w:cs="Times New Roman"/>
          <w:i/>
          <w:iCs/>
          <w:color w:val="1C0500"/>
          <w:sz w:val="20"/>
          <w:szCs w:val="20"/>
          <w:lang w:val="en-US"/>
        </w:rPr>
        <w:t>n</w:t>
      </w:r>
      <w:r w:rsidR="00492D04">
        <w:rPr>
          <w:rFonts w:ascii="Times New Roman" w:hAnsi="Times New Roman" w:cs="Times New Roman"/>
          <w:i/>
          <w:iCs/>
          <w:color w:val="1C0500"/>
          <w:sz w:val="20"/>
          <w:szCs w:val="20"/>
          <w:lang w:val="en-US"/>
        </w:rPr>
        <w:t>a</w:t>
      </w:r>
      <w:r w:rsidR="00492D04" w:rsidRPr="00492D04">
        <w:rPr>
          <w:rFonts w:ascii="Times New Roman" w:hAnsi="Times New Roman" w:cs="Times New Roman"/>
          <w:iCs/>
          <w:color w:val="1C0500"/>
          <w:sz w:val="20"/>
          <w:szCs w:val="20"/>
          <w:lang w:val="en-US"/>
        </w:rPr>
        <w:t>”</w:t>
      </w:r>
      <w:r w:rsidR="00492D04">
        <w:rPr>
          <w:rFonts w:ascii="Times New Roman" w:hAnsi="Times New Roman" w:cs="Times New Roman"/>
          <w:i/>
          <w:iCs/>
          <w:color w:val="1C0500"/>
          <w:sz w:val="20"/>
          <w:szCs w:val="20"/>
          <w:lang w:val="en-US"/>
        </w:rPr>
        <w:t xml:space="preserve"> and </w:t>
      </w:r>
      <w:r w:rsidRPr="00E755C7">
        <w:rPr>
          <w:rFonts w:ascii="Times New Roman" w:hAnsi="Times New Roman" w:cs="Times New Roman"/>
          <w:i/>
          <w:iCs/>
          <w:color w:val="1C0500"/>
          <w:sz w:val="20"/>
          <w:szCs w:val="20"/>
          <w:lang w:val="en-US"/>
        </w:rPr>
        <w:t xml:space="preserve"> </w:t>
      </w:r>
      <w:r w:rsidR="00492D04" w:rsidRPr="00492D04">
        <w:rPr>
          <w:rFonts w:ascii="Times New Roman" w:hAnsi="Times New Roman" w:cs="Times New Roman"/>
          <w:iCs/>
          <w:color w:val="1C0500"/>
          <w:sz w:val="20"/>
          <w:szCs w:val="20"/>
          <w:lang w:val="en-US"/>
        </w:rPr>
        <w:t>“</w:t>
      </w:r>
      <w:r w:rsidR="00492D04" w:rsidRPr="00492D04">
        <w:rPr>
          <w:rFonts w:ascii="Times New Roman" w:hAnsi="Times New Roman" w:cs="Times New Roman"/>
          <w:i/>
          <w:iCs/>
          <w:color w:val="1C0500"/>
          <w:sz w:val="20"/>
          <w:szCs w:val="20"/>
          <w:lang w:val="en-US"/>
        </w:rPr>
        <w:t>pœnitentia</w:t>
      </w:r>
      <w:r w:rsidR="00492D04">
        <w:rPr>
          <w:rFonts w:ascii="Times New Roman" w:hAnsi="Times New Roman" w:cs="Times New Roman"/>
          <w:iCs/>
          <w:color w:val="1C0500"/>
          <w:sz w:val="20"/>
          <w:szCs w:val="20"/>
          <w:lang w:val="en-US"/>
        </w:rPr>
        <w:t>”</w:t>
      </w:r>
      <w:r w:rsidRPr="00E755C7">
        <w:rPr>
          <w:rFonts w:ascii="Times New Roman" w:hAnsi="Times New Roman" w:cs="Times New Roman"/>
          <w:i/>
          <w:iCs/>
          <w:color w:val="1C0500"/>
          <w:sz w:val="20"/>
          <w:szCs w:val="20"/>
          <w:lang w:val="en-US"/>
        </w:rPr>
        <w:t xml:space="preserve"> </w:t>
      </w:r>
      <w:r w:rsidRPr="00E755C7">
        <w:rPr>
          <w:rFonts w:ascii="Times New Roman" w:hAnsi="Times New Roman" w:cs="Times New Roman"/>
          <w:color w:val="1C0500"/>
          <w:sz w:val="20"/>
          <w:szCs w:val="20"/>
          <w:lang w:val="en-US"/>
        </w:rPr>
        <w:t xml:space="preserve">being </w:t>
      </w:r>
      <w:r w:rsidRPr="00E755C7">
        <w:rPr>
          <w:rFonts w:ascii="Times New Roman" w:hAnsi="Times New Roman" w:cs="Times New Roman"/>
          <w:color w:val="49310D"/>
          <w:sz w:val="20"/>
          <w:szCs w:val="20"/>
          <w:lang w:val="en-US"/>
        </w:rPr>
        <w:t>again</w:t>
      </w:r>
      <w:r w:rsidRPr="00E755C7">
        <w:rPr>
          <w:rFonts w:ascii="Times New Roman" w:hAnsi="Times New Roman" w:cs="Times New Roman"/>
          <w:color w:val="1C0500"/>
          <w:sz w:val="20"/>
          <w:szCs w:val="20"/>
          <w:lang w:val="en-US"/>
        </w:rPr>
        <w:t xml:space="preserve"> sugge</w:t>
      </w:r>
      <w:r w:rsidRPr="00E755C7">
        <w:rPr>
          <w:rFonts w:ascii="Times New Roman" w:hAnsi="Times New Roman" w:cs="Times New Roman"/>
          <w:color w:val="1C0500"/>
          <w:sz w:val="20"/>
          <w:szCs w:val="20"/>
          <w:lang w:val="en-US"/>
        </w:rPr>
        <w:t>s</w:t>
      </w:r>
      <w:r w:rsidRPr="00E755C7">
        <w:rPr>
          <w:rFonts w:ascii="Times New Roman" w:hAnsi="Times New Roman" w:cs="Times New Roman"/>
          <w:color w:val="1C0500"/>
          <w:sz w:val="20"/>
          <w:szCs w:val="20"/>
          <w:lang w:val="en-US"/>
        </w:rPr>
        <w:t>tive.</w:t>
      </w:r>
    </w:p>
    <w:p w:rsidR="00E755C7" w:rsidRDefault="00E755C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14"/>
    <w:multiLevelType w:val="singleLevel"/>
    <w:tmpl w:val="620D99C5"/>
    <w:lvl w:ilvl="0">
      <w:start w:val="8"/>
      <w:numFmt w:val="decimal"/>
      <w:lvlText w:val="%1."/>
      <w:lvlJc w:val="left"/>
      <w:pPr>
        <w:tabs>
          <w:tab w:val="num" w:pos="216"/>
        </w:tabs>
        <w:ind w:left="216" w:firstLine="288"/>
      </w:pPr>
      <w:rPr>
        <w:snapToGrid/>
        <w:color w:val="150200"/>
        <w:spacing w:val="10"/>
        <w:sz w:val="20"/>
        <w:szCs w:val="20"/>
      </w:rPr>
    </w:lvl>
  </w:abstractNum>
  <w:abstractNum w:abstractNumId="1">
    <w:nsid w:val="00E0A19E"/>
    <w:multiLevelType w:val="singleLevel"/>
    <w:tmpl w:val="12D6E4E2"/>
    <w:lvl w:ilvl="0">
      <w:start w:val="22"/>
      <w:numFmt w:val="decimal"/>
      <w:lvlText w:val="%1."/>
      <w:lvlJc w:val="left"/>
      <w:pPr>
        <w:tabs>
          <w:tab w:val="num" w:pos="284"/>
        </w:tabs>
        <w:ind w:left="-4" w:firstLine="288"/>
      </w:pPr>
      <w:rPr>
        <w:rFonts w:ascii="Garamond" w:hAnsi="Garamond" w:cs="Garamond"/>
        <w:snapToGrid/>
        <w:color w:val="1C0400"/>
        <w:sz w:val="23"/>
        <w:szCs w:val="23"/>
      </w:rPr>
    </w:lvl>
  </w:abstractNum>
  <w:abstractNum w:abstractNumId="2">
    <w:nsid w:val="01EBB82B"/>
    <w:multiLevelType w:val="singleLevel"/>
    <w:tmpl w:val="38758E88"/>
    <w:lvl w:ilvl="0">
      <w:start w:val="87"/>
      <w:numFmt w:val="decimal"/>
      <w:lvlText w:val="%1."/>
      <w:lvlJc w:val="left"/>
      <w:pPr>
        <w:tabs>
          <w:tab w:val="num" w:pos="360"/>
        </w:tabs>
        <w:ind w:left="72" w:firstLine="360"/>
      </w:pPr>
      <w:rPr>
        <w:snapToGrid/>
        <w:color w:val="150100"/>
        <w:spacing w:val="10"/>
        <w:sz w:val="20"/>
        <w:szCs w:val="20"/>
      </w:rPr>
    </w:lvl>
  </w:abstractNum>
  <w:abstractNum w:abstractNumId="3">
    <w:nsid w:val="01F0A42A"/>
    <w:multiLevelType w:val="singleLevel"/>
    <w:tmpl w:val="575CC42F"/>
    <w:lvl w:ilvl="0">
      <w:start w:val="49"/>
      <w:numFmt w:val="decimal"/>
      <w:lvlText w:val="%1."/>
      <w:lvlJc w:val="left"/>
      <w:pPr>
        <w:tabs>
          <w:tab w:val="num" w:pos="360"/>
        </w:tabs>
        <w:ind w:left="144" w:firstLine="288"/>
      </w:pPr>
      <w:rPr>
        <w:snapToGrid/>
        <w:color w:val="1A0200"/>
        <w:spacing w:val="4"/>
        <w:sz w:val="20"/>
        <w:szCs w:val="20"/>
      </w:rPr>
    </w:lvl>
  </w:abstractNum>
  <w:abstractNum w:abstractNumId="4">
    <w:nsid w:val="02B77453"/>
    <w:multiLevelType w:val="singleLevel"/>
    <w:tmpl w:val="3A856562"/>
    <w:lvl w:ilvl="0">
      <w:start w:val="60"/>
      <w:numFmt w:val="decimal"/>
      <w:lvlText w:val="%1."/>
      <w:lvlJc w:val="left"/>
      <w:pPr>
        <w:tabs>
          <w:tab w:val="num" w:pos="360"/>
        </w:tabs>
        <w:ind w:left="72" w:firstLine="288"/>
      </w:pPr>
      <w:rPr>
        <w:snapToGrid/>
        <w:color w:val="150200"/>
        <w:spacing w:val="13"/>
        <w:sz w:val="21"/>
        <w:szCs w:val="21"/>
      </w:rPr>
    </w:lvl>
  </w:abstractNum>
  <w:abstractNum w:abstractNumId="5">
    <w:nsid w:val="03427ED8"/>
    <w:multiLevelType w:val="singleLevel"/>
    <w:tmpl w:val="15748E0B"/>
    <w:lvl w:ilvl="0">
      <w:start w:val="77"/>
      <w:numFmt w:val="decimal"/>
      <w:lvlText w:val="%1."/>
      <w:lvlJc w:val="left"/>
      <w:pPr>
        <w:tabs>
          <w:tab w:val="num" w:pos="360"/>
        </w:tabs>
        <w:ind w:left="144" w:firstLine="288"/>
      </w:pPr>
      <w:rPr>
        <w:rFonts w:ascii="Garamond" w:hAnsi="Garamond" w:cs="Garamond"/>
        <w:snapToGrid/>
        <w:color w:val="1C0500"/>
        <w:spacing w:val="4"/>
        <w:sz w:val="22"/>
        <w:szCs w:val="22"/>
      </w:rPr>
    </w:lvl>
  </w:abstractNum>
  <w:abstractNum w:abstractNumId="6">
    <w:nsid w:val="04B93C8A"/>
    <w:multiLevelType w:val="singleLevel"/>
    <w:tmpl w:val="20083D3D"/>
    <w:lvl w:ilvl="0">
      <w:start w:val="1"/>
      <w:numFmt w:val="decimal"/>
      <w:lvlText w:val="%1."/>
      <w:lvlJc w:val="left"/>
      <w:pPr>
        <w:tabs>
          <w:tab w:val="num" w:pos="288"/>
        </w:tabs>
        <w:ind w:left="288" w:firstLine="216"/>
      </w:pPr>
      <w:rPr>
        <w:snapToGrid/>
        <w:color w:val="1C0500"/>
        <w:spacing w:val="5"/>
        <w:sz w:val="21"/>
        <w:szCs w:val="21"/>
      </w:rPr>
    </w:lvl>
  </w:abstractNum>
  <w:abstractNum w:abstractNumId="7">
    <w:nsid w:val="04D92A8F"/>
    <w:multiLevelType w:val="singleLevel"/>
    <w:tmpl w:val="6E23980F"/>
    <w:lvl w:ilvl="0">
      <w:start w:val="27"/>
      <w:numFmt w:val="decimal"/>
      <w:lvlText w:val="%1."/>
      <w:lvlJc w:val="left"/>
      <w:pPr>
        <w:tabs>
          <w:tab w:val="num" w:pos="360"/>
        </w:tabs>
        <w:ind w:left="72" w:firstLine="288"/>
      </w:pPr>
      <w:rPr>
        <w:rFonts w:ascii="Garamond" w:hAnsi="Garamond" w:cs="Garamond"/>
        <w:snapToGrid/>
        <w:color w:val="1C0400"/>
        <w:spacing w:val="2"/>
        <w:sz w:val="23"/>
        <w:szCs w:val="23"/>
      </w:rPr>
    </w:lvl>
  </w:abstractNum>
  <w:abstractNum w:abstractNumId="8">
    <w:nsid w:val="056C617B"/>
    <w:multiLevelType w:val="singleLevel"/>
    <w:tmpl w:val="6A7B8C11"/>
    <w:lvl w:ilvl="0">
      <w:start w:val="12"/>
      <w:numFmt w:val="decimal"/>
      <w:lvlText w:val="%1."/>
      <w:lvlJc w:val="left"/>
      <w:pPr>
        <w:tabs>
          <w:tab w:val="num" w:pos="360"/>
        </w:tabs>
        <w:ind w:left="216" w:firstLine="288"/>
      </w:pPr>
      <w:rPr>
        <w:snapToGrid/>
        <w:color w:val="150200"/>
        <w:spacing w:val="13"/>
        <w:sz w:val="20"/>
        <w:szCs w:val="20"/>
      </w:rPr>
    </w:lvl>
  </w:abstractNum>
  <w:abstractNum w:abstractNumId="9">
    <w:nsid w:val="068FE95E"/>
    <w:multiLevelType w:val="singleLevel"/>
    <w:tmpl w:val="7EA7CAD6"/>
    <w:lvl w:ilvl="0">
      <w:start w:val="36"/>
      <w:numFmt w:val="decimal"/>
      <w:lvlText w:val="%1."/>
      <w:lvlJc w:val="left"/>
      <w:pPr>
        <w:tabs>
          <w:tab w:val="num" w:pos="360"/>
        </w:tabs>
        <w:ind w:left="144" w:firstLine="288"/>
      </w:pPr>
      <w:rPr>
        <w:snapToGrid/>
        <w:color w:val="290E00"/>
        <w:spacing w:val="1"/>
        <w:sz w:val="20"/>
        <w:szCs w:val="20"/>
      </w:rPr>
    </w:lvl>
  </w:abstractNum>
  <w:abstractNum w:abstractNumId="10">
    <w:nsid w:val="5DDB6092"/>
    <w:multiLevelType w:val="hybridMultilevel"/>
    <w:tmpl w:val="F2E6EE7A"/>
    <w:lvl w:ilvl="0" w:tplc="DFD80520">
      <w:start w:val="1"/>
      <w:numFmt w:val="decimal"/>
      <w:suff w:val="space"/>
      <w:lvlText w:val="%1."/>
      <w:lvlJc w:val="left"/>
      <w:pPr>
        <w:ind w:left="851" w:hanging="284"/>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
  </w:num>
  <w:num w:numId="2">
    <w:abstractNumId w:val="0"/>
  </w:num>
  <w:num w:numId="3">
    <w:abstractNumId w:val="0"/>
    <w:lvlOverride w:ilvl="0">
      <w:lvl w:ilvl="0">
        <w:numFmt w:val="decimal"/>
        <w:lvlText w:val="%1."/>
        <w:lvlJc w:val="left"/>
        <w:pPr>
          <w:tabs>
            <w:tab w:val="num" w:pos="360"/>
          </w:tabs>
          <w:ind w:left="216" w:firstLine="288"/>
        </w:pPr>
        <w:rPr>
          <w:snapToGrid/>
          <w:color w:val="150200"/>
          <w:spacing w:val="7"/>
          <w:sz w:val="20"/>
          <w:szCs w:val="20"/>
        </w:rPr>
      </w:lvl>
    </w:lvlOverride>
  </w:num>
  <w:num w:numId="4">
    <w:abstractNumId w:val="8"/>
  </w:num>
  <w:num w:numId="5">
    <w:abstractNumId w:val="1"/>
  </w:num>
  <w:num w:numId="6">
    <w:abstractNumId w:val="7"/>
  </w:num>
  <w:num w:numId="7">
    <w:abstractNumId w:val="9"/>
  </w:num>
  <w:num w:numId="8">
    <w:abstractNumId w:val="3"/>
  </w:num>
  <w:num w:numId="9">
    <w:abstractNumId w:val="4"/>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3B"/>
    <w:rsid w:val="001227C9"/>
    <w:rsid w:val="001D2813"/>
    <w:rsid w:val="001D605A"/>
    <w:rsid w:val="00492D04"/>
    <w:rsid w:val="00523B37"/>
    <w:rsid w:val="00533AB4"/>
    <w:rsid w:val="005A34F7"/>
    <w:rsid w:val="005F393B"/>
    <w:rsid w:val="006B580B"/>
    <w:rsid w:val="00711FF7"/>
    <w:rsid w:val="0097189F"/>
    <w:rsid w:val="00BF6771"/>
    <w:rsid w:val="00E755C7"/>
    <w:rsid w:val="00E7606B"/>
    <w:rsid w:val="00ED68F3"/>
    <w:rsid w:val="00F1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3B"/>
  </w:style>
  <w:style w:type="paragraph" w:styleId="Footer">
    <w:name w:val="footer"/>
    <w:basedOn w:val="Normal"/>
    <w:link w:val="FooterChar"/>
    <w:uiPriority w:val="99"/>
    <w:unhideWhenUsed/>
    <w:rsid w:val="005F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3B"/>
  </w:style>
  <w:style w:type="paragraph" w:styleId="FootnoteText">
    <w:name w:val="footnote text"/>
    <w:basedOn w:val="Normal"/>
    <w:link w:val="FootnoteTextChar"/>
    <w:uiPriority w:val="99"/>
    <w:semiHidden/>
    <w:unhideWhenUsed/>
    <w:rsid w:val="00E75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5C7"/>
    <w:rPr>
      <w:sz w:val="20"/>
      <w:szCs w:val="20"/>
    </w:rPr>
  </w:style>
  <w:style w:type="character" w:styleId="FootnoteReference">
    <w:name w:val="footnote reference"/>
    <w:basedOn w:val="DefaultParagraphFont"/>
    <w:uiPriority w:val="99"/>
    <w:semiHidden/>
    <w:unhideWhenUsed/>
    <w:rsid w:val="00E755C7"/>
    <w:rPr>
      <w:vertAlign w:val="superscript"/>
    </w:rPr>
  </w:style>
  <w:style w:type="paragraph" w:customStyle="1" w:styleId="Style1">
    <w:name w:val="Style 1"/>
    <w:basedOn w:val="Normal"/>
    <w:uiPriority w:val="99"/>
    <w:rsid w:val="00E7606B"/>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E7606B"/>
    <w:pPr>
      <w:widowControl w:val="0"/>
      <w:autoSpaceDE w:val="0"/>
      <w:autoSpaceDN w:val="0"/>
      <w:spacing w:before="108" w:after="0" w:line="206" w:lineRule="auto"/>
      <w:jc w:val="center"/>
    </w:pPr>
    <w:rPr>
      <w:rFonts w:ascii="Times New Roman" w:hAnsi="Times New Roman" w:cs="Times New Roman"/>
      <w:sz w:val="9"/>
      <w:szCs w:val="9"/>
      <w:lang w:val="en-US"/>
    </w:rPr>
  </w:style>
  <w:style w:type="character" w:customStyle="1" w:styleId="CharacterStyle1">
    <w:name w:val="Character Style 1"/>
    <w:uiPriority w:val="99"/>
    <w:rsid w:val="00E7606B"/>
    <w:rPr>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3B"/>
  </w:style>
  <w:style w:type="paragraph" w:styleId="Footer">
    <w:name w:val="footer"/>
    <w:basedOn w:val="Normal"/>
    <w:link w:val="FooterChar"/>
    <w:uiPriority w:val="99"/>
    <w:unhideWhenUsed/>
    <w:rsid w:val="005F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3B"/>
  </w:style>
  <w:style w:type="paragraph" w:styleId="FootnoteText">
    <w:name w:val="footnote text"/>
    <w:basedOn w:val="Normal"/>
    <w:link w:val="FootnoteTextChar"/>
    <w:uiPriority w:val="99"/>
    <w:semiHidden/>
    <w:unhideWhenUsed/>
    <w:rsid w:val="00E75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5C7"/>
    <w:rPr>
      <w:sz w:val="20"/>
      <w:szCs w:val="20"/>
    </w:rPr>
  </w:style>
  <w:style w:type="character" w:styleId="FootnoteReference">
    <w:name w:val="footnote reference"/>
    <w:basedOn w:val="DefaultParagraphFont"/>
    <w:uiPriority w:val="99"/>
    <w:semiHidden/>
    <w:unhideWhenUsed/>
    <w:rsid w:val="00E755C7"/>
    <w:rPr>
      <w:vertAlign w:val="superscript"/>
    </w:rPr>
  </w:style>
  <w:style w:type="paragraph" w:customStyle="1" w:styleId="Style1">
    <w:name w:val="Style 1"/>
    <w:basedOn w:val="Normal"/>
    <w:uiPriority w:val="99"/>
    <w:rsid w:val="00E7606B"/>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E7606B"/>
    <w:pPr>
      <w:widowControl w:val="0"/>
      <w:autoSpaceDE w:val="0"/>
      <w:autoSpaceDN w:val="0"/>
      <w:spacing w:before="108" w:after="0" w:line="206" w:lineRule="auto"/>
      <w:jc w:val="center"/>
    </w:pPr>
    <w:rPr>
      <w:rFonts w:ascii="Times New Roman" w:hAnsi="Times New Roman" w:cs="Times New Roman"/>
      <w:sz w:val="9"/>
      <w:szCs w:val="9"/>
      <w:lang w:val="en-US"/>
    </w:rPr>
  </w:style>
  <w:style w:type="character" w:customStyle="1" w:styleId="CharacterStyle1">
    <w:name w:val="Character Style 1"/>
    <w:uiPriority w:val="99"/>
    <w:rsid w:val="00E7606B"/>
    <w:rPr>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8F7C-2281-4406-A74A-64E4A0D5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2013-04-03T17:04:00Z</dcterms:created>
  <dcterms:modified xsi:type="dcterms:W3CDTF">2013-04-03T17:04:00Z</dcterms:modified>
</cp:coreProperties>
</file>