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D8" w:rsidRPr="00DB1833" w:rsidRDefault="008251D8" w:rsidP="008251D8">
      <w:pPr>
        <w:tabs>
          <w:tab w:val="left" w:pos="2985"/>
          <w:tab w:val="center" w:pos="3793"/>
        </w:tabs>
        <w:autoSpaceDE w:val="0"/>
        <w:autoSpaceDN w:val="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THE</w:t>
      </w: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b/>
          <w:bCs/>
          <w:color w:val="auto"/>
          <w:spacing w:val="10"/>
          <w:sz w:val="36"/>
          <w:szCs w:val="36"/>
          <w:lang w:val="en-GB" w:eastAsia="zh-CN" w:bidi="ar-SA"/>
        </w:rPr>
      </w:pPr>
      <w:r w:rsidRPr="00DB1833">
        <w:rPr>
          <w:rFonts w:eastAsia="SimSun"/>
          <w:b/>
          <w:bCs/>
          <w:color w:val="auto"/>
          <w:spacing w:val="10"/>
          <w:sz w:val="36"/>
          <w:szCs w:val="36"/>
          <w:lang w:val="en-GB" w:eastAsia="zh-CN" w:bidi="ar-SA"/>
        </w:rPr>
        <w:t>WORKS</w:t>
      </w:r>
    </w:p>
    <w:p w:rsidR="008251D8" w:rsidRPr="00DB1833" w:rsidRDefault="008251D8" w:rsidP="008251D8">
      <w:pPr>
        <w:autoSpaceDE w:val="0"/>
        <w:autoSpaceDN w:val="0"/>
        <w:jc w:val="center"/>
        <w:rPr>
          <w:rFonts w:eastAsia="SimSun"/>
          <w:color w:val="auto"/>
          <w:spacing w:val="10"/>
          <w:sz w:val="28"/>
          <w:szCs w:val="28"/>
          <w:lang w:val="en-GB" w:eastAsia="zh-CN" w:bidi="ar-SA"/>
        </w:rPr>
      </w:pPr>
    </w:p>
    <w:p w:rsidR="008251D8" w:rsidRPr="00DB1833" w:rsidRDefault="008251D8" w:rsidP="008251D8">
      <w:pPr>
        <w:autoSpaceDE w:val="0"/>
        <w:autoSpaceDN w:val="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OF</w:t>
      </w: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b/>
          <w:bCs/>
          <w:color w:val="auto"/>
          <w:spacing w:val="10"/>
          <w:sz w:val="36"/>
          <w:szCs w:val="36"/>
          <w:lang w:val="en-GB" w:eastAsia="zh-CN" w:bidi="ar-SA"/>
        </w:rPr>
      </w:pPr>
      <w:r w:rsidRPr="00DB1833">
        <w:rPr>
          <w:rFonts w:eastAsia="SimSun"/>
          <w:b/>
          <w:bCs/>
          <w:color w:val="auto"/>
          <w:spacing w:val="10"/>
          <w:sz w:val="36"/>
          <w:szCs w:val="36"/>
          <w:lang w:val="en-GB" w:eastAsia="zh-CN" w:bidi="ar-SA"/>
        </w:rPr>
        <w:t>THE REV . JOHN NEWTON</w:t>
      </w: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spacing w:before="6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LATE RECTOR OF THE UNITED PARISHES OF</w:t>
      </w:r>
    </w:p>
    <w:p w:rsidR="008251D8" w:rsidRPr="00DB1833" w:rsidRDefault="008251D8" w:rsidP="008251D8">
      <w:pPr>
        <w:autoSpaceDE w:val="0"/>
        <w:autoSpaceDN w:val="0"/>
        <w:spacing w:before="6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ST. MARY WOOLNOTH AND ST. MARY WOOLCHURCH-HAW,</w:t>
      </w:r>
    </w:p>
    <w:p w:rsidR="008251D8" w:rsidRPr="00DB1833" w:rsidRDefault="008251D8" w:rsidP="008251D8">
      <w:pPr>
        <w:autoSpaceDE w:val="0"/>
        <w:autoSpaceDN w:val="0"/>
        <w:spacing w:before="6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LOMBARD STREET, LONDON.</w:t>
      </w:r>
    </w:p>
    <w:p w:rsidR="008251D8" w:rsidRPr="00DB1833" w:rsidRDefault="008251D8" w:rsidP="008251D8">
      <w:pPr>
        <w:autoSpaceDE w:val="0"/>
        <w:autoSpaceDN w:val="0"/>
        <w:jc w:val="center"/>
        <w:rPr>
          <w:rFonts w:ascii="Bookman Old Style" w:eastAsia="SimSun" w:hAnsi="Bookman Old Style" w:cs="Bookman Old Style"/>
          <w:color w:val="auto"/>
          <w:spacing w:val="10"/>
          <w:sz w:val="16"/>
          <w:szCs w:val="16"/>
          <w:lang w:val="en-GB" w:eastAsia="zh-CN" w:bidi="ar-SA"/>
        </w:rPr>
      </w:pPr>
    </w:p>
    <w:p w:rsidR="008251D8" w:rsidRPr="00DB1833" w:rsidRDefault="008251D8" w:rsidP="008251D8">
      <w:pPr>
        <w:autoSpaceDE w:val="0"/>
        <w:autoSpaceDN w:val="0"/>
        <w:jc w:val="center"/>
        <w:rPr>
          <w:rFonts w:ascii="Bookman Old Style" w:eastAsia="SimSun" w:hAnsi="Bookman Old Style" w:cs="Bookman Old Style"/>
          <w:color w:val="auto"/>
          <w:spacing w:val="10"/>
          <w:sz w:val="16"/>
          <w:szCs w:val="16"/>
          <w:lang w:val="en-GB" w:eastAsia="zh-CN" w:bidi="ar-SA"/>
        </w:rPr>
      </w:pPr>
      <w:r w:rsidRPr="00DB1833">
        <w:rPr>
          <w:rFonts w:ascii="Bookman Old Style" w:eastAsia="SimSun" w:hAnsi="Bookman Old Style" w:cs="Bookman Old Style"/>
          <w:color w:val="auto"/>
          <w:spacing w:val="10"/>
          <w:sz w:val="16"/>
          <w:szCs w:val="16"/>
          <w:lang w:val="en-GB" w:eastAsia="zh-CN" w:bidi="ar-SA"/>
        </w:rPr>
        <w:t>____________________</w:t>
      </w:r>
    </w:p>
    <w:p w:rsidR="008251D8" w:rsidRPr="00DB1833" w:rsidRDefault="008251D8" w:rsidP="008251D8">
      <w:pPr>
        <w:autoSpaceDE w:val="0"/>
        <w:autoSpaceDN w:val="0"/>
        <w:jc w:val="center"/>
        <w:rPr>
          <w:rFonts w:ascii="Bookman Old Style" w:eastAsia="SimSun" w:hAnsi="Bookman Old Style" w:cs="Bookman Old Style"/>
          <w:color w:val="auto"/>
          <w:spacing w:val="10"/>
          <w:sz w:val="16"/>
          <w:szCs w:val="16"/>
          <w:lang w:val="en-GB" w:eastAsia="zh-CN" w:bidi="ar-SA"/>
        </w:rPr>
      </w:pPr>
    </w:p>
    <w:p w:rsidR="008251D8" w:rsidRPr="00DB1833" w:rsidRDefault="008251D8" w:rsidP="008251D8">
      <w:pPr>
        <w:autoSpaceDE w:val="0"/>
        <w:autoSpaceDN w:val="0"/>
        <w:jc w:val="center"/>
        <w:rPr>
          <w:rFonts w:ascii="Bookman Old Style" w:eastAsia="SimSun" w:hAnsi="Bookman Old Style" w:cs="Bookman Old Style"/>
          <w:color w:val="auto"/>
          <w:spacing w:val="10"/>
          <w:sz w:val="16"/>
          <w:szCs w:val="16"/>
          <w:lang w:val="en-GB" w:eastAsia="zh-CN" w:bidi="ar-SA"/>
        </w:rPr>
      </w:pPr>
    </w:p>
    <w:p w:rsidR="008251D8" w:rsidRPr="00DB1833" w:rsidRDefault="008251D8" w:rsidP="008251D8">
      <w:pPr>
        <w:autoSpaceDE w:val="0"/>
        <w:autoSpaceDN w:val="0"/>
        <w:jc w:val="center"/>
        <w:rPr>
          <w:rFonts w:eastAsia="SimSun"/>
          <w:color w:val="auto"/>
          <w:spacing w:val="10"/>
          <w:sz w:val="14"/>
          <w:szCs w:val="14"/>
          <w:lang w:val="en-GB" w:eastAsia="zh-CN" w:bidi="ar-SA"/>
        </w:rPr>
      </w:pPr>
      <w:r w:rsidRPr="00DB1833">
        <w:rPr>
          <w:rFonts w:eastAsia="SimSun"/>
          <w:color w:val="auto"/>
          <w:spacing w:val="10"/>
          <w:sz w:val="14"/>
          <w:szCs w:val="14"/>
          <w:lang w:val="en-GB" w:eastAsia="zh-CN" w:bidi="ar-SA"/>
        </w:rPr>
        <w:t>CONTAINING</w:t>
      </w: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spacing w:line="360" w:lineRule="auto"/>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AN AUTHENTIC NARRATIVE, &amp;C., LETTERS ON RELIGIOUS SUBJECTS, CARDIPHONIA, DISCOURSES INTENDED FOR THE PULPIT,</w:t>
      </w:r>
    </w:p>
    <w:p w:rsidR="008251D8" w:rsidRPr="00DB1833" w:rsidRDefault="008251D8" w:rsidP="008251D8">
      <w:pPr>
        <w:autoSpaceDE w:val="0"/>
        <w:autoSpaceDN w:val="0"/>
        <w:spacing w:line="360" w:lineRule="auto"/>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SERMONS PREACHED IN THE PARISH CHURCH OF OLNEY,</w:t>
      </w:r>
    </w:p>
    <w:p w:rsidR="008251D8" w:rsidRPr="00DB1833" w:rsidRDefault="008251D8" w:rsidP="008251D8">
      <w:pPr>
        <w:autoSpaceDE w:val="0"/>
        <w:autoSpaceDN w:val="0"/>
        <w:spacing w:line="360" w:lineRule="auto"/>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A REVIEW OF ECCLESIASTICAL HISTORY, OLNEY HYMNS, POEMS,</w:t>
      </w:r>
    </w:p>
    <w:p w:rsidR="008251D8" w:rsidRPr="00DB1833" w:rsidRDefault="008251D8" w:rsidP="008251D8">
      <w:pPr>
        <w:autoSpaceDE w:val="0"/>
        <w:autoSpaceDN w:val="0"/>
        <w:spacing w:line="360" w:lineRule="auto"/>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MESSIAH, OCCASIONAL SERMONS, AND TRACTS.</w:t>
      </w: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color w:val="auto"/>
          <w:spacing w:val="10"/>
          <w:sz w:val="14"/>
          <w:szCs w:val="14"/>
          <w:lang w:val="en-GB" w:eastAsia="zh-CN" w:bidi="ar-SA"/>
        </w:rPr>
      </w:pPr>
      <w:r w:rsidRPr="00DB1833">
        <w:rPr>
          <w:rFonts w:eastAsia="SimSun"/>
          <w:color w:val="auto"/>
          <w:spacing w:val="10"/>
          <w:sz w:val="14"/>
          <w:szCs w:val="14"/>
          <w:lang w:val="en-GB" w:eastAsia="zh-CN" w:bidi="ar-SA"/>
        </w:rPr>
        <w:t>TO WHICH ARE PREFIXED</w:t>
      </w: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color w:val="auto"/>
          <w:spacing w:val="10"/>
          <w:sz w:val="28"/>
          <w:szCs w:val="28"/>
          <w:lang w:val="en-GB" w:eastAsia="zh-CN" w:bidi="ar-SA"/>
        </w:rPr>
      </w:pPr>
      <w:r w:rsidRPr="00DB1833">
        <w:rPr>
          <w:rFonts w:eastAsia="SimSun"/>
          <w:color w:val="auto"/>
          <w:spacing w:val="10"/>
          <w:sz w:val="28"/>
          <w:szCs w:val="28"/>
          <w:lang w:val="en-GB" w:eastAsia="zh-CN" w:bidi="ar-SA"/>
        </w:rPr>
        <w:t>MEMOIRS OF HIS LIFE, &amp;c.</w:t>
      </w: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BY THE REV. R. CECIL, A. M.</w:t>
      </w: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_________________</w:t>
      </w: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color w:val="auto"/>
          <w:spacing w:val="10"/>
          <w:sz w:val="28"/>
          <w:szCs w:val="28"/>
          <w:lang w:val="en-GB" w:eastAsia="zh-CN" w:bidi="ar-SA"/>
        </w:rPr>
      </w:pPr>
      <w:r w:rsidRPr="00DB1833">
        <w:rPr>
          <w:rFonts w:eastAsia="SimSun"/>
          <w:color w:val="auto"/>
          <w:spacing w:val="10"/>
          <w:sz w:val="28"/>
          <w:szCs w:val="28"/>
          <w:lang w:val="en-GB" w:eastAsia="zh-CN" w:bidi="ar-SA"/>
        </w:rPr>
        <w:t>COMPLETE IN ONE VOLUME.</w:t>
      </w: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__________________</w:t>
      </w: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color w:val="auto"/>
          <w:spacing w:val="10"/>
          <w:sz w:val="28"/>
          <w:szCs w:val="28"/>
          <w:lang w:val="en-GB" w:eastAsia="zh-CN" w:bidi="ar-SA"/>
        </w:rPr>
      </w:pPr>
      <w:r w:rsidRPr="00DB1833">
        <w:rPr>
          <w:rFonts w:eastAsia="SimSun"/>
          <w:color w:val="auto"/>
          <w:spacing w:val="10"/>
          <w:sz w:val="28"/>
          <w:szCs w:val="28"/>
          <w:lang w:val="en-GB" w:eastAsia="zh-CN" w:bidi="ar-SA"/>
        </w:rPr>
        <w:t>EDINBURGH</w:t>
      </w:r>
    </w:p>
    <w:p w:rsidR="008251D8" w:rsidRPr="00DB1833" w:rsidRDefault="008251D8" w:rsidP="008251D8">
      <w:pPr>
        <w:autoSpaceDE w:val="0"/>
        <w:autoSpaceDN w:val="0"/>
        <w:jc w:val="center"/>
        <w:rPr>
          <w:rFonts w:eastAsia="SimSun"/>
          <w:i/>
          <w:iCs/>
          <w:color w:val="auto"/>
          <w:spacing w:val="10"/>
          <w:sz w:val="16"/>
          <w:szCs w:val="16"/>
          <w:lang w:val="en-GB" w:eastAsia="zh-CN" w:bidi="ar-SA"/>
        </w:rPr>
      </w:pPr>
    </w:p>
    <w:p w:rsidR="008251D8" w:rsidRPr="00DB1833" w:rsidRDefault="008251D8" w:rsidP="008251D8">
      <w:pPr>
        <w:autoSpaceDE w:val="0"/>
        <w:autoSpaceDN w:val="0"/>
        <w:jc w:val="center"/>
        <w:rPr>
          <w:rFonts w:eastAsia="SimSun"/>
          <w:i/>
          <w:iCs/>
          <w:color w:val="auto"/>
          <w:spacing w:val="10"/>
          <w:sz w:val="16"/>
          <w:szCs w:val="16"/>
          <w:lang w:val="en-GB" w:eastAsia="zh-CN" w:bidi="ar-SA"/>
        </w:rPr>
      </w:pPr>
      <w:r w:rsidRPr="00DB1833">
        <w:rPr>
          <w:rFonts w:eastAsia="SimSun"/>
          <w:i/>
          <w:iCs/>
          <w:color w:val="auto"/>
          <w:spacing w:val="10"/>
          <w:sz w:val="16"/>
          <w:szCs w:val="16"/>
          <w:lang w:val="en-GB" w:eastAsia="zh-CN" w:bidi="ar-SA"/>
        </w:rPr>
        <w:t>Printed at the University Press, for</w:t>
      </w:r>
    </w:p>
    <w:p w:rsidR="008251D8" w:rsidRPr="00DB1833" w:rsidRDefault="008251D8" w:rsidP="008251D8">
      <w:pPr>
        <w:autoSpaceDE w:val="0"/>
        <w:autoSpaceDN w:val="0"/>
        <w:jc w:val="center"/>
        <w:rPr>
          <w:rFonts w:eastAsia="SimSun"/>
          <w:color w:val="auto"/>
          <w:spacing w:val="10"/>
          <w:sz w:val="16"/>
          <w:szCs w:val="16"/>
          <w:lang w:val="en-GB" w:eastAsia="zh-CN" w:bidi="ar-SA"/>
        </w:rPr>
      </w:pPr>
    </w:p>
    <w:p w:rsidR="008251D8" w:rsidRPr="00DB1833" w:rsidRDefault="008251D8" w:rsidP="008251D8">
      <w:pPr>
        <w:autoSpaceDE w:val="0"/>
        <w:autoSpaceDN w:val="0"/>
        <w:jc w:val="center"/>
        <w:rPr>
          <w:rFonts w:eastAsia="SimSun"/>
          <w:color w:val="auto"/>
          <w:spacing w:val="10"/>
          <w:lang w:val="en-GB" w:eastAsia="zh-CN" w:bidi="ar-SA"/>
        </w:rPr>
      </w:pPr>
      <w:r w:rsidRPr="00DB1833">
        <w:rPr>
          <w:rFonts w:eastAsia="SimSun"/>
          <w:color w:val="auto"/>
          <w:spacing w:val="10"/>
          <w:lang w:val="en-GB" w:eastAsia="zh-CN" w:bidi="ar-SA"/>
        </w:rPr>
        <w:t>PETER BROWN AND THOMAS NELSON.</w:t>
      </w:r>
    </w:p>
    <w:p w:rsidR="008251D8" w:rsidRPr="00DB1833" w:rsidRDefault="008251D8" w:rsidP="008251D8">
      <w:pPr>
        <w:autoSpaceDE w:val="0"/>
        <w:autoSpaceDN w:val="0"/>
        <w:jc w:val="center"/>
        <w:rPr>
          <w:rFonts w:ascii="Bookman Old Style" w:eastAsia="SimSun" w:hAnsi="Bookman Old Style" w:cs="Bookman Old Style"/>
          <w:color w:val="auto"/>
          <w:spacing w:val="10"/>
          <w:sz w:val="16"/>
          <w:szCs w:val="16"/>
          <w:lang w:val="en-GB" w:eastAsia="zh-CN" w:bidi="ar-SA"/>
        </w:rPr>
      </w:pPr>
      <w:r w:rsidRPr="00DB1833">
        <w:rPr>
          <w:rFonts w:ascii="Bookman Old Style" w:eastAsia="SimSun" w:hAnsi="Bookman Old Style" w:cs="Bookman Old Style"/>
          <w:color w:val="auto"/>
          <w:spacing w:val="10"/>
          <w:sz w:val="16"/>
          <w:szCs w:val="16"/>
          <w:lang w:val="en-GB" w:eastAsia="zh-CN" w:bidi="ar-SA"/>
        </w:rPr>
        <w:t>____________</w:t>
      </w:r>
    </w:p>
    <w:p w:rsidR="008251D8" w:rsidRPr="00DB1833" w:rsidRDefault="008251D8" w:rsidP="008251D8">
      <w:pPr>
        <w:autoSpaceDE w:val="0"/>
        <w:autoSpaceDN w:val="0"/>
        <w:jc w:val="center"/>
        <w:rPr>
          <w:rFonts w:ascii="Bookman Old Style" w:eastAsia="SimSun" w:hAnsi="Bookman Old Style" w:cs="Bookman Old Style"/>
          <w:color w:val="auto"/>
          <w:spacing w:val="10"/>
          <w:sz w:val="16"/>
          <w:szCs w:val="16"/>
          <w:lang w:val="en-GB" w:eastAsia="zh-CN" w:bidi="ar-SA"/>
        </w:rPr>
      </w:pPr>
    </w:p>
    <w:p w:rsidR="008251D8" w:rsidRPr="00DB1833" w:rsidRDefault="008251D8" w:rsidP="008251D8">
      <w:pPr>
        <w:widowControl/>
        <w:jc w:val="center"/>
        <w:rPr>
          <w:rFonts w:eastAsia="SimSun"/>
          <w:color w:val="auto"/>
          <w:spacing w:val="10"/>
          <w:lang w:val="en-GB" w:eastAsia="zh-CN" w:bidi="ar-SA"/>
        </w:rPr>
      </w:pPr>
      <w:r w:rsidRPr="00DB1833">
        <w:rPr>
          <w:rFonts w:eastAsia="SimSun"/>
          <w:color w:val="auto"/>
          <w:spacing w:val="10"/>
          <w:lang w:val="en-GB" w:eastAsia="zh-CN" w:bidi="ar-SA"/>
        </w:rPr>
        <w:t>1830.</w:t>
      </w:r>
    </w:p>
    <w:p w:rsidR="008251D8" w:rsidRPr="00DB1833" w:rsidRDefault="008251D8" w:rsidP="008251D8">
      <w:pPr>
        <w:keepNext/>
        <w:keepLines/>
        <w:widowControl/>
        <w:spacing w:line="276" w:lineRule="auto"/>
        <w:jc w:val="center"/>
        <w:outlineLvl w:val="1"/>
        <w:rPr>
          <w:sz w:val="36"/>
          <w:szCs w:val="36"/>
          <w:shd w:val="clear" w:color="auto" w:fill="FFFFFF"/>
          <w:lang w:val="en-GB" w:bidi="ar-SA"/>
        </w:rPr>
      </w:pPr>
      <w:r w:rsidRPr="00DB1833">
        <w:rPr>
          <w:rFonts w:eastAsia="SimSun"/>
          <w:color w:val="auto"/>
          <w:spacing w:val="10"/>
          <w:lang w:val="en-GB" w:eastAsia="zh-CN" w:bidi="ar-SA"/>
        </w:rPr>
        <w:br w:type="page"/>
      </w:r>
      <w:r w:rsidRPr="00DB1833">
        <w:rPr>
          <w:sz w:val="36"/>
          <w:szCs w:val="36"/>
          <w:shd w:val="clear" w:color="auto" w:fill="FFFFFF"/>
          <w:lang w:val="en-GB" w:bidi="ar-SA"/>
        </w:rPr>
        <w:lastRenderedPageBreak/>
        <w:t>SERMONS</w:t>
      </w:r>
    </w:p>
    <w:p w:rsidR="008251D8" w:rsidRPr="00DB1833" w:rsidRDefault="008251D8" w:rsidP="008251D8">
      <w:pPr>
        <w:keepNext/>
        <w:keepLines/>
        <w:widowControl/>
        <w:spacing w:line="276" w:lineRule="auto"/>
        <w:jc w:val="center"/>
        <w:outlineLvl w:val="1"/>
        <w:rPr>
          <w:b/>
          <w:bCs/>
          <w:color w:val="auto"/>
          <w:lang w:val="en-GB" w:eastAsia="en-GB" w:bidi="ar-SA"/>
        </w:rPr>
      </w:pPr>
    </w:p>
    <w:p w:rsidR="008251D8" w:rsidRPr="00DB1833" w:rsidRDefault="008251D8" w:rsidP="008251D8">
      <w:pPr>
        <w:widowControl/>
        <w:spacing w:line="276" w:lineRule="auto"/>
        <w:jc w:val="center"/>
        <w:rPr>
          <w:sz w:val="23"/>
          <w:szCs w:val="23"/>
          <w:shd w:val="clear" w:color="auto" w:fill="FFFFFF"/>
          <w:lang w:val="en-GB" w:bidi="ar-SA"/>
        </w:rPr>
      </w:pPr>
      <w:r w:rsidRPr="00DB1833">
        <w:rPr>
          <w:sz w:val="23"/>
          <w:szCs w:val="23"/>
          <w:shd w:val="clear" w:color="auto" w:fill="FFFFFF"/>
          <w:lang w:val="en-GB" w:bidi="ar-SA"/>
        </w:rPr>
        <w:t>PREACHED IN THE PARISH-CHURCH OF OLNEY.</w:t>
      </w:r>
    </w:p>
    <w:p w:rsidR="008251D8" w:rsidRPr="00DB1833" w:rsidRDefault="008251D8" w:rsidP="008251D8">
      <w:pPr>
        <w:widowControl/>
        <w:spacing w:line="276" w:lineRule="auto"/>
        <w:jc w:val="center"/>
        <w:rPr>
          <w:color w:val="auto"/>
          <w:sz w:val="23"/>
          <w:szCs w:val="23"/>
          <w:lang w:val="en-GB" w:eastAsia="en-GB" w:bidi="ar-SA"/>
        </w:rPr>
      </w:pPr>
      <w:r w:rsidRPr="00DB1833">
        <w:rPr>
          <w:sz w:val="23"/>
          <w:szCs w:val="23"/>
          <w:shd w:val="clear" w:color="auto" w:fill="FFFFFF"/>
          <w:lang w:val="en-GB" w:bidi="ar-SA"/>
        </w:rPr>
        <w:t>BUCKINGHAMSHIRE.</w:t>
      </w:r>
    </w:p>
    <w:p w:rsidR="008251D8" w:rsidRPr="00DB1833" w:rsidRDefault="008251D8" w:rsidP="008251D8">
      <w:pPr>
        <w:keepNext/>
        <w:keepLines/>
        <w:widowControl/>
        <w:spacing w:line="276" w:lineRule="auto"/>
        <w:ind w:firstLine="90"/>
        <w:jc w:val="center"/>
        <w:outlineLvl w:val="1"/>
        <w:rPr>
          <w:shd w:val="clear" w:color="auto" w:fill="FFFFFF"/>
          <w:lang w:val="en-GB" w:bidi="ar-SA"/>
        </w:rPr>
      </w:pPr>
      <w:r w:rsidRPr="00DB1833">
        <w:rPr>
          <w:shd w:val="clear" w:color="auto" w:fill="FFFFFF"/>
          <w:lang w:val="en-GB" w:bidi="ar-SA"/>
        </w:rPr>
        <w:t>______________________</w:t>
      </w:r>
    </w:p>
    <w:p w:rsidR="008251D8" w:rsidRPr="00DB1833" w:rsidRDefault="008251D8" w:rsidP="008251D8">
      <w:pPr>
        <w:keepNext/>
        <w:keepLines/>
        <w:widowControl/>
        <w:spacing w:line="276" w:lineRule="auto"/>
        <w:ind w:firstLine="90"/>
        <w:jc w:val="center"/>
        <w:outlineLvl w:val="1"/>
        <w:rPr>
          <w:shd w:val="clear" w:color="auto" w:fill="FFFFFF"/>
          <w:lang w:val="en-GB" w:bidi="ar-SA"/>
        </w:rPr>
      </w:pPr>
    </w:p>
    <w:p w:rsidR="008251D8" w:rsidRPr="00DB1833" w:rsidRDefault="008251D8" w:rsidP="008251D8">
      <w:pPr>
        <w:keepNext/>
        <w:keepLines/>
        <w:widowControl/>
        <w:spacing w:line="480" w:lineRule="auto"/>
        <w:ind w:firstLine="90"/>
        <w:jc w:val="center"/>
        <w:outlineLvl w:val="1"/>
        <w:rPr>
          <w:b/>
          <w:bCs/>
          <w:color w:val="auto"/>
          <w:spacing w:val="10"/>
          <w:lang w:val="en-GB" w:eastAsia="en-GB" w:bidi="ar-SA"/>
        </w:rPr>
      </w:pPr>
      <w:r w:rsidRPr="00DB1833">
        <w:rPr>
          <w:spacing w:val="10"/>
          <w:shd w:val="clear" w:color="auto" w:fill="FFFFFF"/>
          <w:lang w:val="en-GB" w:bidi="ar-SA"/>
        </w:rPr>
        <w:t>TO THE INHABITANTS OF THE PARISH OF OLNEY.</w:t>
      </w:r>
    </w:p>
    <w:p w:rsidR="008251D8" w:rsidRPr="00DB1833" w:rsidRDefault="008251D8" w:rsidP="008251D8">
      <w:pPr>
        <w:widowControl/>
        <w:spacing w:line="276" w:lineRule="auto"/>
        <w:ind w:firstLine="360"/>
        <w:jc w:val="both"/>
        <w:rPr>
          <w:b/>
          <w:bCs/>
          <w:color w:val="auto"/>
          <w:sz w:val="20"/>
          <w:szCs w:val="20"/>
          <w:lang w:val="en-GB" w:eastAsia="en-GB" w:bidi="ar-SA"/>
        </w:rPr>
      </w:pPr>
      <w:r w:rsidRPr="00DB1833">
        <w:rPr>
          <w:sz w:val="20"/>
          <w:szCs w:val="20"/>
          <w:shd w:val="clear" w:color="auto" w:fill="FFFFFF"/>
          <w:lang w:val="en-GB" w:bidi="ar-SA"/>
        </w:rPr>
        <w:t>MY DEAR FRIENDS,</w:t>
      </w:r>
    </w:p>
    <w:p w:rsidR="008251D8" w:rsidRPr="00DB1833" w:rsidRDefault="008251D8" w:rsidP="008251D8">
      <w:pPr>
        <w:widowControl/>
        <w:spacing w:line="276" w:lineRule="auto"/>
        <w:jc w:val="both"/>
        <w:rPr>
          <w:color w:val="auto"/>
          <w:lang w:val="en-GB" w:eastAsia="en-GB" w:bidi="ar-SA"/>
        </w:rPr>
      </w:pPr>
      <w:r w:rsidRPr="00DB1833">
        <w:rPr>
          <w:shd w:val="clear" w:color="auto" w:fill="FFFFFF"/>
          <w:lang w:val="en-GB" w:bidi="ar-SA"/>
        </w:rPr>
        <w:t xml:space="preserve">I </w:t>
      </w:r>
      <w:r w:rsidRPr="00DB1833">
        <w:rPr>
          <w:smallCaps/>
          <w:shd w:val="clear" w:color="auto" w:fill="FFFFFF"/>
          <w:lang w:val="en-GB" w:bidi="ar-SA"/>
        </w:rPr>
        <w:t>have</w:t>
      </w:r>
      <w:r w:rsidRPr="00DB1833">
        <w:rPr>
          <w:b/>
          <w:bCs/>
          <w:smallCaps/>
          <w:shd w:val="clear" w:color="auto" w:fill="FFFFFF"/>
          <w:lang w:val="en-GB" w:bidi="ar-SA"/>
        </w:rPr>
        <w:t xml:space="preserve"> </w:t>
      </w:r>
      <w:r w:rsidRPr="00DB1833">
        <w:rPr>
          <w:shd w:val="clear" w:color="auto" w:fill="FFFFFF"/>
          <w:lang w:val="en-GB" w:bidi="ar-SA"/>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DB1833">
        <w:rPr>
          <w:shd w:val="clear" w:color="auto" w:fill="FFFFFF"/>
          <w:lang w:val="en-GB" w:bidi="ar-SA"/>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DB1833">
        <w:rPr>
          <w:shd w:val="clear" w:color="auto" w:fill="FFFFFF"/>
          <w:lang w:val="en-GB" w:bidi="ar-SA"/>
        </w:rPr>
        <w:softHyphen/>
        <w:t>ing, I doubt not but all who statedly hear me, will do me the justice to ac</w:t>
      </w:r>
      <w:r w:rsidRPr="00DB1833">
        <w:rPr>
          <w:shd w:val="clear" w:color="auto" w:fill="FFFFFF"/>
          <w:lang w:val="en-GB" w:bidi="ar-SA"/>
        </w:rPr>
        <w:softHyphen/>
        <w:t>knowledge.</w:t>
      </w:r>
    </w:p>
    <w:p w:rsidR="008251D8" w:rsidRPr="00DB1833" w:rsidRDefault="008251D8" w:rsidP="008251D8">
      <w:pPr>
        <w:widowControl/>
        <w:spacing w:line="276" w:lineRule="auto"/>
        <w:ind w:firstLine="270"/>
        <w:jc w:val="both"/>
        <w:rPr>
          <w:color w:val="auto"/>
          <w:lang w:val="en-GB" w:eastAsia="en-GB" w:bidi="ar-SA"/>
        </w:rPr>
      </w:pPr>
      <w:r w:rsidRPr="00DB1833">
        <w:rPr>
          <w:shd w:val="clear" w:color="auto" w:fill="FFFFFF"/>
          <w:lang w:val="en-GB" w:bidi="ar-SA"/>
        </w:rPr>
        <w:t>My other motive is, a desire of promoting your edification. It is my com</w:t>
      </w:r>
      <w:r w:rsidRPr="00DB1833">
        <w:rPr>
          <w:shd w:val="clear" w:color="auto" w:fill="FFFFFF"/>
          <w:lang w:val="en-GB" w:bidi="ar-SA"/>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DB1833">
        <w:rPr>
          <w:shd w:val="clear" w:color="auto" w:fill="FFFFFF"/>
          <w:lang w:val="en-GB" w:bidi="ar-SA"/>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8251D8" w:rsidRPr="00DB1833" w:rsidRDefault="008251D8" w:rsidP="008251D8">
      <w:pPr>
        <w:widowControl/>
        <w:spacing w:line="276" w:lineRule="auto"/>
        <w:ind w:firstLine="270"/>
        <w:jc w:val="both"/>
        <w:rPr>
          <w:color w:val="auto"/>
          <w:lang w:val="en-GB" w:eastAsia="en-GB" w:bidi="ar-SA"/>
        </w:rPr>
      </w:pPr>
      <w:r w:rsidRPr="00DB1833">
        <w:rPr>
          <w:shd w:val="clear" w:color="auto" w:fill="FFFFFF"/>
          <w:lang w:val="en-GB" w:bidi="ar-SA"/>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DB1833">
        <w:rPr>
          <w:shd w:val="clear" w:color="auto" w:fill="FFFFFF"/>
          <w:lang w:val="en-GB" w:bidi="ar-SA"/>
        </w:rPr>
        <w:softHyphen/>
        <w:t>brance.</w:t>
      </w:r>
    </w:p>
    <w:p w:rsidR="008251D8" w:rsidRPr="00DB1833" w:rsidRDefault="008251D8" w:rsidP="008251D8">
      <w:pPr>
        <w:widowControl/>
        <w:spacing w:line="276" w:lineRule="auto"/>
        <w:ind w:firstLine="270"/>
        <w:jc w:val="both"/>
        <w:rPr>
          <w:color w:val="auto"/>
          <w:lang w:val="en-GB" w:eastAsia="en-GB" w:bidi="ar-SA"/>
        </w:rPr>
      </w:pPr>
      <w:r w:rsidRPr="00DB1833">
        <w:rPr>
          <w:shd w:val="clear" w:color="auto" w:fill="FFFFFF"/>
          <w:lang w:val="en-GB" w:bidi="ar-SA"/>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DB1833">
        <w:rPr>
          <w:shd w:val="clear" w:color="auto" w:fill="FFFFFF"/>
          <w:lang w:val="en-GB" w:bidi="ar-SA"/>
        </w:rPr>
        <w:softHyphen/>
        <w:t xml:space="preserve">mony of </w:t>
      </w:r>
      <w:r w:rsidRPr="00DB1833">
        <w:rPr>
          <w:shd w:val="clear" w:color="auto" w:fill="FFFFFF"/>
          <w:lang w:val="en-GB" w:bidi="ar-SA"/>
        </w:rPr>
        <w:lastRenderedPageBreak/>
        <w:t>so obscure a person, with respect to a grievance under which the nation groans.</w:t>
      </w:r>
    </w:p>
    <w:p w:rsidR="008251D8" w:rsidRPr="00DB1833" w:rsidRDefault="008251D8" w:rsidP="008251D8">
      <w:pPr>
        <w:widowControl/>
        <w:spacing w:line="276" w:lineRule="auto"/>
        <w:ind w:firstLine="270"/>
        <w:jc w:val="both"/>
        <w:rPr>
          <w:color w:val="auto"/>
          <w:lang w:val="en-GB" w:eastAsia="en-GB" w:bidi="ar-SA"/>
        </w:rPr>
      </w:pPr>
      <w:r w:rsidRPr="00DB1833">
        <w:rPr>
          <w:shd w:val="clear" w:color="auto" w:fill="FFFFFF"/>
          <w:lang w:val="en-GB" w:bidi="ar-SA"/>
        </w:rPr>
        <w:t>As long discourses are in many respects inconvenient, I have chosen to publish no more than a brief summary of what you heard more at large from the pulpit. And as I aim to speak plain truths to a plain people, I have pur</w:t>
      </w:r>
      <w:r w:rsidRPr="00DB1833">
        <w:rPr>
          <w:shd w:val="clear" w:color="auto" w:fill="FFFFFF"/>
          <w:lang w:val="en-GB" w:bidi="ar-SA"/>
        </w:rPr>
        <w:softHyphen/>
        <w:t>posely avoided any studied ornaments in point of expression, being desirous to accommodate myself to the apprehensions of the most ignorant.</w:t>
      </w:r>
    </w:p>
    <w:p w:rsidR="008251D8" w:rsidRPr="00DB1833" w:rsidRDefault="008251D8" w:rsidP="008251D8">
      <w:pPr>
        <w:widowControl/>
        <w:spacing w:line="276" w:lineRule="auto"/>
        <w:ind w:firstLine="270"/>
        <w:jc w:val="both"/>
        <w:rPr>
          <w:color w:val="auto"/>
          <w:lang w:val="en-GB" w:eastAsia="en-GB" w:bidi="ar-SA"/>
        </w:rPr>
      </w:pPr>
      <w:r w:rsidRPr="00DB1833">
        <w:rPr>
          <w:shd w:val="clear" w:color="auto" w:fill="FFFFFF"/>
          <w:lang w:val="en-GB" w:bidi="ar-SA"/>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8251D8" w:rsidRPr="00DB1833" w:rsidRDefault="008251D8" w:rsidP="008251D8">
      <w:pPr>
        <w:widowControl/>
        <w:spacing w:after="60" w:line="276" w:lineRule="auto"/>
        <w:ind w:firstLine="274"/>
        <w:jc w:val="both"/>
        <w:rPr>
          <w:shd w:val="clear" w:color="auto" w:fill="FFFFFF"/>
          <w:lang w:val="en-GB" w:bidi="ar-SA"/>
        </w:rPr>
      </w:pPr>
      <w:r w:rsidRPr="00DB1833">
        <w:rPr>
          <w:shd w:val="clear" w:color="auto" w:fill="FFFFFF"/>
          <w:lang w:val="en-GB" w:bidi="ar-SA"/>
        </w:rPr>
        <w:t>I am your affectionate friend, and servant in the gospel of Christ,</w:t>
      </w:r>
    </w:p>
    <w:p w:rsidR="008251D8" w:rsidRPr="00DB1833" w:rsidRDefault="008251D8" w:rsidP="008251D8">
      <w:pPr>
        <w:widowControl/>
        <w:spacing w:line="276" w:lineRule="auto"/>
        <w:ind w:right="368"/>
        <w:jc w:val="right"/>
        <w:rPr>
          <w:b/>
          <w:bCs/>
          <w:color w:val="auto"/>
          <w:lang w:val="en-GB" w:eastAsia="en-GB" w:bidi="ar-SA"/>
        </w:rPr>
      </w:pPr>
      <w:r w:rsidRPr="00DB1833">
        <w:rPr>
          <w:smallCaps/>
          <w:shd w:val="clear" w:color="auto" w:fill="FFFFFF"/>
          <w:lang w:val="en-GB" w:bidi="ar-SA"/>
        </w:rPr>
        <w:t>John Newton.</w:t>
      </w:r>
    </w:p>
    <w:p w:rsidR="008251D8" w:rsidRPr="00DB1833" w:rsidRDefault="008251D8" w:rsidP="008251D8">
      <w:pPr>
        <w:widowControl/>
        <w:spacing w:line="276" w:lineRule="auto"/>
        <w:ind w:firstLine="360"/>
        <w:jc w:val="both"/>
        <w:rPr>
          <w:i/>
          <w:iCs/>
          <w:color w:val="auto"/>
          <w:lang w:val="en-GB" w:eastAsia="en-GB" w:bidi="ar-SA"/>
        </w:rPr>
      </w:pPr>
      <w:r w:rsidRPr="00DB1833">
        <w:rPr>
          <w:i/>
          <w:iCs/>
          <w:shd w:val="clear" w:color="auto" w:fill="FFFFFF"/>
          <w:lang w:val="en-GB" w:bidi="ar-SA"/>
        </w:rPr>
        <w:t>Olney, January</w:t>
      </w:r>
      <w:r w:rsidRPr="00DB1833">
        <w:rPr>
          <w:b/>
          <w:bCs/>
          <w:shd w:val="clear" w:color="auto" w:fill="FFFFFF"/>
          <w:lang w:val="en-GB" w:bidi="ar-SA"/>
        </w:rPr>
        <w:t xml:space="preserve"> </w:t>
      </w:r>
      <w:r w:rsidRPr="00DB1833">
        <w:rPr>
          <w:shd w:val="clear" w:color="auto" w:fill="FFFFFF"/>
          <w:lang w:val="en-GB" w:bidi="ar-SA"/>
        </w:rPr>
        <w:t>20, 1767.</w:t>
      </w:r>
    </w:p>
    <w:p w:rsidR="008251D8" w:rsidRPr="00DB1833" w:rsidRDefault="008251D8" w:rsidP="008251D8">
      <w:pPr>
        <w:widowControl/>
        <w:spacing w:after="160" w:line="259" w:lineRule="auto"/>
        <w:rPr>
          <w:shd w:val="clear" w:color="auto" w:fill="FFFFFF"/>
          <w:lang w:val="en-GB" w:bidi="ar-SA"/>
        </w:rPr>
      </w:pPr>
      <w:r w:rsidRPr="00DB1833">
        <w:rPr>
          <w:b/>
          <w:bCs/>
          <w:shd w:val="clear" w:color="auto" w:fill="FFFFFF"/>
          <w:lang w:val="en-GB" w:bidi="ar-SA"/>
        </w:rPr>
        <w:br w:type="page"/>
      </w:r>
    </w:p>
    <w:p w:rsidR="00857561" w:rsidRPr="00856A6C" w:rsidRDefault="001F17B3" w:rsidP="00856A6C">
      <w:pPr>
        <w:pStyle w:val="BodyText"/>
        <w:shd w:val="clear" w:color="auto" w:fill="auto"/>
        <w:spacing w:line="276" w:lineRule="auto"/>
        <w:ind w:firstLine="0"/>
        <w:jc w:val="center"/>
        <w:rPr>
          <w:sz w:val="28"/>
          <w:szCs w:val="28"/>
          <w:lang w:val="en-GB"/>
        </w:rPr>
      </w:pPr>
      <w:r w:rsidRPr="00856A6C">
        <w:rPr>
          <w:sz w:val="28"/>
          <w:szCs w:val="28"/>
          <w:lang w:val="en-GB"/>
        </w:rPr>
        <w:lastRenderedPageBreak/>
        <w:t>SERMON XVIII.</w:t>
      </w:r>
    </w:p>
    <w:p w:rsidR="00C55136" w:rsidRPr="00856A6C" w:rsidRDefault="00C55136" w:rsidP="00856A6C">
      <w:pPr>
        <w:pStyle w:val="Bodytext30"/>
        <w:shd w:val="clear" w:color="auto" w:fill="auto"/>
        <w:spacing w:line="276" w:lineRule="auto"/>
        <w:rPr>
          <w:b w:val="0"/>
          <w:sz w:val="24"/>
          <w:szCs w:val="24"/>
          <w:lang w:val="en-GB"/>
        </w:rPr>
      </w:pPr>
    </w:p>
    <w:p w:rsidR="00857561" w:rsidRPr="00856A6C" w:rsidRDefault="001F17B3" w:rsidP="00856A6C">
      <w:pPr>
        <w:pStyle w:val="Bodytext30"/>
        <w:shd w:val="clear" w:color="auto" w:fill="auto"/>
        <w:spacing w:line="276" w:lineRule="auto"/>
        <w:rPr>
          <w:b w:val="0"/>
          <w:sz w:val="22"/>
          <w:szCs w:val="22"/>
          <w:lang w:val="en-GB"/>
        </w:rPr>
      </w:pPr>
      <w:r w:rsidRPr="00856A6C">
        <w:rPr>
          <w:b w:val="0"/>
          <w:sz w:val="22"/>
          <w:szCs w:val="22"/>
          <w:lang w:val="en-GB"/>
        </w:rPr>
        <w:t>OF A LIVING AND A DEAD FAITH.</w:t>
      </w:r>
    </w:p>
    <w:p w:rsidR="00C55136" w:rsidRPr="00856A6C" w:rsidRDefault="00C55136" w:rsidP="00B540F2">
      <w:pPr>
        <w:pStyle w:val="Bodytext20"/>
        <w:shd w:val="clear" w:color="auto" w:fill="auto"/>
        <w:spacing w:line="276" w:lineRule="auto"/>
        <w:ind w:left="360" w:firstLine="270"/>
        <w:rPr>
          <w:b w:val="0"/>
          <w:bCs w:val="0"/>
          <w:i/>
          <w:iCs/>
          <w:sz w:val="24"/>
          <w:szCs w:val="24"/>
          <w:lang w:val="en-GB"/>
        </w:rPr>
      </w:pPr>
    </w:p>
    <w:p w:rsidR="00857561" w:rsidRPr="00FC0950" w:rsidRDefault="001F17B3" w:rsidP="00856A6C">
      <w:pPr>
        <w:pStyle w:val="Bodytext20"/>
        <w:shd w:val="clear" w:color="auto" w:fill="auto"/>
        <w:spacing w:line="276" w:lineRule="auto"/>
        <w:ind w:left="270" w:hanging="180"/>
        <w:rPr>
          <w:sz w:val="21"/>
          <w:szCs w:val="21"/>
          <w:lang w:val="en-GB"/>
        </w:rPr>
      </w:pPr>
      <w:r w:rsidRPr="00FC0950">
        <w:rPr>
          <w:b w:val="0"/>
          <w:bCs w:val="0"/>
          <w:i/>
          <w:iCs/>
          <w:sz w:val="21"/>
          <w:szCs w:val="21"/>
          <w:lang w:val="en-GB"/>
        </w:rPr>
        <w:t>For as the body without the spirit is dead, so faith without works is dead also</w:t>
      </w:r>
      <w:r w:rsidRPr="00FC0950">
        <w:rPr>
          <w:b w:val="0"/>
          <w:bCs w:val="0"/>
          <w:i/>
          <w:iCs/>
          <w:sz w:val="21"/>
          <w:szCs w:val="21"/>
          <w:lang w:val="en-GB"/>
        </w:rPr>
        <w:t>.</w:t>
      </w:r>
      <w:r w:rsidR="00856A6C" w:rsidRPr="00FC0950">
        <w:rPr>
          <w:b w:val="0"/>
          <w:bCs w:val="0"/>
          <w:i/>
          <w:iCs/>
          <w:sz w:val="21"/>
          <w:szCs w:val="21"/>
          <w:lang w:val="en-GB"/>
        </w:rPr>
        <w:t xml:space="preserve"> </w:t>
      </w:r>
      <w:r w:rsidRPr="00FC0950">
        <w:rPr>
          <w:b w:val="0"/>
          <w:smallCaps/>
          <w:sz w:val="21"/>
          <w:szCs w:val="21"/>
          <w:lang w:val="en-GB"/>
        </w:rPr>
        <w:t>James</w:t>
      </w:r>
      <w:r w:rsidRPr="00FC0950">
        <w:rPr>
          <w:b w:val="0"/>
          <w:sz w:val="21"/>
          <w:szCs w:val="21"/>
          <w:lang w:val="en-GB"/>
        </w:rPr>
        <w:t xml:space="preserve"> ii. 26</w:t>
      </w:r>
      <w:r w:rsidRPr="00856A6C">
        <w:rPr>
          <w:b w:val="0"/>
          <w:sz w:val="24"/>
          <w:szCs w:val="24"/>
          <w:lang w:val="en-GB"/>
        </w:rPr>
        <w:t>.</w:t>
      </w:r>
    </w:p>
    <w:p w:rsidR="00C55136" w:rsidRPr="00856A6C" w:rsidRDefault="00C55136" w:rsidP="00B540F2">
      <w:pPr>
        <w:pStyle w:val="BodyText"/>
        <w:shd w:val="clear" w:color="auto" w:fill="auto"/>
        <w:spacing w:line="276" w:lineRule="auto"/>
        <w:ind w:firstLine="270"/>
        <w:rPr>
          <w:smallCaps/>
          <w:sz w:val="24"/>
          <w:szCs w:val="24"/>
          <w:lang w:val="en-GB"/>
        </w:rPr>
      </w:pPr>
    </w:p>
    <w:p w:rsidR="00857561" w:rsidRPr="00856A6C" w:rsidRDefault="001F17B3" w:rsidP="00C55136">
      <w:pPr>
        <w:pStyle w:val="BodyText"/>
        <w:shd w:val="clear" w:color="auto" w:fill="auto"/>
        <w:spacing w:line="276" w:lineRule="auto"/>
        <w:ind w:firstLine="0"/>
        <w:rPr>
          <w:sz w:val="24"/>
          <w:szCs w:val="24"/>
          <w:lang w:val="en-GB"/>
        </w:rPr>
      </w:pPr>
      <w:r w:rsidRPr="00856A6C">
        <w:rPr>
          <w:smallCaps/>
          <w:sz w:val="24"/>
          <w:szCs w:val="24"/>
          <w:lang w:val="en-GB"/>
        </w:rPr>
        <w:t>Whoever</w:t>
      </w:r>
      <w:r w:rsidRPr="00856A6C">
        <w:rPr>
          <w:sz w:val="24"/>
          <w:szCs w:val="24"/>
          <w:lang w:val="en-GB"/>
        </w:rPr>
        <w:t xml:space="preserve"> has read the scriptures with atten</w:t>
      </w:r>
      <w:r w:rsidRPr="00856A6C">
        <w:rPr>
          <w:sz w:val="24"/>
          <w:szCs w:val="24"/>
          <w:lang w:val="en-GB"/>
        </w:rPr>
        <w:softHyphen/>
        <w:t>tion, must have observed several passages, which, at first view, and till</w:t>
      </w:r>
      <w:r w:rsidRPr="00856A6C">
        <w:rPr>
          <w:sz w:val="24"/>
          <w:szCs w:val="24"/>
          <w:lang w:val="en-GB"/>
        </w:rPr>
        <w:t xml:space="preserve"> </w:t>
      </w:r>
      <w:r w:rsidR="00856A6C" w:rsidRPr="00856A6C">
        <w:rPr>
          <w:sz w:val="24"/>
          <w:szCs w:val="24"/>
          <w:lang w:val="en-GB"/>
        </w:rPr>
        <w:t>thoroughly</w:t>
      </w:r>
      <w:r w:rsidRPr="00856A6C">
        <w:rPr>
          <w:sz w:val="24"/>
          <w:szCs w:val="24"/>
          <w:lang w:val="en-GB"/>
        </w:rPr>
        <w:t xml:space="preserve"> exa</w:t>
      </w:r>
      <w:r w:rsidRPr="00856A6C">
        <w:rPr>
          <w:sz w:val="24"/>
          <w:szCs w:val="24"/>
          <w:lang w:val="en-GB"/>
        </w:rPr>
        <w:softHyphen/>
        <w:t>mined and compared, appear hard to reconcile to each other.</w:t>
      </w:r>
      <w:r w:rsidR="00FC0950">
        <w:rPr>
          <w:sz w:val="24"/>
          <w:szCs w:val="24"/>
          <w:lang w:val="en-GB"/>
        </w:rPr>
        <w:t xml:space="preserve"> No instance of this sort is more</w:t>
      </w:r>
      <w:r w:rsidRPr="00856A6C">
        <w:rPr>
          <w:sz w:val="24"/>
          <w:szCs w:val="24"/>
          <w:lang w:val="en-GB"/>
        </w:rPr>
        <w:t xml:space="preserve"> remarkable than the seeming difference of judg</w:t>
      </w:r>
      <w:r w:rsidRPr="00856A6C">
        <w:rPr>
          <w:sz w:val="24"/>
          <w:szCs w:val="24"/>
          <w:lang w:val="en-GB"/>
        </w:rPr>
        <w:softHyphen/>
        <w:t>ment between St. Paul and St. James on the point of justific</w:t>
      </w:r>
      <w:r w:rsidR="00FC0950">
        <w:rPr>
          <w:sz w:val="24"/>
          <w:szCs w:val="24"/>
          <w:lang w:val="en-GB"/>
        </w:rPr>
        <w:t>ation. St. Paul having said, “</w:t>
      </w:r>
      <w:r w:rsidRPr="00856A6C">
        <w:rPr>
          <w:sz w:val="24"/>
          <w:szCs w:val="24"/>
          <w:lang w:val="en-GB"/>
        </w:rPr>
        <w:t>That a man</w:t>
      </w:r>
      <w:r w:rsidRPr="00856A6C">
        <w:rPr>
          <w:sz w:val="24"/>
          <w:szCs w:val="24"/>
          <w:lang w:val="en-GB"/>
        </w:rPr>
        <w:t xml:space="preserve"> is justified by faith without the deeds of the law” (Rom. iii. 28), produces the example of Abraham to confirm his asser</w:t>
      </w:r>
      <w:r w:rsidRPr="00856A6C">
        <w:rPr>
          <w:sz w:val="24"/>
          <w:szCs w:val="24"/>
          <w:lang w:val="en-GB"/>
        </w:rPr>
        <w:softHyphen/>
        <w:t>tion. St. James (in the chapter before us), from the example of the same Abraham, draws a conclusion which seems directly to contra</w:t>
      </w:r>
      <w:r w:rsidRPr="00856A6C">
        <w:rPr>
          <w:sz w:val="24"/>
          <w:szCs w:val="24"/>
          <w:lang w:val="en-GB"/>
        </w:rPr>
        <w:softHyphen/>
        <w:t>di</w:t>
      </w:r>
      <w:r w:rsidRPr="00856A6C">
        <w:rPr>
          <w:sz w:val="24"/>
          <w:szCs w:val="24"/>
          <w:lang w:val="en-GB"/>
        </w:rPr>
        <w:t>ct this: “Ye see then how that by works a man is justified, and not by faith only,” James</w:t>
      </w:r>
      <w:r w:rsidR="00C55136" w:rsidRPr="00856A6C">
        <w:rPr>
          <w:sz w:val="24"/>
          <w:szCs w:val="24"/>
          <w:lang w:val="en-GB"/>
        </w:rPr>
        <w:t xml:space="preserve"> </w:t>
      </w:r>
      <w:r w:rsidRPr="00856A6C">
        <w:rPr>
          <w:sz w:val="24"/>
          <w:szCs w:val="24"/>
          <w:lang w:val="en-GB"/>
        </w:rPr>
        <w:t>ii.</w:t>
      </w:r>
      <w:r w:rsidR="00C55136" w:rsidRPr="00856A6C">
        <w:rPr>
          <w:sz w:val="24"/>
          <w:szCs w:val="24"/>
          <w:lang w:val="en-GB"/>
        </w:rPr>
        <w:t xml:space="preserve"> </w:t>
      </w:r>
      <w:r w:rsidRPr="00856A6C">
        <w:rPr>
          <w:sz w:val="24"/>
          <w:szCs w:val="24"/>
          <w:lang w:val="en-GB"/>
        </w:rPr>
        <w:t>24. Can any two opinions be more oppo</w:t>
      </w:r>
      <w:r w:rsidRPr="00856A6C">
        <w:rPr>
          <w:sz w:val="24"/>
          <w:szCs w:val="24"/>
          <w:lang w:val="en-GB"/>
        </w:rPr>
        <w:softHyphen/>
        <w:t>site in appearance</w:t>
      </w:r>
      <w:r w:rsidR="002A667A">
        <w:rPr>
          <w:sz w:val="24"/>
          <w:szCs w:val="24"/>
          <w:lang w:val="en-GB"/>
        </w:rPr>
        <w:t>?</w:t>
      </w:r>
      <w:r w:rsidRPr="00856A6C">
        <w:rPr>
          <w:sz w:val="24"/>
          <w:szCs w:val="24"/>
          <w:lang w:val="en-GB"/>
        </w:rPr>
        <w:t xml:space="preserve"> How then can both be true, or how can we believe both writers in</w:t>
      </w:r>
      <w:r w:rsidRPr="00856A6C">
        <w:rPr>
          <w:sz w:val="24"/>
          <w:szCs w:val="24"/>
          <w:lang w:val="en-GB"/>
        </w:rPr>
        <w:softHyphen/>
        <w:t>fallible in their doctrine, and influe</w:t>
      </w:r>
      <w:r w:rsidRPr="00856A6C">
        <w:rPr>
          <w:sz w:val="24"/>
          <w:szCs w:val="24"/>
          <w:lang w:val="en-GB"/>
        </w:rPr>
        <w:t>nced by the unerring Spirit of God</w:t>
      </w:r>
      <w:r w:rsidR="002A667A">
        <w:rPr>
          <w:sz w:val="24"/>
          <w:szCs w:val="24"/>
          <w:lang w:val="en-GB"/>
        </w:rPr>
        <w:t>?</w:t>
      </w:r>
      <w:r w:rsidRPr="00856A6C">
        <w:rPr>
          <w:sz w:val="24"/>
          <w:szCs w:val="24"/>
          <w:lang w:val="en-GB"/>
        </w:rPr>
        <w:t xml:space="preserve"> Must we cleave to the one, and reject the other</w:t>
      </w:r>
      <w:r w:rsidR="002A667A">
        <w:rPr>
          <w:sz w:val="24"/>
          <w:szCs w:val="24"/>
          <w:lang w:val="en-GB"/>
        </w:rPr>
        <w:t>?</w:t>
      </w:r>
      <w:r w:rsidRPr="00856A6C">
        <w:rPr>
          <w:sz w:val="24"/>
          <w:szCs w:val="24"/>
          <w:lang w:val="en-GB"/>
        </w:rPr>
        <w:t xml:space="preserve"> and if so, how shall we know which is the real truth</w:t>
      </w:r>
      <w:r w:rsidR="002A667A">
        <w:rPr>
          <w:sz w:val="24"/>
          <w:szCs w:val="24"/>
          <w:lang w:val="en-GB"/>
        </w:rPr>
        <w:t>?</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We may confidently answer, The apostles are both right: their doctrine is equally from God, and does not clash i</w:t>
      </w:r>
      <w:r w:rsidRPr="00856A6C">
        <w:rPr>
          <w:sz w:val="24"/>
          <w:szCs w:val="24"/>
          <w:lang w:val="en-GB"/>
        </w:rPr>
        <w:t>n any particular. The darkness and difficulty is in the appre</w:t>
      </w:r>
      <w:r w:rsidRPr="00856A6C">
        <w:rPr>
          <w:sz w:val="24"/>
          <w:szCs w:val="24"/>
          <w:lang w:val="en-GB"/>
        </w:rPr>
        <w:softHyphen/>
        <w:t>hensions of men, and not in the word of God. Yet a difficulty there is, and I hope I shall not detain you unprofitably at this time, by endeavouring to clear it, and afterwards to press upon you</w:t>
      </w:r>
      <w:r w:rsidRPr="00856A6C">
        <w:rPr>
          <w:sz w:val="24"/>
          <w:szCs w:val="24"/>
          <w:lang w:val="en-GB"/>
        </w:rPr>
        <w:t xml:space="preserve"> the words of my text as a proper inference from the whole.</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 xml:space="preserve">When men who are strangers to Christian experience, and who trust more to their own sagacity and learning than to the word and Spirit of God, attempt to resolve cases of this </w:t>
      </w:r>
      <w:r w:rsidRPr="00856A6C">
        <w:rPr>
          <w:sz w:val="24"/>
          <w:szCs w:val="24"/>
          <w:lang w:val="en-GB"/>
        </w:rPr>
        <w:t xml:space="preserve">sort, </w:t>
      </w:r>
      <w:r w:rsidRPr="00856A6C">
        <w:rPr>
          <w:sz w:val="24"/>
          <w:szCs w:val="24"/>
          <w:lang w:val="en-GB"/>
        </w:rPr>
        <w:t>they make strange work. And it is no</w:t>
      </w:r>
      <w:r w:rsidR="00B540F2" w:rsidRPr="00856A6C">
        <w:rPr>
          <w:sz w:val="24"/>
          <w:szCs w:val="24"/>
          <w:lang w:val="en-GB"/>
        </w:rPr>
        <w:t xml:space="preserve"> </w:t>
      </w:r>
      <w:r w:rsidRPr="00856A6C">
        <w:rPr>
          <w:sz w:val="24"/>
          <w:szCs w:val="24"/>
          <w:lang w:val="en-GB"/>
        </w:rPr>
        <w:t>wonder; for how can anyone explain what he does not understand</w:t>
      </w:r>
      <w:r w:rsidR="002A667A">
        <w:rPr>
          <w:sz w:val="24"/>
          <w:szCs w:val="24"/>
          <w:lang w:val="en-GB"/>
        </w:rPr>
        <w:t>?</w:t>
      </w:r>
      <w:r w:rsidRPr="00856A6C">
        <w:rPr>
          <w:sz w:val="24"/>
          <w:szCs w:val="24"/>
          <w:lang w:val="en-GB"/>
        </w:rPr>
        <w:t xml:space="preserve"> It would tire you if I should relate a tenth part of the conjectures of learned men upon this very subject. I shall mention one or two as a specimen. A wr</w:t>
      </w:r>
      <w:r w:rsidRPr="00856A6C">
        <w:rPr>
          <w:sz w:val="24"/>
          <w:szCs w:val="24"/>
          <w:lang w:val="en-GB"/>
        </w:rPr>
        <w:t>iter of some eminence in the world con</w:t>
      </w:r>
      <w:r w:rsidRPr="00856A6C">
        <w:rPr>
          <w:sz w:val="24"/>
          <w:szCs w:val="24"/>
          <w:lang w:val="en-GB"/>
        </w:rPr>
        <w:softHyphen/>
        <w:t>fesses the difficulty I have noticed in its full strength. He allows and affirms that it is not only hard, but impossible, to reconcile the apostles to each other, and concludes that, since it is impossible to hold bo</w:t>
      </w:r>
      <w:r w:rsidRPr="00856A6C">
        <w:rPr>
          <w:sz w:val="24"/>
          <w:szCs w:val="24"/>
          <w:lang w:val="en-GB"/>
        </w:rPr>
        <w:t>th their sen</w:t>
      </w:r>
      <w:r w:rsidRPr="00856A6C">
        <w:rPr>
          <w:sz w:val="24"/>
          <w:szCs w:val="24"/>
          <w:lang w:val="en-GB"/>
        </w:rPr>
        <w:softHyphen/>
        <w:t xml:space="preserve">timents, we must abide by him </w:t>
      </w:r>
      <w:r w:rsidR="00A421FE" w:rsidRPr="00856A6C">
        <w:rPr>
          <w:sz w:val="24"/>
          <w:szCs w:val="24"/>
          <w:lang w:val="en-GB"/>
        </w:rPr>
        <w:t>who</w:t>
      </w:r>
      <w:r w:rsidRPr="00856A6C">
        <w:rPr>
          <w:sz w:val="24"/>
          <w:szCs w:val="24"/>
          <w:lang w:val="en-GB"/>
        </w:rPr>
        <w:t xml:space="preserve"> wrote the last. This, from many arguments his learn</w:t>
      </w:r>
      <w:r w:rsidRPr="00856A6C">
        <w:rPr>
          <w:sz w:val="24"/>
          <w:szCs w:val="24"/>
          <w:lang w:val="en-GB"/>
        </w:rPr>
        <w:softHyphen/>
        <w:t>ing furnished him with, he thinks to have been St. James. Accordingly, he gives up the other, and his doctrine of faith without works, to shift for themselv</w:t>
      </w:r>
      <w:r w:rsidRPr="00856A6C">
        <w:rPr>
          <w:sz w:val="24"/>
          <w:szCs w:val="24"/>
          <w:lang w:val="en-GB"/>
        </w:rPr>
        <w:t xml:space="preserve">es. He supposes that St. Paul, in the heat of his argument, </w:t>
      </w:r>
      <w:r w:rsidRPr="00856A6C">
        <w:rPr>
          <w:sz w:val="24"/>
          <w:szCs w:val="24"/>
          <w:lang w:val="en-GB"/>
        </w:rPr>
        <w:lastRenderedPageBreak/>
        <w:t>carried the matter a little too far, and that St. James wrote afterwards to correct him.</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But to sh</w:t>
      </w:r>
      <w:r w:rsidR="009749AF">
        <w:rPr>
          <w:sz w:val="24"/>
          <w:szCs w:val="24"/>
          <w:lang w:val="en-GB"/>
        </w:rPr>
        <w:t>o</w:t>
      </w:r>
      <w:r w:rsidRPr="00856A6C">
        <w:rPr>
          <w:sz w:val="24"/>
          <w:szCs w:val="24"/>
          <w:lang w:val="en-GB"/>
        </w:rPr>
        <w:t>w you (excuse a familiar ex</w:t>
      </w:r>
      <w:r w:rsidRPr="00856A6C">
        <w:rPr>
          <w:sz w:val="24"/>
          <w:szCs w:val="24"/>
          <w:lang w:val="en-GB"/>
        </w:rPr>
        <w:softHyphen/>
        <w:t>pression) how doctors differ, and at the same time to w</w:t>
      </w:r>
      <w:r w:rsidRPr="00856A6C">
        <w:rPr>
          <w:sz w:val="24"/>
          <w:szCs w:val="24"/>
          <w:lang w:val="en-GB"/>
        </w:rPr>
        <w:t>arn even true</w:t>
      </w:r>
      <w:r w:rsidRPr="00856A6C">
        <w:rPr>
          <w:sz w:val="24"/>
          <w:szCs w:val="24"/>
          <w:lang w:val="en-GB"/>
        </w:rPr>
        <w:t xml:space="preserve"> believers against hastily judging beyond the line of their ex</w:t>
      </w:r>
      <w:r w:rsidRPr="00856A6C">
        <w:rPr>
          <w:sz w:val="24"/>
          <w:szCs w:val="24"/>
          <w:lang w:val="en-GB"/>
        </w:rPr>
        <w:softHyphen/>
        <w:t>perience, I would observe, that that great servant of God, Luther, soon after he be</w:t>
      </w:r>
      <w:r w:rsidRPr="00856A6C">
        <w:rPr>
          <w:sz w:val="24"/>
          <w:szCs w:val="24"/>
          <w:lang w:val="en-GB"/>
        </w:rPr>
        <w:softHyphen/>
        <w:t>gan to preach the gospel, made a mistake no less bold and presuming on the other side of the question. He had</w:t>
      </w:r>
      <w:r w:rsidRPr="00856A6C">
        <w:rPr>
          <w:sz w:val="24"/>
          <w:szCs w:val="24"/>
          <w:lang w:val="en-GB"/>
        </w:rPr>
        <w:t xml:space="preserve"> felt the power of St. Paul’s doctrine in his own soul, and would have defied an angel that would have dared to oppose it; therefore, when his adversaries pressed him with the authority of St. James, not having at that time light to give a more solid answe</w:t>
      </w:r>
      <w:r w:rsidRPr="00856A6C">
        <w:rPr>
          <w:sz w:val="24"/>
          <w:szCs w:val="24"/>
          <w:lang w:val="en-GB"/>
        </w:rPr>
        <w:t>r, he ventured to deny the authen</w:t>
      </w:r>
      <w:r w:rsidRPr="00856A6C">
        <w:rPr>
          <w:sz w:val="24"/>
          <w:szCs w:val="24"/>
          <w:lang w:val="en-GB"/>
        </w:rPr>
        <w:softHyphen/>
        <w:t>ticity of the whole epistle, and rashly insisted, both in his sermons and books, that St. James never wrote it. But Luther, though mistaken in this point, was under the Lord’s teaching; he went on from strength to strength</w:t>
      </w:r>
      <w:r w:rsidRPr="00856A6C">
        <w:rPr>
          <w:sz w:val="24"/>
          <w:szCs w:val="24"/>
          <w:lang w:val="en-GB"/>
        </w:rPr>
        <w:t>, increas</w:t>
      </w:r>
      <w:r w:rsidRPr="00856A6C">
        <w:rPr>
          <w:sz w:val="24"/>
          <w:szCs w:val="24"/>
          <w:lang w:val="en-GB"/>
        </w:rPr>
        <w:softHyphen/>
        <w:t>ing in knowledge and grace; and when his iudgment was better informed, he publicly re</w:t>
      </w:r>
      <w:r w:rsidRPr="00856A6C">
        <w:rPr>
          <w:sz w:val="24"/>
          <w:szCs w:val="24"/>
          <w:lang w:val="en-GB"/>
        </w:rPr>
        <w:softHyphen/>
        <w:t>tracted his former unguarded assertion.</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Leaving, therefore, the authority of men, let us betake ourselves to the word of God, and humbly seek the light of his S</w:t>
      </w:r>
      <w:r w:rsidRPr="00856A6C">
        <w:rPr>
          <w:sz w:val="24"/>
          <w:szCs w:val="24"/>
          <w:lang w:val="en-GB"/>
        </w:rPr>
        <w:t>pirit, who is promised to guide his people in their sin</w:t>
      </w:r>
      <w:r w:rsidRPr="00856A6C">
        <w:rPr>
          <w:sz w:val="24"/>
          <w:szCs w:val="24"/>
          <w:lang w:val="en-GB"/>
        </w:rPr>
        <w:softHyphen/>
        <w:t>cere inquiries after truth.</w:t>
      </w:r>
    </w:p>
    <w:p w:rsidR="00C55136" w:rsidRPr="00856A6C" w:rsidRDefault="001F17B3" w:rsidP="00C55136">
      <w:pPr>
        <w:pStyle w:val="BodyText"/>
        <w:spacing w:line="276" w:lineRule="auto"/>
        <w:ind w:firstLine="270"/>
        <w:rPr>
          <w:sz w:val="24"/>
          <w:szCs w:val="24"/>
          <w:lang w:val="en-GB"/>
        </w:rPr>
      </w:pPr>
      <w:r w:rsidRPr="00856A6C">
        <w:rPr>
          <w:sz w:val="24"/>
          <w:szCs w:val="24"/>
          <w:lang w:val="en-GB"/>
        </w:rPr>
        <w:t>Now, if you consider the scope and design of our apostles, and take in the context, I hope this seeming opposition will be soon re</w:t>
      </w:r>
      <w:r w:rsidRPr="00856A6C">
        <w:rPr>
          <w:sz w:val="24"/>
          <w:szCs w:val="24"/>
          <w:lang w:val="en-GB"/>
        </w:rPr>
        <w:softHyphen/>
        <w:t>moved. St. Paul is evidently treating on</w:t>
      </w:r>
      <w:r w:rsidRPr="00856A6C">
        <w:rPr>
          <w:sz w:val="24"/>
          <w:szCs w:val="24"/>
          <w:lang w:val="en-GB"/>
        </w:rPr>
        <w:t xml:space="preserve"> the great point of a sinner’s justification in the sight of God; he sh</w:t>
      </w:r>
      <w:r w:rsidR="009749AF">
        <w:rPr>
          <w:sz w:val="24"/>
          <w:szCs w:val="24"/>
          <w:lang w:val="en-GB"/>
        </w:rPr>
        <w:t>o</w:t>
      </w:r>
      <w:r w:rsidRPr="00856A6C">
        <w:rPr>
          <w:sz w:val="24"/>
          <w:szCs w:val="24"/>
          <w:lang w:val="en-GB"/>
        </w:rPr>
        <w:t>ws that it cannot be of the law, because by the law all men were al</w:t>
      </w:r>
      <w:r w:rsidRPr="00856A6C">
        <w:rPr>
          <w:sz w:val="24"/>
          <w:szCs w:val="24"/>
          <w:lang w:val="en-GB"/>
        </w:rPr>
        <w:softHyphen/>
        <w:t>ready condemned, and because then boasting could not be excluded, but that it was freely by grace, through the redem</w:t>
      </w:r>
      <w:r w:rsidRPr="00856A6C">
        <w:rPr>
          <w:sz w:val="24"/>
          <w:szCs w:val="24"/>
          <w:lang w:val="en-GB"/>
        </w:rPr>
        <w:t>ption that is by Christ Jesus. His reasoning will appear to greater advantage by perusing the whole pas</w:t>
      </w:r>
      <w:r w:rsidRPr="00856A6C">
        <w:rPr>
          <w:sz w:val="24"/>
          <w:szCs w:val="24"/>
          <w:lang w:val="en-GB"/>
        </w:rPr>
        <w:softHyphen/>
        <w:t>sage, than by producing a few detached sen</w:t>
      </w:r>
      <w:r w:rsidRPr="00856A6C">
        <w:rPr>
          <w:sz w:val="24"/>
          <w:szCs w:val="24"/>
          <w:lang w:val="en-GB"/>
        </w:rPr>
        <w:softHyphen/>
        <w:t>tences. After he had summed up the evidence with respect both to Jews and Gentiles, and pronounced his verdic</w:t>
      </w:r>
      <w:r w:rsidR="009749AF">
        <w:rPr>
          <w:sz w:val="24"/>
          <w:szCs w:val="24"/>
          <w:lang w:val="en-GB"/>
        </w:rPr>
        <w:t>t, that every mouth must b</w:t>
      </w:r>
      <w:r w:rsidRPr="00856A6C">
        <w:rPr>
          <w:sz w:val="24"/>
          <w:szCs w:val="24"/>
          <w:lang w:val="en-GB"/>
        </w:rPr>
        <w:t xml:space="preserve">e stopped, and that the whole world stood </w:t>
      </w:r>
      <w:r w:rsidR="00C55136" w:rsidRPr="00856A6C">
        <w:rPr>
          <w:sz w:val="24"/>
          <w:szCs w:val="24"/>
          <w:lang w:val="en-GB"/>
        </w:rPr>
        <w:t>guilty before God, he proceeds thus</w:t>
      </w:r>
      <w:r w:rsidR="002A667A">
        <w:rPr>
          <w:sz w:val="24"/>
          <w:szCs w:val="24"/>
          <w:lang w:val="en-GB"/>
        </w:rPr>
        <w:t>: “</w:t>
      </w:r>
      <w:r w:rsidR="00C55136" w:rsidRPr="00856A6C">
        <w:rPr>
          <w:sz w:val="24"/>
          <w:szCs w:val="24"/>
          <w:lang w:val="en-GB"/>
        </w:rPr>
        <w:t>Therefore by the deeds of the law, there shall no flesh be justified in his sight</w:t>
      </w:r>
      <w:r w:rsidR="002A667A">
        <w:rPr>
          <w:sz w:val="24"/>
          <w:szCs w:val="24"/>
          <w:lang w:val="en-GB"/>
        </w:rPr>
        <w:t>:</w:t>
      </w:r>
      <w:r w:rsidR="00C55136" w:rsidRPr="00856A6C">
        <w:rPr>
          <w:sz w:val="24"/>
          <w:szCs w:val="24"/>
          <w:lang w:val="en-GB"/>
        </w:rPr>
        <w:t xml:space="preserve"> for by the law is the knowledge of sin. But now the righteousness of God without the law is manifested, being witnessed by the law and the prophets</w:t>
      </w:r>
      <w:r w:rsidR="002A667A">
        <w:rPr>
          <w:sz w:val="24"/>
          <w:szCs w:val="24"/>
          <w:lang w:val="en-GB"/>
        </w:rPr>
        <w:t>;</w:t>
      </w:r>
      <w:r w:rsidR="00C55136" w:rsidRPr="00856A6C">
        <w:rPr>
          <w:sz w:val="24"/>
          <w:szCs w:val="24"/>
          <w:lang w:val="en-GB"/>
        </w:rPr>
        <w:t xml:space="preserve"> even the righteousness of God which is by faith of Jesus Christ unto all, and upon all them that believe</w:t>
      </w:r>
      <w:r w:rsidR="002A667A">
        <w:rPr>
          <w:sz w:val="24"/>
          <w:szCs w:val="24"/>
          <w:lang w:val="en-GB"/>
        </w:rPr>
        <w:t>;</w:t>
      </w:r>
      <w:r w:rsidR="00C55136" w:rsidRPr="00856A6C">
        <w:rPr>
          <w:sz w:val="24"/>
          <w:szCs w:val="24"/>
          <w:lang w:val="en-GB"/>
        </w:rPr>
        <w:t xml:space="preserve"> for there is no difference</w:t>
      </w:r>
      <w:r w:rsidR="002A667A">
        <w:rPr>
          <w:sz w:val="24"/>
          <w:szCs w:val="24"/>
          <w:lang w:val="en-GB"/>
        </w:rPr>
        <w:t>:</w:t>
      </w:r>
      <w:r w:rsidR="00C55136" w:rsidRPr="00856A6C">
        <w:rPr>
          <w:sz w:val="24"/>
          <w:szCs w:val="24"/>
          <w:lang w:val="en-GB"/>
        </w:rPr>
        <w:t xml:space="preserve"> For all have sinned and come short of the glory of God</w:t>
      </w:r>
      <w:r w:rsidR="002A667A">
        <w:rPr>
          <w:sz w:val="24"/>
          <w:szCs w:val="24"/>
          <w:lang w:val="en-GB"/>
        </w:rPr>
        <w:t>:</w:t>
      </w:r>
      <w:r w:rsidR="00C55136" w:rsidRPr="00856A6C">
        <w:rPr>
          <w:sz w:val="24"/>
          <w:szCs w:val="24"/>
          <w:lang w:val="en-GB"/>
        </w:rPr>
        <w:t xml:space="preserve"> Being justified freely by his grace, through the redemption that is in Christ Jesus</w:t>
      </w:r>
      <w:r w:rsidR="002A667A">
        <w:rPr>
          <w:sz w:val="24"/>
          <w:szCs w:val="24"/>
          <w:lang w:val="en-GB"/>
        </w:rPr>
        <w:t>;</w:t>
      </w:r>
      <w:r w:rsidR="00C55136" w:rsidRPr="00856A6C">
        <w:rPr>
          <w:sz w:val="24"/>
          <w:szCs w:val="24"/>
          <w:lang w:val="en-GB"/>
        </w:rPr>
        <w:t xml:space="preserve"> Whom God hath set forth to be a propitiation, through faith in his blood, to declare his righteousness for the remission of sins that are past, through the forbearance of God</w:t>
      </w:r>
      <w:r w:rsidR="002A667A">
        <w:rPr>
          <w:sz w:val="24"/>
          <w:szCs w:val="24"/>
          <w:lang w:val="en-GB"/>
        </w:rPr>
        <w:t>;</w:t>
      </w:r>
      <w:r w:rsidR="00C55136" w:rsidRPr="00856A6C">
        <w:rPr>
          <w:sz w:val="24"/>
          <w:szCs w:val="24"/>
          <w:lang w:val="en-GB"/>
        </w:rPr>
        <w:t xml:space="preserve"> to declare, I say, at this time his righteousness</w:t>
      </w:r>
      <w:r w:rsidR="002A667A">
        <w:rPr>
          <w:sz w:val="24"/>
          <w:szCs w:val="24"/>
          <w:lang w:val="en-GB"/>
        </w:rPr>
        <w:t>;</w:t>
      </w:r>
      <w:r w:rsidR="00C55136" w:rsidRPr="00856A6C">
        <w:rPr>
          <w:sz w:val="24"/>
          <w:szCs w:val="24"/>
          <w:lang w:val="en-GB"/>
        </w:rPr>
        <w:t xml:space="preserve"> that he might be just, and the</w:t>
      </w:r>
      <w:r w:rsidR="00856A6C">
        <w:rPr>
          <w:sz w:val="24"/>
          <w:szCs w:val="24"/>
          <w:lang w:val="en-GB"/>
        </w:rPr>
        <w:t xml:space="preserve"> </w:t>
      </w:r>
      <w:r w:rsidR="00C55136" w:rsidRPr="00856A6C">
        <w:rPr>
          <w:sz w:val="24"/>
          <w:szCs w:val="24"/>
          <w:lang w:val="en-GB"/>
        </w:rPr>
        <w:t>justifier of him which believeth in Jesus. Where is boasting then</w:t>
      </w:r>
      <w:r w:rsidR="002A667A">
        <w:rPr>
          <w:sz w:val="24"/>
          <w:szCs w:val="24"/>
          <w:lang w:val="en-GB"/>
        </w:rPr>
        <w:t>?</w:t>
      </w:r>
      <w:r w:rsidR="00C55136" w:rsidRPr="00856A6C">
        <w:rPr>
          <w:sz w:val="24"/>
          <w:szCs w:val="24"/>
          <w:lang w:val="en-GB"/>
        </w:rPr>
        <w:t xml:space="preserve"> </w:t>
      </w:r>
      <w:r w:rsidR="00C55136" w:rsidRPr="00856A6C">
        <w:rPr>
          <w:sz w:val="24"/>
          <w:szCs w:val="24"/>
          <w:lang w:val="en-GB"/>
        </w:rPr>
        <w:t>It is excluded. By what law</w:t>
      </w:r>
      <w:r w:rsidR="002A667A">
        <w:rPr>
          <w:sz w:val="24"/>
          <w:szCs w:val="24"/>
          <w:lang w:val="en-GB"/>
        </w:rPr>
        <w:t>?</w:t>
      </w:r>
      <w:r w:rsidR="00C55136" w:rsidRPr="00856A6C">
        <w:rPr>
          <w:sz w:val="24"/>
          <w:szCs w:val="24"/>
          <w:lang w:val="en-GB"/>
        </w:rPr>
        <w:t xml:space="preserve"> of works</w:t>
      </w:r>
      <w:r w:rsidR="002A667A">
        <w:rPr>
          <w:sz w:val="24"/>
          <w:szCs w:val="24"/>
          <w:lang w:val="en-GB"/>
        </w:rPr>
        <w:t>?</w:t>
      </w:r>
      <w:r w:rsidR="00C55136" w:rsidRPr="00856A6C">
        <w:rPr>
          <w:sz w:val="24"/>
          <w:szCs w:val="24"/>
          <w:lang w:val="en-GB"/>
        </w:rPr>
        <w:t xml:space="preserve"> </w:t>
      </w:r>
      <w:r w:rsidR="00C55136" w:rsidRPr="00856A6C">
        <w:rPr>
          <w:sz w:val="24"/>
          <w:szCs w:val="24"/>
          <w:lang w:val="en-GB"/>
        </w:rPr>
        <w:t>Nay</w:t>
      </w:r>
      <w:r w:rsidR="002A667A">
        <w:rPr>
          <w:sz w:val="24"/>
          <w:szCs w:val="24"/>
          <w:lang w:val="en-GB"/>
        </w:rPr>
        <w:t>;</w:t>
      </w:r>
      <w:r w:rsidR="00C55136" w:rsidRPr="00856A6C">
        <w:rPr>
          <w:sz w:val="24"/>
          <w:szCs w:val="24"/>
          <w:lang w:val="en-GB"/>
        </w:rPr>
        <w:t xml:space="preserve"> but by the law of faith. </w:t>
      </w:r>
      <w:r w:rsidR="00C55136" w:rsidRPr="00856A6C">
        <w:rPr>
          <w:sz w:val="24"/>
          <w:szCs w:val="24"/>
          <w:lang w:val="en-GB"/>
        </w:rPr>
        <w:lastRenderedPageBreak/>
        <w:t>Therefore we conclude, that a man is justified by faith without the deeds of the law,” Rom. iii. 20</w:t>
      </w:r>
      <w:r w:rsidR="00856A6C">
        <w:rPr>
          <w:sz w:val="24"/>
          <w:szCs w:val="24"/>
          <w:lang w:val="en-GB"/>
        </w:rPr>
        <w:t>–</w:t>
      </w:r>
      <w:r w:rsidR="00C55136" w:rsidRPr="00856A6C">
        <w:rPr>
          <w:sz w:val="24"/>
          <w:szCs w:val="24"/>
          <w:lang w:val="en-GB"/>
        </w:rPr>
        <w:t>28.</w:t>
      </w:r>
      <w:r w:rsidR="00C55136" w:rsidRPr="00856A6C">
        <w:rPr>
          <w:sz w:val="24"/>
          <w:szCs w:val="24"/>
          <w:lang w:val="en-GB"/>
        </w:rPr>
        <w:t xml:space="preserve"> </w:t>
      </w:r>
      <w:r w:rsidR="00C55136" w:rsidRPr="00856A6C">
        <w:rPr>
          <w:sz w:val="24"/>
          <w:szCs w:val="24"/>
          <w:lang w:val="en-GB"/>
        </w:rPr>
        <w:t>And because the Jews had a high opinion of Abraham, he proceeds in the next chapter to sh</w:t>
      </w:r>
      <w:r w:rsidR="009749AF">
        <w:rPr>
          <w:sz w:val="24"/>
          <w:szCs w:val="24"/>
          <w:lang w:val="en-GB"/>
        </w:rPr>
        <w:t>o</w:t>
      </w:r>
      <w:r w:rsidR="00C55136" w:rsidRPr="00856A6C">
        <w:rPr>
          <w:sz w:val="24"/>
          <w:szCs w:val="24"/>
          <w:lang w:val="en-GB"/>
        </w:rPr>
        <w:t xml:space="preserve">w that Abraham was justified in the same </w:t>
      </w:r>
      <w:r w:rsidR="00496DC7" w:rsidRPr="00856A6C">
        <w:rPr>
          <w:sz w:val="24"/>
          <w:szCs w:val="24"/>
          <w:lang w:val="en-GB"/>
        </w:rPr>
        <w:t>way</w:t>
      </w:r>
      <w:r w:rsidR="00C55136" w:rsidRPr="00856A6C">
        <w:rPr>
          <w:sz w:val="24"/>
          <w:szCs w:val="24"/>
          <w:lang w:val="en-GB"/>
        </w:rPr>
        <w:t>.</w:t>
      </w:r>
      <w:r w:rsidR="002A667A">
        <w:rPr>
          <w:sz w:val="24"/>
          <w:szCs w:val="24"/>
          <w:lang w:val="en-GB"/>
        </w:rPr>
        <w:t xml:space="preserve"> “</w:t>
      </w:r>
      <w:r w:rsidR="00C55136" w:rsidRPr="00856A6C">
        <w:rPr>
          <w:sz w:val="24"/>
          <w:szCs w:val="24"/>
          <w:lang w:val="en-GB"/>
        </w:rPr>
        <w:t>For what saith the scripture</w:t>
      </w:r>
      <w:r w:rsidR="002A667A">
        <w:rPr>
          <w:sz w:val="24"/>
          <w:szCs w:val="24"/>
          <w:lang w:val="en-GB"/>
        </w:rPr>
        <w:t>?</w:t>
      </w:r>
      <w:r w:rsidR="00C55136" w:rsidRPr="00856A6C">
        <w:rPr>
          <w:sz w:val="24"/>
          <w:szCs w:val="24"/>
          <w:lang w:val="en-GB"/>
        </w:rPr>
        <w:t xml:space="preserve"> </w:t>
      </w:r>
      <w:r w:rsidR="00C55136" w:rsidRPr="00856A6C">
        <w:rPr>
          <w:sz w:val="24"/>
          <w:szCs w:val="24"/>
          <w:lang w:val="en-GB"/>
        </w:rPr>
        <w:t>Abraham believed God, and it was counted unto him for righteousness. Now to him that worketh, is the reward not reckoned o</w:t>
      </w:r>
      <w:r w:rsidR="009749AF">
        <w:rPr>
          <w:sz w:val="24"/>
          <w:szCs w:val="24"/>
          <w:lang w:val="en-GB"/>
        </w:rPr>
        <w:t>f</w:t>
      </w:r>
      <w:r w:rsidR="00C55136" w:rsidRPr="00856A6C">
        <w:rPr>
          <w:sz w:val="24"/>
          <w:szCs w:val="24"/>
          <w:lang w:val="en-GB"/>
        </w:rPr>
        <w:t xml:space="preserve"> grace,</w:t>
      </w:r>
      <w:r w:rsidR="00496DC7">
        <w:rPr>
          <w:sz w:val="24"/>
          <w:szCs w:val="24"/>
          <w:lang w:val="en-GB"/>
        </w:rPr>
        <w:t xml:space="preserve"> but of debt. But to him that w</w:t>
      </w:r>
      <w:r w:rsidR="00C55136" w:rsidRPr="00856A6C">
        <w:rPr>
          <w:sz w:val="24"/>
          <w:szCs w:val="24"/>
          <w:lang w:val="en-GB"/>
        </w:rPr>
        <w:t>orketh not, b</w:t>
      </w:r>
      <w:r w:rsidR="00496DC7">
        <w:rPr>
          <w:sz w:val="24"/>
          <w:szCs w:val="24"/>
          <w:lang w:val="en-GB"/>
        </w:rPr>
        <w:t>ut believeth on him that justifi</w:t>
      </w:r>
      <w:r w:rsidR="00C55136" w:rsidRPr="00856A6C">
        <w:rPr>
          <w:sz w:val="24"/>
          <w:szCs w:val="24"/>
          <w:lang w:val="en-GB"/>
        </w:rPr>
        <w:t>eth the ungodly, his faith is counted for righteousness,” Rom. iv. 3</w:t>
      </w:r>
      <w:r w:rsidR="00856A6C">
        <w:rPr>
          <w:sz w:val="24"/>
          <w:szCs w:val="24"/>
          <w:lang w:val="en-GB"/>
        </w:rPr>
        <w:t>–</w:t>
      </w:r>
      <w:r w:rsidR="00C55136" w:rsidRPr="00856A6C">
        <w:rPr>
          <w:sz w:val="24"/>
          <w:szCs w:val="24"/>
          <w:lang w:val="en-GB"/>
        </w:rPr>
        <w:t>5. The circumstance in Abraham’s life referred to is, when he believed the promise of God, that though he was then childless, he should be the father of many nations (Gen. xii. 3.</w:t>
      </w:r>
      <w:r w:rsidR="002A667A">
        <w:rPr>
          <w:sz w:val="24"/>
          <w:szCs w:val="24"/>
          <w:lang w:val="en-GB"/>
        </w:rPr>
        <w:t>;</w:t>
      </w:r>
      <w:r w:rsidR="00C55136" w:rsidRPr="00856A6C">
        <w:rPr>
          <w:sz w:val="24"/>
          <w:szCs w:val="24"/>
          <w:lang w:val="en-GB"/>
        </w:rPr>
        <w:t xml:space="preserve"> xvii. 4.), and that particularly from him should proceed the Messiah, the promised seed, in whom both he himself, and all the families of the earth should be blessed.</w:t>
      </w:r>
    </w:p>
    <w:p w:rsidR="00C55136" w:rsidRPr="00856A6C" w:rsidRDefault="00C55136" w:rsidP="00C55136">
      <w:pPr>
        <w:pStyle w:val="BodyText"/>
        <w:spacing w:line="276" w:lineRule="auto"/>
        <w:ind w:firstLine="270"/>
        <w:rPr>
          <w:sz w:val="24"/>
          <w:szCs w:val="24"/>
          <w:lang w:val="en-GB"/>
        </w:rPr>
      </w:pPr>
      <w:r w:rsidRPr="00856A6C">
        <w:rPr>
          <w:sz w:val="24"/>
          <w:szCs w:val="24"/>
          <w:lang w:val="en-GB"/>
        </w:rPr>
        <w:t>St. James expressly treats of those who rested in a notion which they called faith, and accounted sufficient for their salvation, though it had no influence upon their hear</w:t>
      </w:r>
      <w:r w:rsidR="009749AF">
        <w:rPr>
          <w:sz w:val="24"/>
          <w:szCs w:val="24"/>
          <w:lang w:val="en-GB"/>
        </w:rPr>
        <w:t>ts, tempers, and conduct. He sho</w:t>
      </w:r>
      <w:r w:rsidRPr="00856A6C">
        <w:rPr>
          <w:sz w:val="24"/>
          <w:szCs w:val="24"/>
          <w:lang w:val="en-GB"/>
        </w:rPr>
        <w:t>ws that their hope is vain, because such a faith as this the devils have.</w:t>
      </w:r>
      <w:r w:rsidRPr="00856A6C">
        <w:rPr>
          <w:sz w:val="24"/>
          <w:szCs w:val="24"/>
          <w:lang w:val="en-GB"/>
        </w:rPr>
        <w:t xml:space="preserve"> </w:t>
      </w:r>
      <w:r w:rsidRPr="00856A6C">
        <w:rPr>
          <w:sz w:val="24"/>
          <w:szCs w:val="24"/>
          <w:lang w:val="en-GB"/>
        </w:rPr>
        <w:t>And he proves, by the example of Abraham, that his faith was very different from theirs, because it enabled him to perform the hardest and most painful act of obedience the offering up of his only son.</w:t>
      </w:r>
      <w:r w:rsidR="002A667A">
        <w:rPr>
          <w:sz w:val="24"/>
          <w:szCs w:val="24"/>
          <w:lang w:val="en-GB"/>
        </w:rPr>
        <w:t xml:space="preserve"> “</w:t>
      </w:r>
      <w:r w:rsidRPr="00856A6C">
        <w:rPr>
          <w:sz w:val="24"/>
          <w:szCs w:val="24"/>
          <w:lang w:val="en-GB"/>
        </w:rPr>
        <w:t>What doth it profit, my brethren, though a man say he hath faith, and have not works</w:t>
      </w:r>
      <w:r w:rsidR="002A667A">
        <w:rPr>
          <w:sz w:val="24"/>
          <w:szCs w:val="24"/>
          <w:lang w:val="en-GB"/>
        </w:rPr>
        <w:t>?</w:t>
      </w:r>
      <w:r w:rsidRPr="00856A6C">
        <w:rPr>
          <w:sz w:val="24"/>
          <w:szCs w:val="24"/>
          <w:lang w:val="en-GB"/>
        </w:rPr>
        <w:t xml:space="preserve"> can (this) faith save him? If a brother or a sister be naked, and destitute of daily food</w:t>
      </w:r>
      <w:r w:rsidR="002A667A">
        <w:rPr>
          <w:sz w:val="24"/>
          <w:szCs w:val="24"/>
          <w:lang w:val="en-GB"/>
        </w:rPr>
        <w:t>;</w:t>
      </w:r>
      <w:r w:rsidRPr="00856A6C">
        <w:rPr>
          <w:sz w:val="24"/>
          <w:szCs w:val="24"/>
          <w:lang w:val="en-GB"/>
        </w:rPr>
        <w:t xml:space="preserve"> </w:t>
      </w:r>
      <w:r w:rsidRPr="00856A6C">
        <w:rPr>
          <w:sz w:val="24"/>
          <w:szCs w:val="24"/>
          <w:lang w:val="en-GB"/>
        </w:rPr>
        <w:t>and one of you say unto them, Depart in peace, be you warmed, and filled</w:t>
      </w:r>
      <w:r w:rsidR="002A667A">
        <w:rPr>
          <w:sz w:val="24"/>
          <w:szCs w:val="24"/>
          <w:lang w:val="en-GB"/>
        </w:rPr>
        <w:t>:</w:t>
      </w:r>
      <w:r w:rsidRPr="00856A6C">
        <w:rPr>
          <w:sz w:val="24"/>
          <w:szCs w:val="24"/>
          <w:lang w:val="en-GB"/>
        </w:rPr>
        <w:t xml:space="preserve"> notwithstanding ye give them not those things which are needful to the body</w:t>
      </w:r>
      <w:r w:rsidR="002A667A">
        <w:rPr>
          <w:sz w:val="24"/>
          <w:szCs w:val="24"/>
          <w:lang w:val="en-GB"/>
        </w:rPr>
        <w:t>;</w:t>
      </w:r>
      <w:r w:rsidRPr="00856A6C">
        <w:rPr>
          <w:sz w:val="24"/>
          <w:szCs w:val="24"/>
          <w:lang w:val="en-GB"/>
        </w:rPr>
        <w:t xml:space="preserve"> </w:t>
      </w:r>
      <w:r w:rsidRPr="00856A6C">
        <w:rPr>
          <w:sz w:val="24"/>
          <w:szCs w:val="24"/>
          <w:lang w:val="en-GB"/>
        </w:rPr>
        <w:t>what doth it profit</w:t>
      </w:r>
      <w:r w:rsidR="002A667A">
        <w:rPr>
          <w:sz w:val="24"/>
          <w:szCs w:val="24"/>
          <w:lang w:val="en-GB"/>
        </w:rPr>
        <w:t>?</w:t>
      </w:r>
      <w:r w:rsidRPr="00856A6C">
        <w:rPr>
          <w:sz w:val="24"/>
          <w:szCs w:val="24"/>
          <w:lang w:val="en-GB"/>
        </w:rPr>
        <w:t xml:space="preserve"> Even so faith, if it hath not works, is dead, being alone. Yea, a man may say, Thou hast faith, and I have works</w:t>
      </w:r>
      <w:r w:rsidR="002A667A">
        <w:rPr>
          <w:sz w:val="24"/>
          <w:szCs w:val="24"/>
          <w:lang w:val="en-GB"/>
        </w:rPr>
        <w:t>:</w:t>
      </w:r>
      <w:r w:rsidRPr="00856A6C">
        <w:rPr>
          <w:sz w:val="24"/>
          <w:szCs w:val="24"/>
          <w:lang w:val="en-GB"/>
        </w:rPr>
        <w:t xml:space="preserve"> shew me thy faith without thy works, and I </w:t>
      </w:r>
      <w:r w:rsidR="001F17B3" w:rsidRPr="00856A6C">
        <w:rPr>
          <w:sz w:val="24"/>
          <w:szCs w:val="24"/>
          <w:lang w:val="en-GB"/>
        </w:rPr>
        <w:t>will shew thee my faith by my works. Thou believest that there is one God</w:t>
      </w:r>
      <w:r w:rsidR="002A667A">
        <w:rPr>
          <w:sz w:val="24"/>
          <w:szCs w:val="24"/>
          <w:lang w:val="en-GB"/>
        </w:rPr>
        <w:t>;</w:t>
      </w:r>
      <w:r w:rsidR="001F17B3" w:rsidRPr="00856A6C">
        <w:rPr>
          <w:sz w:val="24"/>
          <w:szCs w:val="24"/>
          <w:lang w:val="en-GB"/>
        </w:rPr>
        <w:t xml:space="preserve"> thou dost well: the devils also believe and tremble. But wilt thou know, O vain man</w:t>
      </w:r>
      <w:r w:rsidR="002A667A">
        <w:rPr>
          <w:sz w:val="24"/>
          <w:szCs w:val="24"/>
          <w:lang w:val="en-GB"/>
        </w:rPr>
        <w:t>!</w:t>
      </w:r>
      <w:r w:rsidR="001F17B3" w:rsidRPr="00856A6C">
        <w:rPr>
          <w:sz w:val="24"/>
          <w:szCs w:val="24"/>
          <w:lang w:val="en-GB"/>
        </w:rPr>
        <w:t xml:space="preserve"> that faith without works </w:t>
      </w:r>
      <w:r w:rsidR="001F17B3" w:rsidRPr="00856A6C">
        <w:rPr>
          <w:sz w:val="24"/>
          <w:szCs w:val="24"/>
          <w:lang w:val="en-GB"/>
        </w:rPr>
        <w:t>is dead? Was not Abraham, our father, justified by works, when he had offered Isaac, his son, upon the altar</w:t>
      </w:r>
      <w:r w:rsidR="002A667A">
        <w:rPr>
          <w:sz w:val="24"/>
          <w:szCs w:val="24"/>
          <w:lang w:val="en-GB"/>
        </w:rPr>
        <w:t>?</w:t>
      </w:r>
      <w:r w:rsidR="001F17B3" w:rsidRPr="00856A6C">
        <w:rPr>
          <w:sz w:val="24"/>
          <w:szCs w:val="24"/>
          <w:lang w:val="en-GB"/>
        </w:rPr>
        <w:t xml:space="preserve"> Seest thou how faith wrought with his works, and by works was faith made perfect</w:t>
      </w:r>
      <w:r w:rsidR="002A667A">
        <w:rPr>
          <w:sz w:val="24"/>
          <w:szCs w:val="24"/>
          <w:lang w:val="en-GB"/>
        </w:rPr>
        <w:t>?</w:t>
      </w:r>
      <w:r w:rsidR="001F17B3" w:rsidRPr="00856A6C">
        <w:rPr>
          <w:sz w:val="24"/>
          <w:szCs w:val="24"/>
          <w:lang w:val="en-GB"/>
        </w:rPr>
        <w:t xml:space="preserve"> And the scrip</w:t>
      </w:r>
      <w:r w:rsidR="001F17B3" w:rsidRPr="00856A6C">
        <w:rPr>
          <w:sz w:val="24"/>
          <w:szCs w:val="24"/>
          <w:lang w:val="en-GB"/>
        </w:rPr>
        <w:softHyphen/>
        <w:t>ture was fulfilled (confirmed), which saith, Abr</w:t>
      </w:r>
      <w:r w:rsidR="001F17B3" w:rsidRPr="00856A6C">
        <w:rPr>
          <w:sz w:val="24"/>
          <w:szCs w:val="24"/>
          <w:lang w:val="en-GB"/>
        </w:rPr>
        <w:t>aham believed God, and it was imputed unto him for righteousness; and he was call</w:t>
      </w:r>
      <w:r w:rsidR="001F17B3" w:rsidRPr="00856A6C">
        <w:rPr>
          <w:sz w:val="24"/>
          <w:szCs w:val="24"/>
          <w:lang w:val="en-GB"/>
        </w:rPr>
        <w:softHyphen/>
        <w:t>ed the friend of God. Ye see then how that by works a man is justified, and not by faith only, James ii. 14–24. It is exceedingly plain that he had not the same thing in view</w:t>
      </w:r>
      <w:r w:rsidR="001F17B3" w:rsidRPr="00856A6C">
        <w:rPr>
          <w:sz w:val="24"/>
          <w:szCs w:val="24"/>
          <w:lang w:val="en-GB"/>
        </w:rPr>
        <w:t xml:space="preserve"> which St. Paul had; for the incident to which he here refers, happened a great many years after Abraham had been declared justified in the sight of God.</w:t>
      </w:r>
    </w:p>
    <w:p w:rsidR="00857561" w:rsidRPr="00856A6C" w:rsidRDefault="001F17B3" w:rsidP="00C55136">
      <w:pPr>
        <w:pStyle w:val="BodyText"/>
        <w:spacing w:line="276" w:lineRule="auto"/>
        <w:ind w:firstLine="270"/>
        <w:rPr>
          <w:sz w:val="24"/>
          <w:szCs w:val="24"/>
          <w:lang w:val="en-GB"/>
        </w:rPr>
      </w:pPr>
      <w:r w:rsidRPr="00856A6C">
        <w:rPr>
          <w:sz w:val="24"/>
          <w:szCs w:val="24"/>
          <w:lang w:val="en-GB"/>
        </w:rPr>
        <w:t>The sum is, the one declares that n</w:t>
      </w:r>
      <w:r w:rsidRPr="00856A6C">
        <w:rPr>
          <w:sz w:val="24"/>
          <w:szCs w:val="24"/>
          <w:lang w:val="en-GB"/>
        </w:rPr>
        <w:t>othing renders us acceptable to God but faith in the Lord Jesus Christ; the other, that such a faith, when true and genuine, is not solitary, but accompanied with every good work. The one speaks of the justification of our persons; this is by faith only</w:t>
      </w:r>
      <w:r w:rsidR="002A667A">
        <w:rPr>
          <w:sz w:val="24"/>
          <w:szCs w:val="24"/>
          <w:lang w:val="en-GB"/>
        </w:rPr>
        <w:t>:</w:t>
      </w:r>
      <w:r w:rsidRPr="00856A6C">
        <w:rPr>
          <w:sz w:val="24"/>
          <w:szCs w:val="24"/>
          <w:lang w:val="en-GB"/>
        </w:rPr>
        <w:t xml:space="preserve"> </w:t>
      </w:r>
      <w:r w:rsidRPr="00856A6C">
        <w:rPr>
          <w:sz w:val="24"/>
          <w:szCs w:val="24"/>
          <w:lang w:val="en-GB"/>
        </w:rPr>
        <w:t>the other, of the justi</w:t>
      </w:r>
      <w:r w:rsidRPr="00856A6C">
        <w:rPr>
          <w:sz w:val="24"/>
          <w:szCs w:val="24"/>
          <w:lang w:val="en-GB"/>
        </w:rPr>
        <w:softHyphen/>
        <w:t>fication of our profession</w:t>
      </w:r>
      <w:r w:rsidR="002A667A">
        <w:rPr>
          <w:sz w:val="24"/>
          <w:szCs w:val="24"/>
          <w:lang w:val="en-GB"/>
        </w:rPr>
        <w:t>;</w:t>
      </w:r>
      <w:r w:rsidRPr="00856A6C">
        <w:rPr>
          <w:sz w:val="24"/>
          <w:szCs w:val="24"/>
          <w:lang w:val="en-GB"/>
        </w:rPr>
        <w:t xml:space="preserve"> and this is by faith also, but not alone, for it works </w:t>
      </w:r>
      <w:r w:rsidRPr="00856A6C">
        <w:rPr>
          <w:sz w:val="24"/>
          <w:szCs w:val="24"/>
          <w:lang w:val="en-GB"/>
        </w:rPr>
        <w:lastRenderedPageBreak/>
        <w:t>by love, and produces obedience.</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St. James has the same view in speaking of Rahab (James ii. 25.); and by producing her as a confirmation, it is sti</w:t>
      </w:r>
      <w:r w:rsidRPr="00856A6C">
        <w:rPr>
          <w:sz w:val="24"/>
          <w:szCs w:val="24"/>
          <w:lang w:val="en-GB"/>
        </w:rPr>
        <w:t>ll more evident, that he is only considering works as the proofs of our sincerity. We</w:t>
      </w:r>
      <w:r w:rsidR="00856A6C">
        <w:rPr>
          <w:sz w:val="24"/>
          <w:szCs w:val="24"/>
          <w:lang w:val="en-GB"/>
        </w:rPr>
        <w:t xml:space="preserve"> h</w:t>
      </w:r>
      <w:r w:rsidRPr="00856A6C">
        <w:rPr>
          <w:sz w:val="24"/>
          <w:szCs w:val="24"/>
          <w:lang w:val="en-GB"/>
        </w:rPr>
        <w:t>ave no sure ground to conclude, that Rahab, in the act of receiving the spies, and at that time, had any saving faith, or any view to the Messiah and the co</w:t>
      </w:r>
      <w:r w:rsidRPr="00856A6C">
        <w:rPr>
          <w:sz w:val="24"/>
          <w:szCs w:val="24"/>
          <w:lang w:val="en-GB"/>
        </w:rPr>
        <w:softHyphen/>
        <w:t>venant of gr</w:t>
      </w:r>
      <w:r w:rsidRPr="00856A6C">
        <w:rPr>
          <w:sz w:val="24"/>
          <w:szCs w:val="24"/>
          <w:lang w:val="en-GB"/>
        </w:rPr>
        <w:t>ace</w:t>
      </w:r>
      <w:r w:rsidR="002A667A">
        <w:rPr>
          <w:sz w:val="24"/>
          <w:szCs w:val="24"/>
          <w:lang w:val="en-GB"/>
        </w:rPr>
        <w:t>;</w:t>
      </w:r>
      <w:r w:rsidRPr="00856A6C">
        <w:rPr>
          <w:sz w:val="24"/>
          <w:szCs w:val="24"/>
          <w:lang w:val="en-GB"/>
        </w:rPr>
        <w:t xml:space="preserve"> though it is most probable she had, after she was joined to the people of Israel, and became acquainted with divine revelation. But in Jericho her thoughts seem to have been confined to a temporal deliver</w:t>
      </w:r>
      <w:r w:rsidRPr="00856A6C">
        <w:rPr>
          <w:sz w:val="24"/>
          <w:szCs w:val="24"/>
          <w:lang w:val="en-GB"/>
        </w:rPr>
        <w:softHyphen/>
        <w:t>ance</w:t>
      </w:r>
      <w:r w:rsidR="002A667A">
        <w:rPr>
          <w:sz w:val="24"/>
          <w:szCs w:val="24"/>
          <w:lang w:val="en-GB"/>
        </w:rPr>
        <w:t>;</w:t>
      </w:r>
      <w:r w:rsidRPr="00856A6C">
        <w:rPr>
          <w:sz w:val="24"/>
          <w:szCs w:val="24"/>
          <w:lang w:val="en-GB"/>
        </w:rPr>
        <w:t xml:space="preserve"> and the profession of faith which she </w:t>
      </w:r>
      <w:r w:rsidRPr="00856A6C">
        <w:rPr>
          <w:sz w:val="24"/>
          <w:szCs w:val="24"/>
          <w:lang w:val="en-GB"/>
        </w:rPr>
        <w:t>made to the spies implies no more.</w:t>
      </w:r>
      <w:r w:rsidR="002A667A">
        <w:rPr>
          <w:sz w:val="24"/>
          <w:szCs w:val="24"/>
          <w:lang w:val="en-GB"/>
        </w:rPr>
        <w:t xml:space="preserve"> “</w:t>
      </w:r>
      <w:r w:rsidRPr="00856A6C">
        <w:rPr>
          <w:sz w:val="24"/>
          <w:szCs w:val="24"/>
          <w:lang w:val="en-GB"/>
        </w:rPr>
        <w:t xml:space="preserve">And she said unto the men, I know that the Lord hath given you the land, and that your terror is fallen upon us, and that all the inhabitants of the land faint because of you. For we </w:t>
      </w:r>
      <w:r w:rsidR="00856A6C">
        <w:rPr>
          <w:sz w:val="24"/>
          <w:szCs w:val="24"/>
          <w:lang w:val="en-GB"/>
        </w:rPr>
        <w:t>h</w:t>
      </w:r>
      <w:r w:rsidRPr="00856A6C">
        <w:rPr>
          <w:sz w:val="24"/>
          <w:szCs w:val="24"/>
          <w:lang w:val="en-GB"/>
        </w:rPr>
        <w:t>ave heard how the Lord dried up the</w:t>
      </w:r>
      <w:r w:rsidRPr="00856A6C">
        <w:rPr>
          <w:sz w:val="24"/>
          <w:szCs w:val="24"/>
          <w:lang w:val="en-GB"/>
        </w:rPr>
        <w:t xml:space="preserve"> waters of the Red-sea for you, when you came out of Egypt; and what you did unto the two kings of the Amorites.—And as soon as we had heard these things, our hearts did melt; neither did there remain any more courage in any man, because of you: for the Lo</w:t>
      </w:r>
      <w:r w:rsidRPr="00856A6C">
        <w:rPr>
          <w:sz w:val="24"/>
          <w:szCs w:val="24"/>
          <w:lang w:val="en-GB"/>
        </w:rPr>
        <w:t>rd your God, he is God in heaven above, and in earth beneath. Now, therefore, I pray you, swear unto me by the Lord, since I have shewed you kindness, that you will also shew kind</w:t>
      </w:r>
      <w:r w:rsidRPr="00856A6C">
        <w:rPr>
          <w:sz w:val="24"/>
          <w:szCs w:val="24"/>
          <w:lang w:val="en-GB"/>
        </w:rPr>
        <w:softHyphen/>
        <w:t>ness unto my father’s house</w:t>
      </w:r>
      <w:r w:rsidR="002A667A">
        <w:rPr>
          <w:sz w:val="24"/>
          <w:szCs w:val="24"/>
          <w:lang w:val="en-GB"/>
        </w:rPr>
        <w:t>;</w:t>
      </w:r>
      <w:r w:rsidRPr="00856A6C">
        <w:rPr>
          <w:sz w:val="24"/>
          <w:szCs w:val="24"/>
          <w:lang w:val="en-GB"/>
        </w:rPr>
        <w:t xml:space="preserve"> and give me a true token,” Joshua ii. 9–12. Ha</w:t>
      </w:r>
      <w:r w:rsidRPr="00856A6C">
        <w:rPr>
          <w:sz w:val="24"/>
          <w:szCs w:val="24"/>
          <w:lang w:val="en-GB"/>
        </w:rPr>
        <w:t>d she said thus, and yet delivered the spies up to the king of Jeric</w:t>
      </w:r>
      <w:r w:rsidR="0036434D">
        <w:rPr>
          <w:sz w:val="24"/>
          <w:szCs w:val="24"/>
          <w:lang w:val="en-GB"/>
        </w:rPr>
        <w:t>ho, it would have proved, that s</w:t>
      </w:r>
      <w:r w:rsidRPr="00856A6C">
        <w:rPr>
          <w:sz w:val="24"/>
          <w:szCs w:val="24"/>
          <w:lang w:val="en-GB"/>
        </w:rPr>
        <w:t>he did not speak from her heart; but her profession was justified by receiving them into her house, concealing them from the search made after them, and sen</w:t>
      </w:r>
      <w:r w:rsidRPr="00856A6C">
        <w:rPr>
          <w:sz w:val="24"/>
          <w:szCs w:val="24"/>
          <w:lang w:val="en-GB"/>
        </w:rPr>
        <w:t xml:space="preserve">ding them away in peace. Surely this conduct </w:t>
      </w:r>
      <w:r w:rsidRPr="00856A6C">
        <w:rPr>
          <w:sz w:val="24"/>
          <w:szCs w:val="24"/>
          <w:lang w:val="en-GB"/>
        </w:rPr>
        <w:t xml:space="preserve">of </w:t>
      </w:r>
      <w:r w:rsidRPr="00856A6C">
        <w:rPr>
          <w:sz w:val="24"/>
          <w:szCs w:val="24"/>
          <w:lang w:val="en-GB"/>
        </w:rPr>
        <w:t>Rahab will be sufficient to condemn many who would be thought Christians.</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We may, therefore, deduce two propositions, perfectly consistent with each other, from the passage in question.</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1. That there is no ac</w:t>
      </w:r>
      <w:r w:rsidRPr="00856A6C">
        <w:rPr>
          <w:sz w:val="24"/>
          <w:szCs w:val="24"/>
          <w:lang w:val="en-GB"/>
        </w:rPr>
        <w:t>ceptance for any of the sons of Adam with the just and holy God, but through Jesus Christ as our righteousness re</w:t>
      </w:r>
      <w:r w:rsidRPr="00856A6C">
        <w:rPr>
          <w:sz w:val="24"/>
          <w:szCs w:val="24"/>
          <w:lang w:val="en-GB"/>
        </w:rPr>
        <w:softHyphen/>
        <w:t>ceived by faith; and that in this concern works of every kind are absolutely excluded.</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This is the capital doctrine of the gospel; it is not o</w:t>
      </w:r>
      <w:r w:rsidRPr="00856A6C">
        <w:rPr>
          <w:sz w:val="24"/>
          <w:szCs w:val="24"/>
          <w:lang w:val="en-GB"/>
        </w:rPr>
        <w:t>nly clearly asserted in innumerable passages both of the Old Testament and the New, but is St. Paul’s express subject and design in his epistles to the Romans and the Galatians. Though he was yielding and compliant in many things of less importance, and wa</w:t>
      </w:r>
      <w:r w:rsidRPr="00856A6C">
        <w:rPr>
          <w:sz w:val="24"/>
          <w:szCs w:val="24"/>
          <w:lang w:val="en-GB"/>
        </w:rPr>
        <w:t xml:space="preserve">s willing to become all things to all men, yet he would not give place, no not for an hour, to any who offered to invalidate this foundation-truth. He declares, that to mix </w:t>
      </w:r>
      <w:r w:rsidR="00496DC7" w:rsidRPr="00856A6C">
        <w:rPr>
          <w:sz w:val="24"/>
          <w:szCs w:val="24"/>
          <w:lang w:val="en-GB"/>
        </w:rPr>
        <w:t>anything</w:t>
      </w:r>
      <w:r w:rsidRPr="00856A6C">
        <w:rPr>
          <w:sz w:val="24"/>
          <w:szCs w:val="24"/>
          <w:lang w:val="en-GB"/>
        </w:rPr>
        <w:t>, to contend for any qualification or observance, as of necessary influenc</w:t>
      </w:r>
      <w:r w:rsidRPr="00856A6C">
        <w:rPr>
          <w:sz w:val="24"/>
          <w:szCs w:val="24"/>
          <w:lang w:val="en-GB"/>
        </w:rPr>
        <w:t>e, to con</w:t>
      </w:r>
      <w:r w:rsidRPr="00856A6C">
        <w:rPr>
          <w:sz w:val="24"/>
          <w:szCs w:val="24"/>
          <w:lang w:val="en-GB"/>
        </w:rPr>
        <w:softHyphen/>
        <w:t>cur with the perfect work of Christ in the justi</w:t>
      </w:r>
      <w:r w:rsidRPr="00856A6C">
        <w:rPr>
          <w:sz w:val="24"/>
          <w:szCs w:val="24"/>
          <w:lang w:val="en-GB"/>
        </w:rPr>
        <w:softHyphen/>
        <w:t>fication of a sinner, is to darken, alter, and de</w:t>
      </w:r>
      <w:r w:rsidRPr="00856A6C">
        <w:rPr>
          <w:sz w:val="24"/>
          <w:szCs w:val="24"/>
          <w:lang w:val="en-GB"/>
        </w:rPr>
        <w:softHyphen/>
        <w:t>stroy the gospel which he preached; and de</w:t>
      </w:r>
      <w:r w:rsidRPr="00856A6C">
        <w:rPr>
          <w:sz w:val="24"/>
          <w:szCs w:val="24"/>
          <w:lang w:val="en-GB"/>
        </w:rPr>
        <w:softHyphen/>
        <w:t>nounces an anathema against every one who should be guilty of this presumption, yea, though he should be</w:t>
      </w:r>
      <w:r w:rsidRPr="00856A6C">
        <w:rPr>
          <w:sz w:val="24"/>
          <w:szCs w:val="24"/>
          <w:lang w:val="en-GB"/>
        </w:rPr>
        <w:t xml:space="preserve"> (if such a thing </w:t>
      </w:r>
      <w:r w:rsidRPr="00856A6C">
        <w:rPr>
          <w:sz w:val="24"/>
          <w:szCs w:val="24"/>
          <w:lang w:val="en-GB"/>
        </w:rPr>
        <w:lastRenderedPageBreak/>
        <w:t>were possible) an angel from heaven, Gal. i. 8. 9. How cordially he rested his own hope upon the truth which he proposed to others, he declares elsewhere:</w:t>
      </w:r>
      <w:r w:rsidR="002A667A">
        <w:rPr>
          <w:sz w:val="24"/>
          <w:szCs w:val="24"/>
          <w:lang w:val="en-GB"/>
        </w:rPr>
        <w:t xml:space="preserve"> “</w:t>
      </w:r>
      <w:r w:rsidRPr="00856A6C">
        <w:rPr>
          <w:sz w:val="24"/>
          <w:szCs w:val="24"/>
          <w:lang w:val="en-GB"/>
        </w:rPr>
        <w:t>Yea doubtless, and I count all things but loss, for the excellency of the knowled</w:t>
      </w:r>
      <w:r w:rsidRPr="00856A6C">
        <w:rPr>
          <w:sz w:val="24"/>
          <w:szCs w:val="24"/>
          <w:lang w:val="en-GB"/>
        </w:rPr>
        <w:t>ge of Christ Jesus my Lord: for whom I have suffered the loss of all things, and do count them but dung that I may win</w:t>
      </w:r>
      <w:r w:rsidR="008A2E74">
        <w:rPr>
          <w:sz w:val="24"/>
          <w:szCs w:val="24"/>
          <w:lang w:val="en-GB"/>
        </w:rPr>
        <w:t xml:space="preserve"> </w:t>
      </w:r>
      <w:r w:rsidRPr="00856A6C">
        <w:rPr>
          <w:sz w:val="24"/>
          <w:szCs w:val="24"/>
          <w:lang w:val="en-GB"/>
        </w:rPr>
        <w:t xml:space="preserve">Christ; and be found in him, not having mine own righteousness, which is of </w:t>
      </w:r>
      <w:r w:rsidR="0036434D">
        <w:rPr>
          <w:sz w:val="24"/>
          <w:szCs w:val="24"/>
          <w:lang w:val="en-GB"/>
        </w:rPr>
        <w:t xml:space="preserve"> </w:t>
      </w:r>
      <w:r w:rsidRPr="00856A6C">
        <w:rPr>
          <w:sz w:val="24"/>
          <w:szCs w:val="24"/>
          <w:lang w:val="en-GB"/>
        </w:rPr>
        <w:t>the law, but that which</w:t>
      </w:r>
      <w:r w:rsidRPr="00856A6C">
        <w:rPr>
          <w:sz w:val="24"/>
          <w:szCs w:val="24"/>
          <w:lang w:val="en-GB"/>
        </w:rPr>
        <w:t xml:space="preserve"> is through the faith of Christ, th</w:t>
      </w:r>
      <w:r w:rsidRPr="00856A6C">
        <w:rPr>
          <w:sz w:val="24"/>
          <w:szCs w:val="24"/>
          <w:lang w:val="en-GB"/>
        </w:rPr>
        <w:t>e righteousness of God by faith,” Phil. iii. 8, 9.</w:t>
      </w:r>
    </w:p>
    <w:p w:rsidR="00857561" w:rsidRPr="00856A6C" w:rsidRDefault="001F17B3" w:rsidP="00C55136">
      <w:pPr>
        <w:pStyle w:val="BodyText"/>
        <w:shd w:val="clear" w:color="auto" w:fill="auto"/>
        <w:spacing w:line="276" w:lineRule="auto"/>
        <w:ind w:firstLine="270"/>
        <w:rPr>
          <w:sz w:val="24"/>
          <w:szCs w:val="24"/>
          <w:lang w:val="en-GB"/>
        </w:rPr>
      </w:pPr>
      <w:r w:rsidRPr="00856A6C">
        <w:rPr>
          <w:sz w:val="24"/>
          <w:szCs w:val="24"/>
          <w:lang w:val="en-GB"/>
        </w:rPr>
        <w:t>If this is the scriptural doctrine, let each of you examine on what ground you stand. Has God appointed one way of salvation</w:t>
      </w:r>
      <w:r w:rsidR="002A667A">
        <w:rPr>
          <w:sz w:val="24"/>
          <w:szCs w:val="24"/>
          <w:lang w:val="en-GB"/>
        </w:rPr>
        <w:t>?</w:t>
      </w:r>
      <w:r w:rsidRPr="00856A6C">
        <w:rPr>
          <w:sz w:val="24"/>
          <w:szCs w:val="24"/>
          <w:lang w:val="en-GB"/>
        </w:rPr>
        <w:t xml:space="preserve"> and will any of you dare to propose another</w:t>
      </w:r>
      <w:r w:rsidR="002A667A">
        <w:rPr>
          <w:sz w:val="24"/>
          <w:szCs w:val="24"/>
          <w:lang w:val="en-GB"/>
        </w:rPr>
        <w:t>?</w:t>
      </w:r>
      <w:r w:rsidRPr="00856A6C">
        <w:rPr>
          <w:sz w:val="24"/>
          <w:szCs w:val="24"/>
          <w:lang w:val="en-GB"/>
        </w:rPr>
        <w:t xml:space="preserve"> This would be both </w:t>
      </w:r>
      <w:r w:rsidR="00496DC7" w:rsidRPr="00856A6C">
        <w:rPr>
          <w:sz w:val="24"/>
          <w:szCs w:val="24"/>
          <w:lang w:val="en-GB"/>
        </w:rPr>
        <w:t>wicked</w:t>
      </w:r>
      <w:r w:rsidRPr="00856A6C">
        <w:rPr>
          <w:sz w:val="24"/>
          <w:szCs w:val="24"/>
          <w:lang w:val="en-GB"/>
        </w:rPr>
        <w:t xml:space="preserve"> and d</w:t>
      </w:r>
      <w:r w:rsidRPr="00856A6C">
        <w:rPr>
          <w:sz w:val="24"/>
          <w:szCs w:val="24"/>
          <w:lang w:val="en-GB"/>
        </w:rPr>
        <w:t>angerous:</w:t>
      </w:r>
      <w:r w:rsidR="002A667A">
        <w:rPr>
          <w:sz w:val="24"/>
          <w:szCs w:val="24"/>
          <w:lang w:val="en-GB"/>
        </w:rPr>
        <w:t xml:space="preserve"> “</w:t>
      </w:r>
      <w:r w:rsidRPr="00856A6C">
        <w:rPr>
          <w:sz w:val="24"/>
          <w:szCs w:val="24"/>
          <w:lang w:val="en-GB"/>
        </w:rPr>
        <w:t>Other foundation can no man lay than that which is laid, which is Jesus Christ,” 1 Cor.</w:t>
      </w:r>
      <w:r w:rsidR="00C55136" w:rsidRPr="00856A6C">
        <w:rPr>
          <w:sz w:val="24"/>
          <w:szCs w:val="24"/>
          <w:lang w:val="en-GB"/>
        </w:rPr>
        <w:t xml:space="preserve"> </w:t>
      </w:r>
      <w:r w:rsidRPr="00856A6C">
        <w:rPr>
          <w:sz w:val="24"/>
          <w:szCs w:val="24"/>
          <w:lang w:val="en-GB"/>
        </w:rPr>
        <w:t>iii.</w:t>
      </w:r>
      <w:r w:rsidR="00C55136" w:rsidRPr="00856A6C">
        <w:rPr>
          <w:sz w:val="24"/>
          <w:szCs w:val="24"/>
          <w:lang w:val="en-GB"/>
        </w:rPr>
        <w:t xml:space="preserve"> </w:t>
      </w:r>
      <w:r w:rsidRPr="00856A6C">
        <w:rPr>
          <w:sz w:val="24"/>
          <w:szCs w:val="24"/>
          <w:lang w:val="en-GB"/>
        </w:rPr>
        <w:t>11. You may please yourselves now with what you account your good works; but when God shall</w:t>
      </w:r>
      <w:r w:rsidR="002A667A">
        <w:rPr>
          <w:sz w:val="24"/>
          <w:szCs w:val="24"/>
          <w:lang w:val="en-GB"/>
        </w:rPr>
        <w:t xml:space="preserve"> “</w:t>
      </w:r>
      <w:r w:rsidRPr="00856A6C">
        <w:rPr>
          <w:sz w:val="24"/>
          <w:szCs w:val="24"/>
          <w:lang w:val="en-GB"/>
        </w:rPr>
        <w:t>lay judgment to the line, and righteousness to the plumme</w:t>
      </w:r>
      <w:r w:rsidRPr="00856A6C">
        <w:rPr>
          <w:sz w:val="24"/>
          <w:szCs w:val="24"/>
          <w:lang w:val="en-GB"/>
        </w:rPr>
        <w:t>t” (Isa. xxviii. 17.), none will be able to abide his appearance, but those who can plead a righteousness per</w:t>
      </w:r>
      <w:r w:rsidRPr="00856A6C">
        <w:rPr>
          <w:sz w:val="24"/>
          <w:szCs w:val="24"/>
          <w:lang w:val="en-GB"/>
        </w:rPr>
        <w:softHyphen/>
        <w:t>fectly answerable to the law’s demands, which can only be found in Jesus Christ, the right</w:t>
      </w:r>
      <w:r w:rsidRPr="00856A6C">
        <w:rPr>
          <w:sz w:val="24"/>
          <w:szCs w:val="24"/>
          <w:lang w:val="en-GB"/>
        </w:rPr>
        <w:softHyphen/>
        <w:t>eous one.</w:t>
      </w:r>
    </w:p>
    <w:p w:rsidR="00857561" w:rsidRPr="00856A6C" w:rsidRDefault="001F17B3" w:rsidP="00856A6C">
      <w:pPr>
        <w:pStyle w:val="BodyText"/>
        <w:shd w:val="clear" w:color="auto" w:fill="auto"/>
        <w:spacing w:line="276" w:lineRule="auto"/>
        <w:ind w:firstLine="270"/>
        <w:rPr>
          <w:sz w:val="24"/>
          <w:szCs w:val="24"/>
          <w:lang w:val="en-GB"/>
        </w:rPr>
      </w:pPr>
      <w:r w:rsidRPr="00856A6C">
        <w:rPr>
          <w:sz w:val="24"/>
          <w:szCs w:val="24"/>
          <w:lang w:val="en-GB"/>
        </w:rPr>
        <w:t>And as this</w:t>
      </w:r>
      <w:r w:rsidR="00856A6C" w:rsidRPr="00856A6C">
        <w:rPr>
          <w:sz w:val="24"/>
          <w:szCs w:val="24"/>
          <w:lang w:val="en-GB"/>
        </w:rPr>
        <w:t xml:space="preserve"> doctrine is of so great and es</w:t>
      </w:r>
      <w:r w:rsidRPr="00856A6C">
        <w:rPr>
          <w:sz w:val="24"/>
          <w:szCs w:val="24"/>
          <w:lang w:val="en-GB"/>
        </w:rPr>
        <w:t>sential importance, beware how you listen to any other. Take heed how you hear (Mark</w:t>
      </w:r>
      <w:r w:rsidR="00856A6C" w:rsidRPr="00856A6C">
        <w:rPr>
          <w:sz w:val="24"/>
          <w:szCs w:val="24"/>
          <w:lang w:val="en-GB"/>
        </w:rPr>
        <w:t xml:space="preserve"> </w:t>
      </w:r>
      <w:r w:rsidRPr="00856A6C">
        <w:rPr>
          <w:sz w:val="24"/>
          <w:szCs w:val="24"/>
          <w:lang w:val="en-GB"/>
        </w:rPr>
        <w:t>iv.</w:t>
      </w:r>
      <w:r w:rsidR="00856A6C" w:rsidRPr="00856A6C">
        <w:rPr>
          <w:sz w:val="24"/>
          <w:szCs w:val="24"/>
          <w:lang w:val="en-GB"/>
        </w:rPr>
        <w:t xml:space="preserve"> </w:t>
      </w:r>
      <w:r w:rsidRPr="00856A6C">
        <w:rPr>
          <w:sz w:val="24"/>
          <w:szCs w:val="24"/>
          <w:lang w:val="en-GB"/>
        </w:rPr>
        <w:t>24</w:t>
      </w:r>
      <w:r w:rsidR="00C7643F">
        <w:rPr>
          <w:sz w:val="24"/>
          <w:szCs w:val="24"/>
          <w:lang w:val="en-GB"/>
        </w:rPr>
        <w:t>.</w:t>
      </w:r>
      <w:r w:rsidRPr="00856A6C">
        <w:rPr>
          <w:sz w:val="24"/>
          <w:szCs w:val="24"/>
          <w:lang w:val="en-GB"/>
        </w:rPr>
        <w:t xml:space="preserve">; Luke </w:t>
      </w:r>
      <w:r w:rsidRPr="00856A6C">
        <w:rPr>
          <w:sz w:val="24"/>
          <w:szCs w:val="24"/>
          <w:lang w:val="en-GB"/>
        </w:rPr>
        <w:t>viii. 18.)</w:t>
      </w:r>
      <w:r w:rsidR="002A667A">
        <w:rPr>
          <w:sz w:val="24"/>
          <w:szCs w:val="24"/>
          <w:lang w:val="en-GB"/>
        </w:rPr>
        <w:t>;</w:t>
      </w:r>
      <w:r w:rsidRPr="00856A6C">
        <w:rPr>
          <w:sz w:val="24"/>
          <w:szCs w:val="24"/>
          <w:lang w:val="en-GB"/>
        </w:rPr>
        <w:t xml:space="preserve"> be not influenced by the names, characters, or stations of men, when the salvation of your souls is at stake. Prize the liberty, which as protestants and Britons you enjoy, of bringing every doctrine to the trial of God’s word, and freely use </w:t>
      </w:r>
      <w:r w:rsidRPr="00856A6C">
        <w:rPr>
          <w:sz w:val="24"/>
          <w:szCs w:val="24"/>
          <w:lang w:val="en-GB"/>
        </w:rPr>
        <w:t>it. I account it my honour and happiness that I preach to a free people, who have the Bible in their hands. To your Bibles I appeal. I entreat, I charge you to receive nothing upon my word, any farther than I prove it from the word of God</w:t>
      </w:r>
      <w:r w:rsidR="002A667A">
        <w:rPr>
          <w:sz w:val="24"/>
          <w:szCs w:val="24"/>
          <w:lang w:val="en-GB"/>
        </w:rPr>
        <w:t>;</w:t>
      </w:r>
      <w:r w:rsidRPr="00856A6C">
        <w:rPr>
          <w:sz w:val="24"/>
          <w:szCs w:val="24"/>
          <w:lang w:val="en-GB"/>
        </w:rPr>
        <w:t xml:space="preserve"> and bring every</w:t>
      </w:r>
      <w:r w:rsidRPr="00856A6C">
        <w:rPr>
          <w:sz w:val="24"/>
          <w:szCs w:val="24"/>
          <w:lang w:val="en-GB"/>
        </w:rPr>
        <w:t xml:space="preserve"> preacher, and every sermon that you hear to the same stan</w:t>
      </w:r>
      <w:r w:rsidRPr="00856A6C">
        <w:rPr>
          <w:sz w:val="24"/>
          <w:szCs w:val="24"/>
          <w:lang w:val="en-GB"/>
        </w:rPr>
        <w:softHyphen/>
        <w:t>dard. If this is the truth, you had need to be well established in it; for it is not the cur</w:t>
      </w:r>
      <w:r w:rsidRPr="00856A6C">
        <w:rPr>
          <w:sz w:val="24"/>
          <w:szCs w:val="24"/>
          <w:lang w:val="en-GB"/>
        </w:rPr>
        <w:softHyphen/>
        <w:t xml:space="preserve">rent and fashionable doctrine of the times. Let me then farther recommend to you (it is a direction our </w:t>
      </w:r>
      <w:r w:rsidRPr="00856A6C">
        <w:rPr>
          <w:sz w:val="24"/>
          <w:szCs w:val="24"/>
          <w:lang w:val="en-GB"/>
        </w:rPr>
        <w:t>Lord has given), to examine</w:t>
      </w:r>
      <w:r w:rsidR="00856A6C">
        <w:rPr>
          <w:sz w:val="24"/>
          <w:szCs w:val="24"/>
          <w:lang w:val="en-GB"/>
        </w:rPr>
        <w:t xml:space="preserve"> doctrines by their effects</w:t>
      </w:r>
      <w:r w:rsidR="002A667A">
        <w:rPr>
          <w:sz w:val="24"/>
          <w:szCs w:val="24"/>
          <w:lang w:val="en-GB"/>
        </w:rPr>
        <w:t>:</w:t>
      </w:r>
      <w:r w:rsidR="00856A6C">
        <w:rPr>
          <w:sz w:val="24"/>
          <w:szCs w:val="24"/>
          <w:lang w:val="en-GB"/>
        </w:rPr>
        <w:t xml:space="preserve"> “</w:t>
      </w:r>
      <w:r w:rsidRPr="00856A6C">
        <w:rPr>
          <w:sz w:val="24"/>
          <w:szCs w:val="24"/>
          <w:lang w:val="en-GB"/>
        </w:rPr>
        <w:t xml:space="preserve">By their fruits ye shall know them,” Matth. vii. 16. The truths of God, when faithfully preached, in </w:t>
      </w:r>
      <w:r w:rsidR="00856A6C">
        <w:rPr>
          <w:sz w:val="24"/>
          <w:szCs w:val="24"/>
          <w:lang w:val="en-GB"/>
        </w:rPr>
        <w:t>h</w:t>
      </w:r>
      <w:r w:rsidRPr="00856A6C">
        <w:rPr>
          <w:sz w:val="24"/>
          <w:szCs w:val="24"/>
          <w:lang w:val="en-GB"/>
        </w:rPr>
        <w:t>umble dependence upon his blessing, will be attested by his power. At such times, and in such p</w:t>
      </w:r>
      <w:r w:rsidRPr="00856A6C">
        <w:rPr>
          <w:sz w:val="24"/>
          <w:szCs w:val="24"/>
          <w:lang w:val="en-GB"/>
        </w:rPr>
        <w:t>laces, a visible change will soon be observable in some</w:t>
      </w:r>
      <w:r w:rsidRPr="00856A6C">
        <w:rPr>
          <w:sz w:val="24"/>
          <w:szCs w:val="24"/>
          <w:lang w:val="en-GB"/>
        </w:rPr>
        <w:t>one or other of the hearers; they cease to do evil, they learn to do well; they acknowledge God in all their ways, and glorify him before men, by living accord</w:t>
      </w:r>
      <w:r w:rsidRPr="00856A6C">
        <w:rPr>
          <w:sz w:val="24"/>
          <w:szCs w:val="24"/>
          <w:lang w:val="en-GB"/>
        </w:rPr>
        <w:softHyphen/>
        <w:t>ing to his precepts.</w:t>
      </w:r>
      <w:r w:rsidRPr="00856A6C">
        <w:rPr>
          <w:sz w:val="24"/>
          <w:szCs w:val="24"/>
          <w:lang w:val="en-GB"/>
        </w:rPr>
        <w:t xml:space="preserve"> And if you ask the</w:t>
      </w:r>
      <w:r w:rsidRPr="00856A6C">
        <w:rPr>
          <w:sz w:val="24"/>
          <w:szCs w:val="24"/>
          <w:lang w:val="en-GB"/>
        </w:rPr>
        <w:t>m the reason of this change, they will freely ascribe it to the blessing of God upon that sort of preaching, which by too many is accounted foolishness, 1 Cor. i. 21.</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 xml:space="preserve">On the other hand, we are not afraid to challenge those who are most acquainted with men </w:t>
      </w:r>
      <w:r w:rsidRPr="00856A6C">
        <w:rPr>
          <w:sz w:val="24"/>
          <w:szCs w:val="24"/>
          <w:lang w:val="en-GB"/>
        </w:rPr>
        <w:t xml:space="preserve">and </w:t>
      </w:r>
      <w:r w:rsidR="00856A6C" w:rsidRPr="00856A6C">
        <w:rPr>
          <w:sz w:val="24"/>
          <w:szCs w:val="24"/>
          <w:lang w:val="en-GB"/>
        </w:rPr>
        <w:t>books</w:t>
      </w:r>
      <w:r w:rsidRPr="00856A6C">
        <w:rPr>
          <w:sz w:val="24"/>
          <w:szCs w:val="24"/>
          <w:lang w:val="en-GB"/>
        </w:rPr>
        <w:t>, to produce instances of the same effects wrought by any other doctrine</w:t>
      </w:r>
      <w:r w:rsidR="00856A6C">
        <w:rPr>
          <w:sz w:val="24"/>
          <w:szCs w:val="24"/>
          <w:lang w:val="en-GB"/>
        </w:rPr>
        <w:t xml:space="preserve"> than that which commends the L</w:t>
      </w:r>
      <w:r w:rsidRPr="00856A6C">
        <w:rPr>
          <w:sz w:val="24"/>
          <w:szCs w:val="24"/>
          <w:lang w:val="en-GB"/>
        </w:rPr>
        <w:t xml:space="preserve">ord Christ in </w:t>
      </w:r>
      <w:r w:rsidRPr="00856A6C">
        <w:rPr>
          <w:sz w:val="24"/>
          <w:szCs w:val="24"/>
          <w:lang w:val="en-GB"/>
        </w:rPr>
        <w:lastRenderedPageBreak/>
        <w:t>his person, offices, and power, as the only ob</w:t>
      </w:r>
      <w:r w:rsidRPr="00856A6C">
        <w:rPr>
          <w:sz w:val="24"/>
          <w:szCs w:val="24"/>
          <w:lang w:val="en-GB"/>
        </w:rPr>
        <w:softHyphen/>
        <w:t>ject of a sinner’s hope. How much is said and wrote to tell people what they shoul</w:t>
      </w:r>
      <w:r w:rsidRPr="00856A6C">
        <w:rPr>
          <w:sz w:val="24"/>
          <w:szCs w:val="24"/>
          <w:lang w:val="en-GB"/>
        </w:rPr>
        <w:t>d be, and what they should do</w:t>
      </w:r>
      <w:r w:rsidR="002A667A">
        <w:rPr>
          <w:sz w:val="24"/>
          <w:szCs w:val="24"/>
          <w:lang w:val="en-GB"/>
        </w:rPr>
        <w:t>!</w:t>
      </w:r>
      <w:r w:rsidRPr="00856A6C">
        <w:rPr>
          <w:sz w:val="24"/>
          <w:szCs w:val="24"/>
          <w:lang w:val="en-GB"/>
        </w:rPr>
        <w:t xml:space="preserve"> yet where these principles are not enforced, there is nothing effectually done, nothing indeed attempted, beyond a formal round of dull and heartless service; a little something that looks like re</w:t>
      </w:r>
      <w:r w:rsidRPr="00856A6C">
        <w:rPr>
          <w:sz w:val="24"/>
          <w:szCs w:val="24"/>
          <w:lang w:val="en-GB"/>
        </w:rPr>
        <w:softHyphen/>
        <w:t>ligion, on the Lord’s day t</w:t>
      </w:r>
      <w:r w:rsidRPr="00856A6C">
        <w:rPr>
          <w:sz w:val="24"/>
          <w:szCs w:val="24"/>
          <w:lang w:val="en-GB"/>
        </w:rPr>
        <w:t>o appear in church at the summons of the bell, to repeat words because other people do the same, to hear what is delivered from the pulpit with little attention or affection, unless something occurs that is suited to exalt self, or to soothe con</w:t>
      </w:r>
      <w:r w:rsidRPr="00856A6C">
        <w:rPr>
          <w:sz w:val="24"/>
          <w:szCs w:val="24"/>
          <w:lang w:val="en-GB"/>
        </w:rPr>
        <w:softHyphen/>
        <w:t>science, a</w:t>
      </w:r>
      <w:r w:rsidRPr="00856A6C">
        <w:rPr>
          <w:sz w:val="24"/>
          <w:szCs w:val="24"/>
          <w:lang w:val="en-GB"/>
        </w:rPr>
        <w:t>nd then to run with eagerness into the world again.</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Or if here and there a person is truly touched by the secret influence and guidance of the Spirit of God, where this evangelical doctrine is not publicly maintained, the con</w:t>
      </w:r>
      <w:r w:rsidRPr="00856A6C">
        <w:rPr>
          <w:sz w:val="24"/>
          <w:szCs w:val="24"/>
          <w:lang w:val="en-GB"/>
        </w:rPr>
        <w:softHyphen/>
        <w:t xml:space="preserve">sequence always is, that they </w:t>
      </w:r>
      <w:r w:rsidRPr="00856A6C">
        <w:rPr>
          <w:sz w:val="24"/>
          <w:szCs w:val="24"/>
          <w:lang w:val="en-GB"/>
        </w:rPr>
        <w:t>renounce the things which they before held for truths, are brought into that way of thinking which is agreeable to St. Paul’s doctrine, and receive it gladly whenever it comes in their way.</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It must be allowed, however, at the same time, that there are coun</w:t>
      </w:r>
      <w:r w:rsidRPr="00856A6C">
        <w:rPr>
          <w:sz w:val="24"/>
          <w:szCs w:val="24"/>
          <w:lang w:val="en-GB"/>
        </w:rPr>
        <w:t>terfeit professors, whose religion lies in notions, and who, while they profess to believe in God, in works deny him; by reason of whom the ways of truth are evil spoken of, 2 Pet. ii. 2. This the apostles have taught us to expect; nay, it w</w:t>
      </w:r>
      <w:r w:rsidRPr="00856A6C">
        <w:rPr>
          <w:sz w:val="24"/>
          <w:szCs w:val="24"/>
          <w:lang w:val="en-GB"/>
        </w:rPr>
        <w:t>as so from the</w:t>
      </w:r>
      <w:r w:rsidRPr="00856A6C">
        <w:rPr>
          <w:sz w:val="24"/>
          <w:szCs w:val="24"/>
          <w:lang w:val="en-GB"/>
        </w:rPr>
        <w:t xml:space="preserve"> beginning, even while the apostles were themselves personally with the churches. To such St. James addresses the passage I have been reading to you, of which my text is the conclusion</w:t>
      </w:r>
      <w:r w:rsidR="002A667A">
        <w:rPr>
          <w:sz w:val="24"/>
          <w:szCs w:val="24"/>
          <w:lang w:val="en-GB"/>
        </w:rPr>
        <w:t>;</w:t>
      </w:r>
      <w:r w:rsidRPr="00856A6C">
        <w:rPr>
          <w:sz w:val="24"/>
          <w:szCs w:val="24"/>
          <w:lang w:val="en-GB"/>
        </w:rPr>
        <w:t xml:space="preserve"> and as I dare not hope that there are none such in this great assem</w:t>
      </w:r>
      <w:r w:rsidRPr="00856A6C">
        <w:rPr>
          <w:sz w:val="24"/>
          <w:szCs w:val="24"/>
          <w:lang w:val="en-GB"/>
        </w:rPr>
        <w:softHyphen/>
        <w:t>b</w:t>
      </w:r>
      <w:r w:rsidRPr="00856A6C">
        <w:rPr>
          <w:sz w:val="24"/>
          <w:szCs w:val="24"/>
          <w:lang w:val="en-GB"/>
        </w:rPr>
        <w:t>ly, it is highly proper that, before I con</w:t>
      </w:r>
      <w:r w:rsidRPr="00856A6C">
        <w:rPr>
          <w:sz w:val="24"/>
          <w:szCs w:val="24"/>
          <w:lang w:val="en-GB"/>
        </w:rPr>
        <w:softHyphen/>
        <w:t>clude, I should take notice of a second pro</w:t>
      </w:r>
      <w:r w:rsidRPr="00856A6C">
        <w:rPr>
          <w:sz w:val="24"/>
          <w:szCs w:val="24"/>
          <w:lang w:val="en-GB"/>
        </w:rPr>
        <w:softHyphen/>
        <w:t>position which naturally offers from the sub</w:t>
      </w:r>
      <w:r w:rsidRPr="00856A6C">
        <w:rPr>
          <w:sz w:val="24"/>
          <w:szCs w:val="24"/>
          <w:lang w:val="en-GB"/>
        </w:rPr>
        <w:softHyphen/>
        <w:t>ject we have had in hand</w:t>
      </w:r>
      <w:r w:rsidR="002A667A">
        <w:rPr>
          <w:sz w:val="24"/>
          <w:szCs w:val="24"/>
          <w:lang w:val="en-GB"/>
        </w:rPr>
        <w:t>;</w:t>
      </w:r>
      <w:r w:rsidRPr="00856A6C">
        <w:rPr>
          <w:sz w:val="24"/>
          <w:szCs w:val="24"/>
          <w:lang w:val="en-GB"/>
        </w:rPr>
        <w:t xml:space="preserve"> and more espe</w:t>
      </w:r>
      <w:r w:rsidRPr="00856A6C">
        <w:rPr>
          <w:sz w:val="24"/>
          <w:szCs w:val="24"/>
          <w:lang w:val="en-GB"/>
        </w:rPr>
        <w:softHyphen/>
        <w:t>cially from the reasoning of St. James, and from the words of my text.</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2. That true</w:t>
      </w:r>
      <w:r w:rsidRPr="00856A6C">
        <w:rPr>
          <w:sz w:val="24"/>
          <w:szCs w:val="24"/>
          <w:lang w:val="en-GB"/>
        </w:rPr>
        <w:t xml:space="preserve"> faith in the Lord Jesus Christ has a prevailing and habitual influence upon the hearts and lives of those who possess it; and that they are vain men, and deceivers of themselves, who pretend to faith in him, while their lives and conversations sh</w:t>
      </w:r>
      <w:r w:rsidR="00C7643F">
        <w:rPr>
          <w:sz w:val="24"/>
          <w:szCs w:val="24"/>
          <w:lang w:val="en-GB"/>
        </w:rPr>
        <w:t>o</w:t>
      </w:r>
      <w:r w:rsidRPr="00856A6C">
        <w:rPr>
          <w:sz w:val="24"/>
          <w:szCs w:val="24"/>
          <w:lang w:val="en-GB"/>
        </w:rPr>
        <w:t>w them t</w:t>
      </w:r>
      <w:r w:rsidRPr="00856A6C">
        <w:rPr>
          <w:sz w:val="24"/>
          <w:szCs w:val="24"/>
          <w:lang w:val="en-GB"/>
        </w:rPr>
        <w:t>o be enslaved to the love of the world, and the do</w:t>
      </w:r>
      <w:r w:rsidRPr="00856A6C">
        <w:rPr>
          <w:sz w:val="24"/>
          <w:szCs w:val="24"/>
          <w:lang w:val="en-GB"/>
        </w:rPr>
        <w:softHyphen/>
        <w:t>minion of sin. The apostle, to inspire us with a just abhorrence of this false profession, makes use of two comparisons, which are ex</w:t>
      </w:r>
      <w:r w:rsidRPr="00856A6C">
        <w:rPr>
          <w:sz w:val="24"/>
          <w:szCs w:val="24"/>
          <w:lang w:val="en-GB"/>
        </w:rPr>
        <w:softHyphen/>
        <w:t>ceedingly striking. May God open the eyes of those who are concerned in</w:t>
      </w:r>
      <w:r w:rsidRPr="00856A6C">
        <w:rPr>
          <w:sz w:val="24"/>
          <w:szCs w:val="24"/>
          <w:lang w:val="en-GB"/>
        </w:rPr>
        <w:t xml:space="preserve"> it, to perceive and tremble at the justness and horror of the resemblance!</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1st, He compares it to the faith of devils.</w:t>
      </w:r>
      <w:r w:rsidR="002A667A">
        <w:rPr>
          <w:sz w:val="24"/>
          <w:szCs w:val="24"/>
          <w:lang w:val="en-GB"/>
        </w:rPr>
        <w:t xml:space="preserve"> “</w:t>
      </w:r>
      <w:r w:rsidRPr="00856A6C">
        <w:rPr>
          <w:sz w:val="24"/>
          <w:szCs w:val="24"/>
          <w:lang w:val="en-GB"/>
        </w:rPr>
        <w:t>Thou believest there is one God; thou dost well. The devils also believe, and tremble,” James, ii. 10. Are there any here whom it is n</w:t>
      </w:r>
      <w:r w:rsidRPr="00856A6C">
        <w:rPr>
          <w:sz w:val="24"/>
          <w:szCs w:val="24"/>
          <w:lang w:val="en-GB"/>
        </w:rPr>
        <w:t>eedful to address in this harsh manner? My dear brethren, bear with me; I wish you well, and would willingly rejoice in every good ap</w:t>
      </w:r>
      <w:r w:rsidRPr="00856A6C">
        <w:rPr>
          <w:sz w:val="24"/>
          <w:szCs w:val="24"/>
          <w:lang w:val="en-GB"/>
        </w:rPr>
        <w:softHyphen/>
        <w:t>pearance; but, alas</w:t>
      </w:r>
      <w:r w:rsidR="002A667A">
        <w:rPr>
          <w:sz w:val="24"/>
          <w:szCs w:val="24"/>
          <w:lang w:val="en-GB"/>
        </w:rPr>
        <w:t>!</w:t>
      </w:r>
      <w:r w:rsidRPr="00856A6C">
        <w:rPr>
          <w:sz w:val="24"/>
          <w:szCs w:val="24"/>
          <w:lang w:val="en-GB"/>
        </w:rPr>
        <w:t xml:space="preserve"> how little does it signify what you believe, or what you say, unless your acknowledged principles ha</w:t>
      </w:r>
      <w:r w:rsidRPr="00856A6C">
        <w:rPr>
          <w:sz w:val="24"/>
          <w:szCs w:val="24"/>
          <w:lang w:val="en-GB"/>
        </w:rPr>
        <w:t>ve an effect upon your conduct!</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Do you believe that Jesus is the Christ</w:t>
      </w:r>
      <w:r w:rsidR="002A667A">
        <w:rPr>
          <w:sz w:val="24"/>
          <w:szCs w:val="24"/>
          <w:lang w:val="en-GB"/>
        </w:rPr>
        <w:t>?</w:t>
      </w:r>
      <w:r w:rsidRPr="00856A6C">
        <w:rPr>
          <w:sz w:val="24"/>
          <w:szCs w:val="24"/>
          <w:lang w:val="en-GB"/>
        </w:rPr>
        <w:t xml:space="preserve"> so does Satan. Do </w:t>
      </w:r>
      <w:r w:rsidR="00496DC7">
        <w:rPr>
          <w:sz w:val="24"/>
          <w:szCs w:val="24"/>
          <w:lang w:val="en-GB"/>
        </w:rPr>
        <w:t>y</w:t>
      </w:r>
      <w:r w:rsidRPr="00856A6C">
        <w:rPr>
          <w:sz w:val="24"/>
          <w:szCs w:val="24"/>
          <w:lang w:val="en-GB"/>
        </w:rPr>
        <w:t xml:space="preserve">ou believe the </w:t>
      </w:r>
      <w:r w:rsidRPr="00856A6C">
        <w:rPr>
          <w:sz w:val="24"/>
          <w:szCs w:val="24"/>
          <w:lang w:val="en-GB"/>
        </w:rPr>
        <w:lastRenderedPageBreak/>
        <w:t>election of God, the sovereignty of grace, the perse</w:t>
      </w:r>
      <w:r w:rsidRPr="00856A6C">
        <w:rPr>
          <w:sz w:val="24"/>
          <w:szCs w:val="24"/>
          <w:lang w:val="en-GB"/>
        </w:rPr>
        <w:softHyphen/>
        <w:t>verance of the saints</w:t>
      </w:r>
      <w:r w:rsidR="002A667A">
        <w:rPr>
          <w:sz w:val="24"/>
          <w:szCs w:val="24"/>
          <w:lang w:val="en-GB"/>
        </w:rPr>
        <w:t>?</w:t>
      </w:r>
      <w:r w:rsidRPr="00856A6C">
        <w:rPr>
          <w:sz w:val="24"/>
          <w:szCs w:val="24"/>
          <w:lang w:val="en-GB"/>
        </w:rPr>
        <w:t xml:space="preserve"> it is possible the devil may have a more extensive knowledge in these d</w:t>
      </w:r>
      <w:r w:rsidRPr="00856A6C">
        <w:rPr>
          <w:sz w:val="24"/>
          <w:szCs w:val="24"/>
          <w:lang w:val="en-GB"/>
        </w:rPr>
        <w:t>octrines than the wisest of men</w:t>
      </w:r>
      <w:r w:rsidR="002A667A">
        <w:rPr>
          <w:sz w:val="24"/>
          <w:szCs w:val="24"/>
          <w:lang w:val="en-GB"/>
        </w:rPr>
        <w:t>;</w:t>
      </w:r>
      <w:r w:rsidRPr="00856A6C">
        <w:rPr>
          <w:sz w:val="24"/>
          <w:szCs w:val="24"/>
          <w:lang w:val="en-GB"/>
        </w:rPr>
        <w:t xml:space="preserve"> yet this benefits him not; it is not want of know</w:t>
      </w:r>
      <w:r w:rsidRPr="00856A6C">
        <w:rPr>
          <w:sz w:val="24"/>
          <w:szCs w:val="24"/>
          <w:lang w:val="en-GB"/>
        </w:rPr>
        <w:softHyphen/>
        <w:t>ledge, but want of love, that makes him what he is.</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The only effect mentioned of the faith of devils is, that it increases their terror and ag</w:t>
      </w:r>
      <w:r w:rsidRPr="00856A6C">
        <w:rPr>
          <w:sz w:val="24"/>
          <w:szCs w:val="24"/>
          <w:lang w:val="en-GB"/>
        </w:rPr>
        <w:softHyphen/>
        <w:t>gravates their g</w:t>
      </w:r>
      <w:r w:rsidRPr="00856A6C">
        <w:rPr>
          <w:sz w:val="24"/>
          <w:szCs w:val="24"/>
          <w:lang w:val="en-GB"/>
        </w:rPr>
        <w:t>uilt. They believe (there are no sceptics in hell), and tremble. Is not this too much the case of some of you</w:t>
      </w:r>
      <w:r w:rsidR="002A667A">
        <w:rPr>
          <w:sz w:val="24"/>
          <w:szCs w:val="24"/>
          <w:lang w:val="en-GB"/>
        </w:rPr>
        <w:t>?</w:t>
      </w:r>
      <w:r w:rsidRPr="00856A6C">
        <w:rPr>
          <w:sz w:val="24"/>
          <w:szCs w:val="24"/>
          <w:lang w:val="en-GB"/>
        </w:rPr>
        <w:t xml:space="preserve"> If you knew less, you would be easier at least, and less inexcusable; and yet perhaps you mistake your state, and think yourselves, on this acco</w:t>
      </w:r>
      <w:r w:rsidRPr="00856A6C">
        <w:rPr>
          <w:sz w:val="24"/>
          <w:szCs w:val="24"/>
          <w:lang w:val="en-GB"/>
        </w:rPr>
        <w:t>unt, far less blameable than you real</w:t>
      </w:r>
      <w:r w:rsidRPr="00856A6C">
        <w:rPr>
          <w:sz w:val="24"/>
          <w:szCs w:val="24"/>
          <w:lang w:val="en-GB"/>
        </w:rPr>
        <w:softHyphen/>
        <w:t xml:space="preserve">ly are. Perhaps sometimes, when you reflect sincerely on your ways, and how strangely </w:t>
      </w:r>
      <w:r w:rsidR="00496DC7" w:rsidRPr="00856A6C">
        <w:rPr>
          <w:sz w:val="24"/>
          <w:szCs w:val="24"/>
          <w:lang w:val="en-GB"/>
        </w:rPr>
        <w:t>you</w:t>
      </w:r>
      <w:r w:rsidRPr="00856A6C">
        <w:rPr>
          <w:sz w:val="24"/>
          <w:szCs w:val="24"/>
          <w:lang w:val="en-GB"/>
        </w:rPr>
        <w:t xml:space="preserve"> are hurried to act contrary to the </w:t>
      </w:r>
      <w:r w:rsidR="00856A6C" w:rsidRPr="00856A6C">
        <w:rPr>
          <w:sz w:val="24"/>
          <w:szCs w:val="24"/>
          <w:lang w:val="en-GB"/>
        </w:rPr>
        <w:t>convictions</w:t>
      </w:r>
      <w:r w:rsidRPr="00856A6C">
        <w:rPr>
          <w:sz w:val="24"/>
          <w:szCs w:val="24"/>
          <w:lang w:val="en-GB"/>
        </w:rPr>
        <w:t xml:space="preserve"> which the preaching of the gospel forces upon you, you are ready to charge the</w:t>
      </w:r>
      <w:r w:rsidRPr="00856A6C">
        <w:rPr>
          <w:sz w:val="24"/>
          <w:szCs w:val="24"/>
          <w:lang w:val="en-GB"/>
        </w:rPr>
        <w:t xml:space="preserve"> Lord and his dispensations hardly, and to say, O that he would give me his grace</w:t>
      </w:r>
      <w:r w:rsidR="002A667A">
        <w:rPr>
          <w:sz w:val="24"/>
          <w:szCs w:val="24"/>
          <w:lang w:val="en-GB"/>
        </w:rPr>
        <w:t>!</w:t>
      </w:r>
      <w:r w:rsidRPr="00856A6C">
        <w:rPr>
          <w:sz w:val="24"/>
          <w:szCs w:val="24"/>
          <w:lang w:val="en-GB"/>
        </w:rPr>
        <w:t xml:space="preserve"> but if not, what can I do without it</w:t>
      </w:r>
      <w:r w:rsidR="002A667A">
        <w:rPr>
          <w:sz w:val="24"/>
          <w:szCs w:val="24"/>
          <w:lang w:val="en-GB"/>
        </w:rPr>
        <w:t>?</w:t>
      </w:r>
      <w:r w:rsidRPr="00856A6C">
        <w:rPr>
          <w:sz w:val="24"/>
          <w:szCs w:val="24"/>
          <w:lang w:val="en-GB"/>
        </w:rPr>
        <w:t xml:space="preserve"> Let conscience now speak faithfully, and it will tell you, that if you are condemned, it will not be for what you cannot do, but for </w:t>
      </w:r>
      <w:r w:rsidRPr="00856A6C">
        <w:rPr>
          <w:sz w:val="24"/>
          <w:szCs w:val="24"/>
          <w:lang w:val="en-GB"/>
        </w:rPr>
        <w:t xml:space="preserve">wilfully refusing to improve the power already given you. </w:t>
      </w:r>
      <w:r w:rsidRPr="00856A6C">
        <w:rPr>
          <w:sz w:val="24"/>
          <w:szCs w:val="24"/>
          <w:lang w:val="en-GB"/>
        </w:rPr>
        <w:t>When I tell you, that without holiness no man shall see the Lord with comfort, and that you must break off</w:t>
      </w:r>
      <w:r w:rsidRPr="00856A6C">
        <w:rPr>
          <w:sz w:val="24"/>
          <w:szCs w:val="24"/>
          <w:lang w:val="en-GB"/>
        </w:rPr>
        <w:t xml:space="preserve"> from your vain company and evil practices, if you expect or desire to be saved, you know </w:t>
      </w:r>
      <w:r w:rsidRPr="00856A6C">
        <w:rPr>
          <w:sz w:val="24"/>
          <w:szCs w:val="24"/>
          <w:lang w:val="en-GB"/>
        </w:rPr>
        <w:t>that I speak the truth; and your looks often testify that you feel the force of it. Now,</w:t>
      </w:r>
      <w:r w:rsidR="00496DC7">
        <w:rPr>
          <w:sz w:val="24"/>
          <w:szCs w:val="24"/>
          <w:lang w:val="en-GB"/>
        </w:rPr>
        <w:t xml:space="preserve"> while the word of God is sound</w:t>
      </w:r>
      <w:r w:rsidR="00496DC7" w:rsidRPr="00856A6C">
        <w:rPr>
          <w:sz w:val="24"/>
          <w:szCs w:val="24"/>
          <w:lang w:val="en-GB"/>
        </w:rPr>
        <w:t>ing</w:t>
      </w:r>
      <w:r w:rsidRPr="00856A6C">
        <w:rPr>
          <w:sz w:val="24"/>
          <w:szCs w:val="24"/>
          <w:lang w:val="en-GB"/>
        </w:rPr>
        <w:t xml:space="preserve"> in your ears, you perhaps are thinking,</w:t>
      </w:r>
      <w:r w:rsidR="002A667A">
        <w:rPr>
          <w:sz w:val="24"/>
          <w:szCs w:val="24"/>
          <w:lang w:val="en-GB"/>
        </w:rPr>
        <w:t xml:space="preserve"> “</w:t>
      </w:r>
      <w:r w:rsidRPr="00856A6C">
        <w:rPr>
          <w:sz w:val="24"/>
          <w:szCs w:val="24"/>
          <w:lang w:val="en-GB"/>
        </w:rPr>
        <w:t>It is time, high time indeed, to break off; though the Lord has forborne me long, he will</w:t>
      </w:r>
      <w:r w:rsidRPr="00856A6C">
        <w:rPr>
          <w:sz w:val="24"/>
          <w:szCs w:val="24"/>
          <w:lang w:val="en-GB"/>
        </w:rPr>
        <w:t xml:space="preserve"> surely strike at last, if I go on thus.” And yet, alas</w:t>
      </w:r>
      <w:r w:rsidR="002A667A">
        <w:rPr>
          <w:sz w:val="24"/>
          <w:szCs w:val="24"/>
          <w:lang w:val="en-GB"/>
        </w:rPr>
        <w:t>!</w:t>
      </w:r>
      <w:r w:rsidRPr="00856A6C">
        <w:rPr>
          <w:sz w:val="24"/>
          <w:szCs w:val="24"/>
          <w:lang w:val="en-GB"/>
        </w:rPr>
        <w:t xml:space="preserve"> what I have formerly seen gives</w:t>
      </w:r>
      <w:r w:rsidR="00C7643F">
        <w:rPr>
          <w:sz w:val="24"/>
          <w:szCs w:val="24"/>
          <w:lang w:val="en-GB"/>
        </w:rPr>
        <w:t xml:space="preserve"> me much cause to fear, that to</w:t>
      </w:r>
      <w:r w:rsidRPr="00856A6C">
        <w:rPr>
          <w:sz w:val="24"/>
          <w:szCs w:val="24"/>
          <w:lang w:val="en-GB"/>
        </w:rPr>
        <w:t>morrow, or the next time they entice you, you will consent again. But could I tell you, that by going a different way, you might gain a</w:t>
      </w:r>
      <w:r w:rsidRPr="00856A6C">
        <w:rPr>
          <w:sz w:val="24"/>
          <w:szCs w:val="24"/>
          <w:lang w:val="en-GB"/>
        </w:rPr>
        <w:t xml:space="preserve"> sum of money, or could I make it appear, that the next time you went to such a place, your house would certainly be robbed, I make no doubt but you would forbear. And yet gold is not grace. It is then plain that you have power, but your will is in fault. </w:t>
      </w:r>
      <w:r w:rsidRPr="00856A6C">
        <w:rPr>
          <w:sz w:val="24"/>
          <w:szCs w:val="24"/>
          <w:lang w:val="en-GB"/>
        </w:rPr>
        <w:t>God has enlightened your conscience; but you rebel against it. O repent! while there is yet space afforded. Call upon the name of Je</w:t>
      </w:r>
      <w:r w:rsidRPr="00856A6C">
        <w:rPr>
          <w:sz w:val="24"/>
          <w:szCs w:val="24"/>
          <w:lang w:val="en-GB"/>
        </w:rPr>
        <w:softHyphen/>
        <w:t>sus who knows but he may even yet deliver you .</w:t>
      </w:r>
    </w:p>
    <w:p w:rsidR="00857561" w:rsidRPr="00856A6C" w:rsidRDefault="001F17B3" w:rsidP="00B540F2">
      <w:pPr>
        <w:pStyle w:val="BodyText"/>
        <w:shd w:val="clear" w:color="auto" w:fill="auto"/>
        <w:spacing w:line="276" w:lineRule="auto"/>
        <w:ind w:firstLine="270"/>
        <w:rPr>
          <w:sz w:val="24"/>
          <w:szCs w:val="24"/>
          <w:lang w:val="en-GB"/>
        </w:rPr>
      </w:pPr>
      <w:r w:rsidRPr="00856A6C">
        <w:rPr>
          <w:sz w:val="24"/>
          <w:szCs w:val="24"/>
          <w:lang w:val="en-GB"/>
        </w:rPr>
        <w:t>2dly, He compares it to a dead carcase, which is not only unprofitable, but</w:t>
      </w:r>
      <w:r w:rsidRPr="00856A6C">
        <w:rPr>
          <w:sz w:val="24"/>
          <w:szCs w:val="24"/>
          <w:lang w:val="en-GB"/>
        </w:rPr>
        <w:t xml:space="preserve"> loathsome and offensive. May God sh</w:t>
      </w:r>
      <w:r w:rsidR="00C7643F">
        <w:rPr>
          <w:sz w:val="24"/>
          <w:szCs w:val="24"/>
          <w:lang w:val="en-GB"/>
        </w:rPr>
        <w:t>ow you to</w:t>
      </w:r>
      <w:r w:rsidRPr="00856A6C">
        <w:rPr>
          <w:sz w:val="24"/>
          <w:szCs w:val="24"/>
          <w:lang w:val="en-GB"/>
        </w:rPr>
        <w:t>day, how odious your profession is in his sight! for by assenting to the truths of the gospel, and outwardly favouring the cause, and the instruments which the Lord has raised up to promote it, you are so far p</w:t>
      </w:r>
      <w:r w:rsidRPr="00856A6C">
        <w:rPr>
          <w:sz w:val="24"/>
          <w:szCs w:val="24"/>
          <w:lang w:val="en-GB"/>
        </w:rPr>
        <w:t>rofessors. May he enable you to be, no</w:t>
      </w:r>
      <w:r w:rsidR="00C7643F">
        <w:rPr>
          <w:sz w:val="24"/>
          <w:szCs w:val="24"/>
          <w:lang w:val="en-GB"/>
        </w:rPr>
        <w:t>t only almost, but al</w:t>
      </w:r>
      <w:r w:rsidR="00C7643F">
        <w:rPr>
          <w:sz w:val="24"/>
          <w:szCs w:val="24"/>
          <w:lang w:val="en-GB"/>
        </w:rPr>
        <w:softHyphen/>
        <w:t>together christians!</w:t>
      </w:r>
      <w:r w:rsidRPr="00856A6C">
        <w:rPr>
          <w:sz w:val="24"/>
          <w:szCs w:val="24"/>
          <w:lang w:val="en-GB"/>
        </w:rPr>
        <w:t xml:space="preserve"> For while you thus halt between two opinions, and stand divided be</w:t>
      </w:r>
      <w:r w:rsidRPr="00856A6C">
        <w:rPr>
          <w:sz w:val="24"/>
          <w:szCs w:val="24"/>
          <w:lang w:val="en-GB"/>
        </w:rPr>
        <w:softHyphen/>
        <w:t>tween God and the world, you are an abo</w:t>
      </w:r>
      <w:r w:rsidRPr="00856A6C">
        <w:rPr>
          <w:sz w:val="24"/>
          <w:szCs w:val="24"/>
          <w:lang w:val="en-GB"/>
        </w:rPr>
        <w:softHyphen/>
        <w:t>mination to God, a grief to his people, a stumbling block to the ig</w:t>
      </w:r>
      <w:r w:rsidRPr="00856A6C">
        <w:rPr>
          <w:sz w:val="24"/>
          <w:szCs w:val="24"/>
          <w:lang w:val="en-GB"/>
        </w:rPr>
        <w:t xml:space="preserve">norant, and are (if this was of any weight in comparison of what I have already said) secretly despised by those who pretend to court your acquaintance. Your guilt is in </w:t>
      </w:r>
      <w:r w:rsidRPr="00856A6C">
        <w:rPr>
          <w:sz w:val="24"/>
          <w:szCs w:val="24"/>
          <w:lang w:val="en-GB"/>
        </w:rPr>
        <w:lastRenderedPageBreak/>
        <w:t>some respects more aggravated, and your example unspeakably more mis</w:t>
      </w:r>
      <w:r w:rsidRPr="00856A6C">
        <w:rPr>
          <w:sz w:val="24"/>
          <w:szCs w:val="24"/>
          <w:lang w:val="en-GB"/>
        </w:rPr>
        <w:softHyphen/>
        <w:t>chievous, than ei</w:t>
      </w:r>
      <w:r w:rsidRPr="00856A6C">
        <w:rPr>
          <w:sz w:val="24"/>
          <w:szCs w:val="24"/>
          <w:lang w:val="en-GB"/>
        </w:rPr>
        <w:t>ther would be if you openly rejected the truth. You stand in the rank of those wicked servants who know their</w:t>
      </w:r>
      <w:r w:rsidR="00C7643F">
        <w:rPr>
          <w:sz w:val="24"/>
          <w:szCs w:val="24"/>
          <w:lang w:val="en-GB"/>
        </w:rPr>
        <w:t xml:space="preserve"> mas</w:t>
      </w:r>
      <w:r w:rsidR="00C7643F">
        <w:rPr>
          <w:sz w:val="24"/>
          <w:szCs w:val="24"/>
          <w:lang w:val="en-GB"/>
        </w:rPr>
        <w:softHyphen/>
        <w:t>ter’s will, but do it not.</w:t>
      </w:r>
      <w:bookmarkStart w:id="0" w:name="_GoBack"/>
      <w:bookmarkEnd w:id="0"/>
      <w:r w:rsidRPr="00856A6C">
        <w:rPr>
          <w:sz w:val="24"/>
          <w:szCs w:val="24"/>
          <w:lang w:val="en-GB"/>
        </w:rPr>
        <w:t xml:space="preserve"> The great Judge has determined concerning these, that they shall be beaten with many stripes, Luke, xii. 48. Awake</w:t>
      </w:r>
      <w:r w:rsidRPr="00856A6C">
        <w:rPr>
          <w:sz w:val="24"/>
          <w:szCs w:val="24"/>
          <w:lang w:val="en-GB"/>
        </w:rPr>
        <w:t xml:space="preserve"> to righteousness, and sin not; look up to J</w:t>
      </w:r>
      <w:r w:rsidR="00496DC7">
        <w:rPr>
          <w:sz w:val="24"/>
          <w:szCs w:val="24"/>
          <w:lang w:val="en-GB"/>
        </w:rPr>
        <w:t>esus, who is exalted to bestow b</w:t>
      </w:r>
      <w:r w:rsidRPr="00856A6C">
        <w:rPr>
          <w:sz w:val="24"/>
          <w:szCs w:val="24"/>
          <w:lang w:val="en-GB"/>
        </w:rPr>
        <w:t>oth faith and repentance, that you may no longer be torn in pieces by those inward con</w:t>
      </w:r>
      <w:r w:rsidRPr="00856A6C">
        <w:rPr>
          <w:sz w:val="24"/>
          <w:szCs w:val="24"/>
          <w:lang w:val="en-GB"/>
        </w:rPr>
        <w:softHyphen/>
      </w:r>
      <w:r w:rsidRPr="00856A6C">
        <w:rPr>
          <w:sz w:val="24"/>
          <w:szCs w:val="24"/>
          <w:lang w:val="en-GB"/>
        </w:rPr>
        <w:t>tentions, but experience that peace which passes all understanding, Phil. iv. 7</w:t>
      </w:r>
    </w:p>
    <w:sectPr w:rsidR="00857561" w:rsidRPr="00856A6C" w:rsidSect="00856A6C">
      <w:footerReference w:type="even" r:id="rId7"/>
      <w:footerReference w:type="default" r:id="rId8"/>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B3" w:rsidRDefault="001F17B3">
      <w:r>
        <w:separator/>
      </w:r>
    </w:p>
  </w:endnote>
  <w:endnote w:type="continuationSeparator" w:id="0">
    <w:p w:rsidR="001F17B3" w:rsidRDefault="001F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61772"/>
      <w:docPartObj>
        <w:docPartGallery w:val="Page Numbers (Bottom of Page)"/>
        <w:docPartUnique/>
      </w:docPartObj>
    </w:sdtPr>
    <w:sdtEndPr>
      <w:rPr>
        <w:noProof/>
      </w:rPr>
    </w:sdtEndPr>
    <w:sdtContent>
      <w:p w:rsidR="00856A6C" w:rsidRDefault="00856A6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856A6C" w:rsidRDefault="00856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068808"/>
      <w:docPartObj>
        <w:docPartGallery w:val="Page Numbers (Bottom of Page)"/>
        <w:docPartUnique/>
      </w:docPartObj>
    </w:sdtPr>
    <w:sdtEndPr>
      <w:rPr>
        <w:noProof/>
      </w:rPr>
    </w:sdtEndPr>
    <w:sdtContent>
      <w:p w:rsidR="00856A6C" w:rsidRDefault="00856A6C">
        <w:pPr>
          <w:pStyle w:val="Footer"/>
          <w:jc w:val="center"/>
        </w:pPr>
        <w:r>
          <w:fldChar w:fldCharType="begin"/>
        </w:r>
        <w:r>
          <w:instrText xml:space="preserve"> PAGE   \* MERGEFORMAT </w:instrText>
        </w:r>
        <w:r>
          <w:fldChar w:fldCharType="separate"/>
        </w:r>
        <w:r w:rsidR="00A943A4">
          <w:rPr>
            <w:noProof/>
          </w:rPr>
          <w:t>4</w:t>
        </w:r>
        <w:r>
          <w:rPr>
            <w:noProof/>
          </w:rPr>
          <w:fldChar w:fldCharType="end"/>
        </w:r>
      </w:p>
    </w:sdtContent>
  </w:sdt>
  <w:p w:rsidR="00856A6C" w:rsidRDefault="0085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B3" w:rsidRDefault="001F17B3"/>
  </w:footnote>
  <w:footnote w:type="continuationSeparator" w:id="0">
    <w:p w:rsidR="001F17B3" w:rsidRDefault="001F17B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61"/>
    <w:rsid w:val="001F17B3"/>
    <w:rsid w:val="002A667A"/>
    <w:rsid w:val="0036434D"/>
    <w:rsid w:val="00496DC7"/>
    <w:rsid w:val="008251D8"/>
    <w:rsid w:val="00856A6C"/>
    <w:rsid w:val="00857561"/>
    <w:rsid w:val="008A2E74"/>
    <w:rsid w:val="009749AF"/>
    <w:rsid w:val="00A421FE"/>
    <w:rsid w:val="00A943A4"/>
    <w:rsid w:val="00B540F2"/>
    <w:rsid w:val="00C55136"/>
    <w:rsid w:val="00C7643F"/>
    <w:rsid w:val="00CF235D"/>
    <w:rsid w:val="00FC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2428"/>
  <w15:docId w15:val="{7D4414F4-A2F1-44B9-AF20-C190847D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3">
    <w:name w:val="Body text (3)_"/>
    <w:basedOn w:val="DefaultParagraphFont"/>
    <w:link w:val="Bodytext30"/>
    <w:rPr>
      <w:b/>
      <w:bCs/>
      <w:i w:val="0"/>
      <w:iCs w:val="0"/>
      <w:smallCaps w:val="0"/>
      <w:strike w:val="0"/>
      <w:sz w:val="11"/>
      <w:szCs w:val="11"/>
      <w:u w:val="none"/>
    </w:rPr>
  </w:style>
  <w:style w:type="character" w:customStyle="1" w:styleId="Bodytext2">
    <w:name w:val="Body text (2)_"/>
    <w:basedOn w:val="DefaultParagraphFont"/>
    <w:link w:val="Bodytext20"/>
    <w:rPr>
      <w:b/>
      <w:bCs/>
      <w:i w:val="0"/>
      <w:iCs w:val="0"/>
      <w:smallCaps w:val="0"/>
      <w:strike w:val="0"/>
      <w:sz w:val="12"/>
      <w:szCs w:val="12"/>
      <w:u w:val="none"/>
    </w:rPr>
  </w:style>
  <w:style w:type="paragraph" w:styleId="BodyText">
    <w:name w:val="Body Text"/>
    <w:basedOn w:val="Normal"/>
    <w:link w:val="BodyTextChar"/>
    <w:qFormat/>
    <w:pPr>
      <w:shd w:val="clear" w:color="auto" w:fill="FFFFFF"/>
      <w:ind w:firstLine="160"/>
      <w:jc w:val="both"/>
    </w:pPr>
    <w:rPr>
      <w:sz w:val="15"/>
      <w:szCs w:val="15"/>
    </w:rPr>
  </w:style>
  <w:style w:type="paragraph" w:customStyle="1" w:styleId="Bodytext30">
    <w:name w:val="Body text (3)"/>
    <w:basedOn w:val="Normal"/>
    <w:link w:val="Bodytext3"/>
    <w:pPr>
      <w:shd w:val="clear" w:color="auto" w:fill="FFFFFF"/>
      <w:jc w:val="center"/>
    </w:pPr>
    <w:rPr>
      <w:b/>
      <w:bCs/>
      <w:sz w:val="11"/>
      <w:szCs w:val="11"/>
    </w:rPr>
  </w:style>
  <w:style w:type="paragraph" w:customStyle="1" w:styleId="Bodytext20">
    <w:name w:val="Body text (2)"/>
    <w:basedOn w:val="Normal"/>
    <w:link w:val="Bodytext2"/>
    <w:pPr>
      <w:shd w:val="clear" w:color="auto" w:fill="FFFFFF"/>
      <w:spacing w:line="214" w:lineRule="auto"/>
      <w:ind w:left="110" w:firstLine="160"/>
      <w:jc w:val="both"/>
    </w:pPr>
    <w:rPr>
      <w:b/>
      <w:bCs/>
      <w:sz w:val="12"/>
      <w:szCs w:val="12"/>
    </w:rPr>
  </w:style>
  <w:style w:type="paragraph" w:styleId="Header">
    <w:name w:val="header"/>
    <w:basedOn w:val="Normal"/>
    <w:link w:val="HeaderChar"/>
    <w:uiPriority w:val="99"/>
    <w:unhideWhenUsed/>
    <w:rsid w:val="00856A6C"/>
    <w:pPr>
      <w:tabs>
        <w:tab w:val="center" w:pos="4513"/>
        <w:tab w:val="right" w:pos="9026"/>
      </w:tabs>
    </w:pPr>
  </w:style>
  <w:style w:type="character" w:customStyle="1" w:styleId="HeaderChar">
    <w:name w:val="Header Char"/>
    <w:basedOn w:val="DefaultParagraphFont"/>
    <w:link w:val="Header"/>
    <w:uiPriority w:val="99"/>
    <w:rsid w:val="00856A6C"/>
    <w:rPr>
      <w:color w:val="000000"/>
    </w:rPr>
  </w:style>
  <w:style w:type="paragraph" w:styleId="Footer">
    <w:name w:val="footer"/>
    <w:basedOn w:val="Normal"/>
    <w:link w:val="FooterChar"/>
    <w:uiPriority w:val="99"/>
    <w:unhideWhenUsed/>
    <w:rsid w:val="00856A6C"/>
    <w:pPr>
      <w:tabs>
        <w:tab w:val="center" w:pos="4513"/>
        <w:tab w:val="right" w:pos="9026"/>
      </w:tabs>
    </w:pPr>
  </w:style>
  <w:style w:type="character" w:customStyle="1" w:styleId="FooterChar">
    <w:name w:val="Footer Char"/>
    <w:basedOn w:val="DefaultParagraphFont"/>
    <w:link w:val="Footer"/>
    <w:uiPriority w:val="99"/>
    <w:rsid w:val="00856A6C"/>
    <w:rPr>
      <w:color w:val="000000"/>
    </w:rPr>
  </w:style>
  <w:style w:type="paragraph" w:styleId="FootnoteText">
    <w:name w:val="footnote text"/>
    <w:basedOn w:val="Normal"/>
    <w:link w:val="FootnoteTextChar"/>
    <w:uiPriority w:val="99"/>
    <w:semiHidden/>
    <w:unhideWhenUsed/>
    <w:rsid w:val="00856A6C"/>
    <w:rPr>
      <w:sz w:val="20"/>
      <w:szCs w:val="20"/>
    </w:rPr>
  </w:style>
  <w:style w:type="character" w:customStyle="1" w:styleId="FootnoteTextChar">
    <w:name w:val="Footnote Text Char"/>
    <w:basedOn w:val="DefaultParagraphFont"/>
    <w:link w:val="FootnoteText"/>
    <w:uiPriority w:val="99"/>
    <w:semiHidden/>
    <w:rsid w:val="00856A6C"/>
    <w:rPr>
      <w:color w:val="000000"/>
      <w:sz w:val="20"/>
      <w:szCs w:val="20"/>
    </w:rPr>
  </w:style>
  <w:style w:type="character" w:styleId="FootnoteReference">
    <w:name w:val="footnote reference"/>
    <w:basedOn w:val="DefaultParagraphFont"/>
    <w:uiPriority w:val="99"/>
    <w:semiHidden/>
    <w:unhideWhenUsed/>
    <w:rsid w:val="00856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C3C6-C0EE-4217-94F2-A5F749E1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2017-06-25T12:32:00Z</dcterms:created>
  <dcterms:modified xsi:type="dcterms:W3CDTF">2017-06-25T12:32:00Z</dcterms:modified>
</cp:coreProperties>
</file>