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THE</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1108FE">
        <w:rPr>
          <w:rFonts w:ascii="Times New Roman" w:eastAsia="SimSun" w:hAnsi="Times New Roman" w:cs="Times New Roman"/>
          <w:b/>
          <w:bCs/>
          <w:spacing w:val="10"/>
          <w:sz w:val="36"/>
          <w:szCs w:val="36"/>
          <w:lang w:val="en-US" w:eastAsia="zh-CN"/>
        </w:rPr>
        <w:t>WORKS</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OF</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1108FE">
        <w:rPr>
          <w:rFonts w:ascii="Times New Roman" w:eastAsia="SimSun" w:hAnsi="Times New Roman" w:cs="Times New Roman"/>
          <w:b/>
          <w:bCs/>
          <w:spacing w:val="10"/>
          <w:sz w:val="36"/>
          <w:szCs w:val="36"/>
          <w:lang w:val="en-US" w:eastAsia="zh-CN"/>
        </w:rPr>
        <w:t>THE REV . JOHN NEWTON</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LATE RECTOR OF THE UNITED PARISHES OF</w:t>
      </w:r>
    </w:p>
    <w:p w:rsidR="00A9534B" w:rsidRPr="001108FE" w:rsidRDefault="00A9534B" w:rsidP="00A9534B">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ST. MARY WOOLNOTH AND ST. MARY WOOLCHURCH-HAW,</w:t>
      </w:r>
    </w:p>
    <w:p w:rsidR="00A9534B" w:rsidRPr="001108FE" w:rsidRDefault="00A9534B" w:rsidP="00A9534B">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smartTag w:uri="urn:schemas-microsoft-com:office:smarttags" w:element="Street">
        <w:smartTag w:uri="urn:schemas-microsoft-com:office:smarttags" w:element="City">
          <w:r w:rsidRPr="001108FE">
            <w:rPr>
              <w:rFonts w:ascii="Times New Roman" w:eastAsia="SimSun" w:hAnsi="Times New Roman" w:cs="Times New Roman"/>
              <w:spacing w:val="10"/>
              <w:sz w:val="16"/>
              <w:szCs w:val="16"/>
              <w:lang w:val="en-US" w:eastAsia="zh-CN"/>
            </w:rPr>
            <w:t>LOMBARD STREET</w:t>
          </w:r>
        </w:smartTag>
        <w:r w:rsidRPr="001108FE">
          <w:rPr>
            <w:rFonts w:ascii="Times New Roman" w:eastAsia="SimSun" w:hAnsi="Times New Roman" w:cs="Times New Roman"/>
            <w:spacing w:val="10"/>
            <w:sz w:val="16"/>
            <w:szCs w:val="16"/>
            <w:lang w:val="en-US" w:eastAsia="zh-CN"/>
          </w:rPr>
          <w:t xml:space="preserve">, </w:t>
        </w:r>
        <w:smartTag w:uri="urn:schemas-microsoft-com:office:smarttags" w:element="City">
          <w:r w:rsidRPr="001108FE">
            <w:rPr>
              <w:rFonts w:ascii="Times New Roman" w:eastAsia="SimSun" w:hAnsi="Times New Roman" w:cs="Times New Roman"/>
              <w:spacing w:val="10"/>
              <w:sz w:val="16"/>
              <w:szCs w:val="16"/>
              <w:lang w:val="en-US" w:eastAsia="zh-CN"/>
            </w:rPr>
            <w:t>LONDON</w:t>
          </w:r>
        </w:smartTag>
      </w:smartTag>
      <w:r w:rsidRPr="001108FE">
        <w:rPr>
          <w:rFonts w:ascii="Times New Roman" w:eastAsia="SimSun" w:hAnsi="Times New Roman" w:cs="Times New Roman"/>
          <w:spacing w:val="10"/>
          <w:sz w:val="16"/>
          <w:szCs w:val="16"/>
          <w:lang w:val="en-US" w:eastAsia="zh-CN"/>
        </w:rPr>
        <w:t>.</w:t>
      </w:r>
    </w:p>
    <w:p w:rsidR="00A9534B" w:rsidRPr="001108FE" w:rsidRDefault="00A9534B" w:rsidP="00A9534B">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1108FE">
        <w:rPr>
          <w:rFonts w:ascii="Bookman Old Style" w:eastAsia="SimSun" w:hAnsi="Bookman Old Style" w:cs="Bookman Old Style"/>
          <w:spacing w:val="10"/>
          <w:sz w:val="16"/>
          <w:szCs w:val="16"/>
          <w:lang w:val="en-US" w:eastAsia="zh-CN"/>
        </w:rPr>
        <w:t>____________________</w:t>
      </w:r>
    </w:p>
    <w:p w:rsidR="00A9534B" w:rsidRPr="001108FE" w:rsidRDefault="00A9534B" w:rsidP="00A9534B">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1108FE">
        <w:rPr>
          <w:rFonts w:ascii="Times New Roman" w:eastAsia="SimSun" w:hAnsi="Times New Roman" w:cs="Times New Roman"/>
          <w:spacing w:val="10"/>
          <w:sz w:val="14"/>
          <w:szCs w:val="14"/>
          <w:lang w:val="en-US" w:eastAsia="zh-CN"/>
        </w:rPr>
        <w:t>CONTAINING</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AN AUTHENTIC NARRATIVE, &amp;C., LETTERS ON RELIGIOUS SUBJECTS, CARDIPHONIA, DISCOURSES INTENDED FOR THE PULPIT,</w:t>
      </w:r>
    </w:p>
    <w:p w:rsidR="00A9534B" w:rsidRPr="001108FE" w:rsidRDefault="00A9534B" w:rsidP="00A9534B">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 xml:space="preserve">SERMONS PREACHED IN THE </w:t>
      </w:r>
      <w:smartTag w:uri="urn:schemas-microsoft-com:office:smarttags" w:element="City">
        <w:smartTag w:uri="urn:schemas-microsoft-com:office:smarttags" w:element="City">
          <w:r w:rsidRPr="001108FE">
            <w:rPr>
              <w:rFonts w:ascii="Times New Roman" w:eastAsia="SimSun" w:hAnsi="Times New Roman" w:cs="Times New Roman"/>
              <w:spacing w:val="10"/>
              <w:sz w:val="16"/>
              <w:szCs w:val="16"/>
              <w:lang w:val="en-US" w:eastAsia="zh-CN"/>
            </w:rPr>
            <w:t>PARISH</w:t>
          </w:r>
        </w:smartTag>
        <w:r w:rsidRPr="001108FE">
          <w:rPr>
            <w:rFonts w:ascii="Times New Roman" w:eastAsia="SimSun" w:hAnsi="Times New Roman" w:cs="Times New Roman"/>
            <w:spacing w:val="10"/>
            <w:sz w:val="16"/>
            <w:szCs w:val="16"/>
            <w:lang w:val="en-US" w:eastAsia="zh-CN"/>
          </w:rPr>
          <w:t xml:space="preserve"> </w:t>
        </w:r>
        <w:smartTag w:uri="urn:schemas-microsoft-com:office:smarttags" w:element="City">
          <w:r w:rsidRPr="001108FE">
            <w:rPr>
              <w:rFonts w:ascii="Times New Roman" w:eastAsia="SimSun" w:hAnsi="Times New Roman" w:cs="Times New Roman"/>
              <w:spacing w:val="10"/>
              <w:sz w:val="16"/>
              <w:szCs w:val="16"/>
              <w:lang w:val="en-US" w:eastAsia="zh-CN"/>
            </w:rPr>
            <w:t>CHURCH</w:t>
          </w:r>
        </w:smartTag>
      </w:smartTag>
      <w:r w:rsidRPr="001108FE">
        <w:rPr>
          <w:rFonts w:ascii="Times New Roman" w:eastAsia="SimSun" w:hAnsi="Times New Roman" w:cs="Times New Roman"/>
          <w:spacing w:val="10"/>
          <w:sz w:val="16"/>
          <w:szCs w:val="16"/>
          <w:lang w:val="en-US" w:eastAsia="zh-CN"/>
        </w:rPr>
        <w:t xml:space="preserve"> OF OLNEY,</w:t>
      </w:r>
    </w:p>
    <w:p w:rsidR="00A9534B" w:rsidRPr="001108FE" w:rsidRDefault="00A9534B" w:rsidP="00A9534B">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A REVIEW OF ECCLESIASTICAL HISTORY, OLNEY HYMNS, POEMS,</w:t>
      </w:r>
    </w:p>
    <w:p w:rsidR="00A9534B" w:rsidRPr="001108FE" w:rsidRDefault="00A9534B" w:rsidP="00A9534B">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MESSIAH, OCCASIONAL SERMONS, AND TRACTS.</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1108FE">
        <w:rPr>
          <w:rFonts w:ascii="Times New Roman" w:eastAsia="SimSun" w:hAnsi="Times New Roman" w:cs="Times New Roman"/>
          <w:spacing w:val="10"/>
          <w:sz w:val="14"/>
          <w:szCs w:val="14"/>
          <w:lang w:val="en-US" w:eastAsia="zh-CN"/>
        </w:rPr>
        <w:t>TO WHICH ARE PREFIXED</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1108FE">
        <w:rPr>
          <w:rFonts w:ascii="Times New Roman" w:eastAsia="SimSun" w:hAnsi="Times New Roman" w:cs="Times New Roman"/>
          <w:spacing w:val="10"/>
          <w:sz w:val="28"/>
          <w:szCs w:val="28"/>
          <w:lang w:val="en-US" w:eastAsia="zh-CN"/>
        </w:rPr>
        <w:t>MEMOIRS OF HIS LIFE, &amp;c.</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BY THE REV. R. CECIL, A. M.</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_________________</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1108FE">
        <w:rPr>
          <w:rFonts w:ascii="Times New Roman" w:eastAsia="SimSun" w:hAnsi="Times New Roman" w:cs="Times New Roman"/>
          <w:spacing w:val="10"/>
          <w:sz w:val="28"/>
          <w:szCs w:val="28"/>
          <w:lang w:val="en-US" w:eastAsia="zh-CN"/>
        </w:rPr>
        <w:t>COMPLETE IN ONE VOLUME.</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__________________</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smartTag w:uri="urn:schemas-microsoft-com:office:smarttags" w:element="City">
        <w:r w:rsidRPr="001108FE">
          <w:rPr>
            <w:rFonts w:ascii="Times New Roman" w:eastAsia="SimSun" w:hAnsi="Times New Roman" w:cs="Times New Roman"/>
            <w:spacing w:val="10"/>
            <w:sz w:val="28"/>
            <w:szCs w:val="28"/>
            <w:lang w:val="en-US" w:eastAsia="zh-CN"/>
          </w:rPr>
          <w:t>EDINBURGH</w:t>
        </w:r>
      </w:smartTag>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r w:rsidRPr="001108FE">
        <w:rPr>
          <w:rFonts w:ascii="Times New Roman" w:eastAsia="SimSun" w:hAnsi="Times New Roman" w:cs="Times New Roman"/>
          <w:i/>
          <w:iCs/>
          <w:spacing w:val="10"/>
          <w:sz w:val="16"/>
          <w:szCs w:val="16"/>
          <w:lang w:val="en-US" w:eastAsia="zh-CN"/>
        </w:rPr>
        <w:t>Printed at the University Press, for</w:t>
      </w: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A9534B" w:rsidRPr="001108FE" w:rsidRDefault="00A9534B" w:rsidP="00A9534B">
      <w:pPr>
        <w:widowControl w:val="0"/>
        <w:autoSpaceDE w:val="0"/>
        <w:autoSpaceDN w:val="0"/>
        <w:spacing w:after="0" w:line="240" w:lineRule="auto"/>
        <w:jc w:val="center"/>
        <w:rPr>
          <w:rFonts w:ascii="Times New Roman" w:eastAsia="SimSun" w:hAnsi="Times New Roman" w:cs="Times New Roman"/>
          <w:spacing w:val="10"/>
          <w:sz w:val="24"/>
          <w:szCs w:val="24"/>
          <w:lang w:val="en-US" w:eastAsia="zh-CN"/>
        </w:rPr>
      </w:pPr>
      <w:r w:rsidRPr="001108FE">
        <w:rPr>
          <w:rFonts w:ascii="Times New Roman" w:eastAsia="SimSun" w:hAnsi="Times New Roman" w:cs="Times New Roman"/>
          <w:spacing w:val="10"/>
          <w:sz w:val="24"/>
          <w:szCs w:val="24"/>
          <w:lang w:val="en-US" w:eastAsia="zh-CN"/>
        </w:rPr>
        <w:t>PETER BROWN AND THOMAS NELSON.</w:t>
      </w:r>
    </w:p>
    <w:p w:rsidR="00A9534B" w:rsidRPr="001108FE" w:rsidRDefault="00A9534B" w:rsidP="00A9534B">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1108FE">
        <w:rPr>
          <w:rFonts w:ascii="Bookman Old Style" w:eastAsia="SimSun" w:hAnsi="Bookman Old Style" w:cs="Bookman Old Style"/>
          <w:spacing w:val="10"/>
          <w:sz w:val="16"/>
          <w:szCs w:val="16"/>
          <w:lang w:val="en-US" w:eastAsia="zh-CN"/>
        </w:rPr>
        <w:t>____________</w:t>
      </w:r>
    </w:p>
    <w:p w:rsidR="00A9534B" w:rsidRPr="001108FE" w:rsidRDefault="00A9534B" w:rsidP="00A9534B">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A9534B" w:rsidRPr="001108FE" w:rsidRDefault="00A9534B" w:rsidP="00A9534B">
      <w:pPr>
        <w:widowControl w:val="0"/>
        <w:autoSpaceDE w:val="0"/>
        <w:autoSpaceDN w:val="0"/>
        <w:spacing w:after="0" w:line="300" w:lineRule="atLeast"/>
        <w:jc w:val="center"/>
        <w:rPr>
          <w:rFonts w:ascii="Times New Roman" w:eastAsia="SimSun" w:hAnsi="Times New Roman" w:cs="Times New Roman"/>
          <w:spacing w:val="10"/>
          <w:sz w:val="24"/>
          <w:szCs w:val="24"/>
          <w:lang w:val="en-US" w:eastAsia="zh-CN"/>
        </w:rPr>
      </w:pPr>
      <w:r w:rsidRPr="001108FE">
        <w:rPr>
          <w:rFonts w:ascii="Times New Roman" w:eastAsia="SimSun" w:hAnsi="Times New Roman" w:cs="Times New Roman"/>
          <w:spacing w:val="10"/>
          <w:sz w:val="24"/>
          <w:szCs w:val="24"/>
          <w:lang w:val="en-US" w:eastAsia="zh-CN"/>
        </w:rPr>
        <w:t>1830.</w:t>
      </w:r>
    </w:p>
    <w:p w:rsidR="00A9534B" w:rsidRDefault="00A9534B" w:rsidP="00A9534B">
      <w:pPr>
        <w:rPr>
          <w:rFonts w:ascii="Times New Roman" w:hAnsi="Times New Roman" w:cs="Times New Roman"/>
          <w:sz w:val="28"/>
          <w:szCs w:val="28"/>
        </w:rPr>
      </w:pPr>
      <w:r>
        <w:rPr>
          <w:rFonts w:ascii="Times New Roman" w:hAnsi="Times New Roman" w:cs="Times New Roman"/>
          <w:sz w:val="28"/>
          <w:szCs w:val="28"/>
        </w:rPr>
        <w:br w:type="page"/>
      </w:r>
    </w:p>
    <w:p w:rsidR="001B5B98" w:rsidRPr="001B5B98" w:rsidRDefault="001B5B98" w:rsidP="001B5B98">
      <w:pPr>
        <w:widowControl w:val="0"/>
        <w:kinsoku w:val="0"/>
        <w:overflowPunct w:val="0"/>
        <w:spacing w:after="0" w:line="480" w:lineRule="auto"/>
        <w:jc w:val="center"/>
        <w:textAlignment w:val="baseline"/>
        <w:rPr>
          <w:rFonts w:ascii="Times New Roman" w:hAnsi="Times New Roman" w:cs="Times New Roman"/>
          <w:sz w:val="28"/>
          <w:szCs w:val="28"/>
        </w:rPr>
      </w:pPr>
      <w:r w:rsidRPr="001B5B98">
        <w:rPr>
          <w:rFonts w:ascii="Times New Roman" w:hAnsi="Times New Roman" w:cs="Times New Roman"/>
          <w:sz w:val="28"/>
          <w:szCs w:val="28"/>
        </w:rPr>
        <w:lastRenderedPageBreak/>
        <w:t>LETTER XVI.</w:t>
      </w:r>
    </w:p>
    <w:p w:rsidR="005154F8" w:rsidRDefault="001B5B98" w:rsidP="001B5B98">
      <w:pPr>
        <w:widowControl w:val="0"/>
        <w:kinsoku w:val="0"/>
        <w:overflowPunct w:val="0"/>
        <w:spacing w:after="0" w:line="480" w:lineRule="auto"/>
        <w:ind w:right="216"/>
        <w:jc w:val="center"/>
        <w:textAlignment w:val="baseline"/>
        <w:rPr>
          <w:rFonts w:ascii="Times New Roman" w:hAnsi="Times New Roman" w:cs="Times New Roman"/>
        </w:rPr>
      </w:pPr>
      <w:r w:rsidRPr="001B5B98">
        <w:rPr>
          <w:rFonts w:ascii="Times New Roman" w:hAnsi="Times New Roman" w:cs="Times New Roman"/>
        </w:rPr>
        <w:t xml:space="preserve">ON THE INEFFICACY OF OUR KNOWLEDGE. </w:t>
      </w:r>
    </w:p>
    <w:p w:rsidR="001B5B98" w:rsidRPr="001B5B98" w:rsidRDefault="001B5B98" w:rsidP="005154F8">
      <w:pPr>
        <w:widowControl w:val="0"/>
        <w:kinsoku w:val="0"/>
        <w:overflowPunct w:val="0"/>
        <w:spacing w:after="0" w:line="276" w:lineRule="auto"/>
        <w:ind w:right="216" w:firstLine="187"/>
        <w:jc w:val="both"/>
        <w:textAlignment w:val="baseline"/>
        <w:rPr>
          <w:rFonts w:ascii="Times New Roman" w:hAnsi="Times New Roman" w:cs="Times New Roman"/>
        </w:rPr>
      </w:pPr>
      <w:r w:rsidRPr="001B5B98">
        <w:rPr>
          <w:rFonts w:ascii="Times New Roman" w:hAnsi="Times New Roman" w:cs="Times New Roman"/>
        </w:rPr>
        <w:t>DEAR SIR,</w:t>
      </w:r>
    </w:p>
    <w:p w:rsidR="001B5B98" w:rsidRPr="001B5B98" w:rsidRDefault="001B5B98" w:rsidP="005154F8">
      <w:pPr>
        <w:widowControl w:val="0"/>
        <w:kinsoku w:val="0"/>
        <w:overflowPunct w:val="0"/>
        <w:spacing w:after="0" w:line="276" w:lineRule="auto"/>
        <w:jc w:val="both"/>
        <w:textAlignment w:val="baseline"/>
        <w:rPr>
          <w:rFonts w:ascii="Times New Roman" w:hAnsi="Times New Roman" w:cs="Times New Roman"/>
          <w:sz w:val="24"/>
          <w:szCs w:val="24"/>
        </w:rPr>
      </w:pPr>
      <w:r w:rsidRPr="001B5B98">
        <w:rPr>
          <w:rFonts w:ascii="Times New Roman" w:hAnsi="Times New Roman" w:cs="Times New Roman"/>
          <w:caps/>
        </w:rPr>
        <w:t>To</w:t>
      </w:r>
      <w:r w:rsidRPr="001B5B98">
        <w:rPr>
          <w:rFonts w:ascii="Times New Roman" w:hAnsi="Times New Roman" w:cs="Times New Roman"/>
          <w:sz w:val="24"/>
          <w:szCs w:val="24"/>
        </w:rPr>
        <w:t xml:space="preserve"> be enabled to form a clear, consistent, and comprehensive judgment of the truths reveal</w:t>
      </w:r>
      <w:r w:rsidRPr="001B5B98">
        <w:rPr>
          <w:rFonts w:ascii="Times New Roman" w:hAnsi="Times New Roman" w:cs="Times New Roman"/>
          <w:sz w:val="24"/>
          <w:szCs w:val="24"/>
        </w:rPr>
        <w:softHyphen/>
        <w:t>ed in the scriptures, is a great privilege</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but they who possess it are exposed to the tempta</w:t>
      </w:r>
      <w:r w:rsidRPr="001B5B98">
        <w:rPr>
          <w:rFonts w:ascii="Times New Roman" w:hAnsi="Times New Roman" w:cs="Times New Roman"/>
          <w:sz w:val="24"/>
          <w:szCs w:val="24"/>
        </w:rPr>
        <w:softHyphen/>
        <w:t>tion of thinking too highly of themselves, and too meanly of others, especially of those, who not only refuse to adopt their sentiments, but venture to oppose them. We see few con</w:t>
      </w:r>
      <w:r w:rsidRPr="001B5B98">
        <w:rPr>
          <w:rFonts w:ascii="Times New Roman" w:hAnsi="Times New Roman" w:cs="Times New Roman"/>
          <w:sz w:val="24"/>
          <w:szCs w:val="24"/>
        </w:rPr>
        <w:softHyphen/>
        <w:t>troversial writings, however excellent in other respects, but are tinctured with this spirit of self-superiority; and they who are not called to this service, if they are attentive to what passes in their hearts, may feel it working within them, upon a thousand occasions; though, so far as it prevails, it brings forcibly home to ourselves the charge of ignorance and inconsistence, which we are so ready to fix upon our opponents. I know nothing as a means more likely to correct this evil, than a serious consideration of the amazing dif</w:t>
      </w:r>
      <w:r w:rsidRPr="001B5B98">
        <w:rPr>
          <w:rFonts w:ascii="Times New Roman" w:hAnsi="Times New Roman" w:cs="Times New Roman"/>
          <w:sz w:val="24"/>
          <w:szCs w:val="24"/>
        </w:rPr>
        <w:softHyphen/>
        <w:t>ference between our acquired judgment, and our actual experience</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or, in other words, how little influence our knowledge and judg</w:t>
      </w:r>
      <w:r w:rsidRPr="001B5B98">
        <w:rPr>
          <w:rFonts w:ascii="Times New Roman" w:hAnsi="Times New Roman" w:cs="Times New Roman"/>
          <w:sz w:val="24"/>
          <w:szCs w:val="24"/>
        </w:rPr>
        <w:softHyphen/>
        <w:t>ment have upon our own conduct. This may confirm to us the truth and propriety of the apostle</w:t>
      </w:r>
      <w:r w:rsidR="00DE2D00">
        <w:rPr>
          <w:rFonts w:ascii="Times New Roman" w:hAnsi="Times New Roman" w:cs="Times New Roman"/>
          <w:sz w:val="24"/>
          <w:szCs w:val="24"/>
        </w:rPr>
        <w:t>’</w:t>
      </w:r>
      <w:r w:rsidRPr="001B5B98">
        <w:rPr>
          <w:rFonts w:ascii="Times New Roman" w:hAnsi="Times New Roman" w:cs="Times New Roman"/>
          <w:sz w:val="24"/>
          <w:szCs w:val="24"/>
        </w:rPr>
        <w:t>s observation,</w:t>
      </w:r>
      <w:r w:rsidR="00DE2D00">
        <w:rPr>
          <w:rFonts w:ascii="Times New Roman" w:hAnsi="Times New Roman" w:cs="Times New Roman"/>
          <w:sz w:val="24"/>
          <w:szCs w:val="24"/>
        </w:rPr>
        <w:t xml:space="preserve"> “</w:t>
      </w:r>
      <w:r w:rsidRPr="001B5B98">
        <w:rPr>
          <w:rFonts w:ascii="Times New Roman" w:hAnsi="Times New Roman" w:cs="Times New Roman"/>
          <w:sz w:val="24"/>
          <w:szCs w:val="24"/>
        </w:rPr>
        <w:t xml:space="preserve">If any man think that he knoweth </w:t>
      </w:r>
      <w:r w:rsidR="00E61850" w:rsidRPr="001B5B98">
        <w:rPr>
          <w:rFonts w:ascii="Times New Roman" w:hAnsi="Times New Roman" w:cs="Times New Roman"/>
          <w:sz w:val="24"/>
          <w:szCs w:val="24"/>
        </w:rPr>
        <w:t>anything</w:t>
      </w:r>
      <w:r w:rsidRPr="001B5B98">
        <w:rPr>
          <w:rFonts w:ascii="Times New Roman" w:hAnsi="Times New Roman" w:cs="Times New Roman"/>
          <w:sz w:val="24"/>
          <w:szCs w:val="24"/>
        </w:rPr>
        <w:t>, he knoweth no</w:t>
      </w:r>
      <w:r w:rsidRPr="001B5B98">
        <w:rPr>
          <w:rFonts w:ascii="Times New Roman" w:hAnsi="Times New Roman" w:cs="Times New Roman"/>
          <w:sz w:val="24"/>
          <w:szCs w:val="24"/>
        </w:rPr>
        <w:softHyphen/>
        <w:t>thing yet as he ought to know.</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Not that we are bound to be insensible that the Lord has taught us what we were once ignorant of; nor is it possible that we should be so, but, because, if we estimate our knowledge by its effects, and value it no farther than it is ex</w:t>
      </w:r>
      <w:r w:rsidRPr="001B5B98">
        <w:rPr>
          <w:rFonts w:ascii="Times New Roman" w:hAnsi="Times New Roman" w:cs="Times New Roman"/>
          <w:sz w:val="24"/>
          <w:szCs w:val="24"/>
        </w:rPr>
        <w:softHyphen/>
        <w:t>perimental and operative (which is the proper standard whereby to try it), we shall find it so faint and feeble as hardly to deserve the name.</w:t>
      </w:r>
    </w:p>
    <w:p w:rsidR="001B5B98" w:rsidRPr="001B5B98" w:rsidRDefault="001B5B98" w:rsidP="001B5B98">
      <w:pPr>
        <w:widowControl w:val="0"/>
        <w:kinsoku w:val="0"/>
        <w:overflowPunct w:val="0"/>
        <w:spacing w:before="5" w:after="9" w:line="276" w:lineRule="auto"/>
        <w:ind w:firstLine="144"/>
        <w:jc w:val="both"/>
        <w:textAlignment w:val="baseline"/>
        <w:rPr>
          <w:rFonts w:ascii="Times New Roman" w:hAnsi="Times New Roman" w:cs="Times New Roman"/>
          <w:sz w:val="24"/>
          <w:szCs w:val="24"/>
        </w:rPr>
      </w:pPr>
      <w:r w:rsidRPr="001B5B98">
        <w:rPr>
          <w:rFonts w:ascii="Times New Roman" w:hAnsi="Times New Roman" w:cs="Times New Roman"/>
          <w:sz w:val="24"/>
          <w:szCs w:val="24"/>
        </w:rPr>
        <w:t>How firmly, for instance, are we persuad</w:t>
      </w:r>
      <w:r w:rsidRPr="001B5B98">
        <w:rPr>
          <w:rFonts w:ascii="Times New Roman" w:hAnsi="Times New Roman" w:cs="Times New Roman"/>
          <w:sz w:val="24"/>
          <w:szCs w:val="24"/>
        </w:rPr>
        <w:softHyphen/>
        <w:t>ed, in our judgments, that God is omnipre</w:t>
      </w:r>
      <w:r w:rsidRPr="001B5B98">
        <w:rPr>
          <w:rFonts w:ascii="Times New Roman" w:hAnsi="Times New Roman" w:cs="Times New Roman"/>
          <w:sz w:val="24"/>
          <w:szCs w:val="24"/>
        </w:rPr>
        <w:softHyphen/>
        <w:t>sent. Great as the difficulties may be which attend our conceptions of this point, the truth itself is controverted by few. It is generally acknowledged by unawakened persons; and, I may add, too frequently known even by be</w:t>
      </w:r>
      <w:r w:rsidRPr="001B5B98">
        <w:rPr>
          <w:rFonts w:ascii="Times New Roman" w:hAnsi="Times New Roman" w:cs="Times New Roman"/>
          <w:sz w:val="24"/>
          <w:szCs w:val="24"/>
        </w:rPr>
        <w:softHyphen/>
        <w:t>lievers, as if they knew it not. If the eyes of the Lord are in every place, how strong a guard should this thought be upon the con</w:t>
      </w:r>
      <w:r w:rsidRPr="001B5B98">
        <w:rPr>
          <w:rFonts w:ascii="Times New Roman" w:hAnsi="Times New Roman" w:cs="Times New Roman"/>
          <w:sz w:val="24"/>
          <w:szCs w:val="24"/>
        </w:rPr>
        <w:softHyphen/>
        <w:t>duct of those who profess to fear him</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We know how we are often affected when in the presence of a fellow-worm</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if he is one on whom we depend</w:t>
      </w:r>
      <w:r w:rsidR="00E61850">
        <w:rPr>
          <w:rFonts w:ascii="Times New Roman" w:hAnsi="Times New Roman" w:cs="Times New Roman"/>
          <w:sz w:val="24"/>
          <w:szCs w:val="24"/>
        </w:rPr>
        <w:t>, or who is considerably our su</w:t>
      </w:r>
      <w:r w:rsidRPr="001B5B98">
        <w:rPr>
          <w:rFonts w:ascii="Times New Roman" w:hAnsi="Times New Roman" w:cs="Times New Roman"/>
          <w:sz w:val="24"/>
          <w:szCs w:val="24"/>
        </w:rPr>
        <w:t>perior in life, how careful are we to compose our behaviour, and to avoid whatever might be deemed improper or offensive</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Is it not strange, that those who have taken their ideas of the divine majesty, holiness, and purity from the scriptures, and are not wholly insen</w:t>
      </w:r>
      <w:r w:rsidRPr="001B5B98">
        <w:rPr>
          <w:rFonts w:ascii="Times New Roman" w:hAnsi="Times New Roman" w:cs="Times New Roman"/>
          <w:sz w:val="24"/>
          <w:szCs w:val="24"/>
        </w:rPr>
        <w:softHyphen/>
        <w:t>sible of their inexpressible obligations to regulate all they say or do by his precepts, should, upon many occasions, be betrayed into improprieties of behaviour, from which the presence of a nobleman, or a prince, would have effectually restrained them, yea, sometimes, perhaps, even the presence of a child</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Even in the exercise </w:t>
      </w:r>
      <w:r w:rsidRPr="001B5B98">
        <w:rPr>
          <w:rFonts w:ascii="Times New Roman" w:hAnsi="Times New Roman" w:cs="Times New Roman"/>
          <w:sz w:val="24"/>
          <w:szCs w:val="24"/>
        </w:rPr>
        <w:lastRenderedPageBreak/>
        <w:t>of prayer, by which we profess to draw near the Lord, the consideration that his eye is upon us, has lit</w:t>
      </w:r>
      <w:r w:rsidRPr="001B5B98">
        <w:rPr>
          <w:rFonts w:ascii="Times New Roman" w:hAnsi="Times New Roman" w:cs="Times New Roman"/>
          <w:sz w:val="24"/>
          <w:szCs w:val="24"/>
        </w:rPr>
        <w:softHyphen/>
        <w:t>tle power to engage our attention, or prevent our thoughts from wandering, like the fool</w:t>
      </w:r>
      <w:r w:rsidR="00DE2D00">
        <w:rPr>
          <w:rFonts w:ascii="Times New Roman" w:hAnsi="Times New Roman" w:cs="Times New Roman"/>
          <w:sz w:val="24"/>
          <w:szCs w:val="24"/>
        </w:rPr>
        <w:t>’</w:t>
      </w:r>
      <w:r w:rsidRPr="001B5B98">
        <w:rPr>
          <w:rFonts w:ascii="Times New Roman" w:hAnsi="Times New Roman" w:cs="Times New Roman"/>
          <w:sz w:val="24"/>
          <w:szCs w:val="24"/>
        </w:rPr>
        <w:t>s eyes, to the ends of the earth. What should we think of a person, who, being admitted into the king</w:t>
      </w:r>
      <w:r w:rsidR="00DE2D00">
        <w:rPr>
          <w:rFonts w:ascii="Times New Roman" w:hAnsi="Times New Roman" w:cs="Times New Roman"/>
          <w:sz w:val="24"/>
          <w:szCs w:val="24"/>
        </w:rPr>
        <w:t>’</w:t>
      </w:r>
      <w:r w:rsidRPr="001B5B98">
        <w:rPr>
          <w:rFonts w:ascii="Times New Roman" w:hAnsi="Times New Roman" w:cs="Times New Roman"/>
          <w:sz w:val="24"/>
          <w:szCs w:val="24"/>
        </w:rPr>
        <w:t>s presence upon business of the greatest importance, should break off in the midst of his address, to pursue a butterfly</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Could such an instance of weakness be met with, it would be but a faint emblem of the inconsistencies which they who are acquaint</w:t>
      </w:r>
      <w:r w:rsidRPr="001B5B98">
        <w:rPr>
          <w:rFonts w:ascii="Times New Roman" w:hAnsi="Times New Roman" w:cs="Times New Roman"/>
          <w:sz w:val="24"/>
          <w:szCs w:val="24"/>
        </w:rPr>
        <w:softHyphen/>
        <w:t>ed with their own hearts, can often charge themselves with in prayer. They are not wholly ignorant in what a frame of spirit it becomes a needy, dependent sinner to approach that God, before whom t</w:t>
      </w:r>
      <w:r w:rsidR="002D0537">
        <w:rPr>
          <w:rFonts w:ascii="Times New Roman" w:hAnsi="Times New Roman" w:cs="Times New Roman"/>
          <w:sz w:val="24"/>
          <w:szCs w:val="24"/>
        </w:rPr>
        <w:t>he angels are repre</w:t>
      </w:r>
      <w:r w:rsidR="002D0537">
        <w:rPr>
          <w:rFonts w:ascii="Times New Roman" w:hAnsi="Times New Roman" w:cs="Times New Roman"/>
          <w:sz w:val="24"/>
          <w:szCs w:val="24"/>
        </w:rPr>
        <w:softHyphen/>
        <w:t>sented as ve</w:t>
      </w:r>
      <w:r w:rsidRPr="001B5B98">
        <w:rPr>
          <w:rFonts w:ascii="Times New Roman" w:hAnsi="Times New Roman" w:cs="Times New Roman"/>
          <w:sz w:val="24"/>
          <w:szCs w:val="24"/>
        </w:rPr>
        <w:t>iling their faces; yet, in defiance of their better judgment, their attention is diverted from him with whom they have to do, to the merest trifles; they are not able to realize that presence with which they believe themselves to be surrounded, but speak as if they were speaking to the air. Further, if our sense that God is always present, was in any good measure answerable to the convic</w:t>
      </w:r>
      <w:r w:rsidRPr="001B5B98">
        <w:rPr>
          <w:rFonts w:ascii="Times New Roman" w:hAnsi="Times New Roman" w:cs="Times New Roman"/>
          <w:sz w:val="24"/>
          <w:szCs w:val="24"/>
        </w:rPr>
        <w:softHyphen/>
        <w:t>tion of our judgment, would it not be an ef</w:t>
      </w:r>
      <w:r w:rsidRPr="001B5B98">
        <w:rPr>
          <w:rFonts w:ascii="Times New Roman" w:hAnsi="Times New Roman" w:cs="Times New Roman"/>
          <w:sz w:val="24"/>
          <w:szCs w:val="24"/>
        </w:rPr>
        <w:softHyphen/>
        <w:t>fectual preservative from the many importu</w:t>
      </w:r>
      <w:r w:rsidRPr="001B5B98">
        <w:rPr>
          <w:rFonts w:ascii="Times New Roman" w:hAnsi="Times New Roman" w:cs="Times New Roman"/>
          <w:sz w:val="24"/>
          <w:szCs w:val="24"/>
        </w:rPr>
        <w:softHyphen/>
        <w:t>nate, though groundless fears, with which we are harassed</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He says,</w:t>
      </w:r>
      <w:r w:rsidR="00DE2D00">
        <w:rPr>
          <w:rFonts w:ascii="Times New Roman" w:hAnsi="Times New Roman" w:cs="Times New Roman"/>
          <w:sz w:val="24"/>
          <w:szCs w:val="24"/>
        </w:rPr>
        <w:t xml:space="preserve"> “</w:t>
      </w:r>
      <w:r w:rsidRPr="001B5B98">
        <w:rPr>
          <w:rFonts w:ascii="Times New Roman" w:hAnsi="Times New Roman" w:cs="Times New Roman"/>
          <w:sz w:val="24"/>
          <w:szCs w:val="24"/>
        </w:rPr>
        <w:t>Fear not, I am with thee</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he promises to be a shield and a guard to those who put their trust in him; yet though we profess to believe his word, and to hope that he is our protector, we seldom think ourselves safe, even in the path of duty, a moment longer than danger is kept out of our view. Little reason have we to value our</w:t>
      </w:r>
      <w:r w:rsidRPr="001B5B98">
        <w:rPr>
          <w:rFonts w:ascii="Times New Roman" w:hAnsi="Times New Roman" w:cs="Times New Roman"/>
          <w:sz w:val="24"/>
          <w:szCs w:val="24"/>
        </w:rPr>
        <w:softHyphen/>
        <w:t>selves upon our knowledge of this indisputa</w:t>
      </w:r>
      <w:r w:rsidRPr="001B5B98">
        <w:rPr>
          <w:rFonts w:ascii="Times New Roman" w:hAnsi="Times New Roman" w:cs="Times New Roman"/>
          <w:sz w:val="24"/>
          <w:szCs w:val="24"/>
        </w:rPr>
        <w:softHyphen/>
        <w:t>ble truth, when it has no more effective and habitual influence upon our conduct.</w:t>
      </w:r>
    </w:p>
    <w:p w:rsidR="001B5B98" w:rsidRPr="001B5B98" w:rsidRDefault="001B5B98" w:rsidP="001B5B98">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1B5B98">
        <w:rPr>
          <w:rFonts w:ascii="Times New Roman" w:hAnsi="Times New Roman" w:cs="Times New Roman"/>
          <w:sz w:val="24"/>
          <w:szCs w:val="24"/>
        </w:rPr>
        <w:t>The doctrine of God</w:t>
      </w:r>
      <w:r w:rsidR="00DE2D00">
        <w:rPr>
          <w:rFonts w:ascii="Times New Roman" w:hAnsi="Times New Roman" w:cs="Times New Roman"/>
          <w:sz w:val="24"/>
          <w:szCs w:val="24"/>
        </w:rPr>
        <w:t>’</w:t>
      </w:r>
      <w:r w:rsidRPr="001B5B98">
        <w:rPr>
          <w:rFonts w:ascii="Times New Roman" w:hAnsi="Times New Roman" w:cs="Times New Roman"/>
          <w:sz w:val="24"/>
          <w:szCs w:val="24"/>
        </w:rPr>
        <w:t>s sovereignty likewise, though not so generally owned as the former, is no less fully assented to by those who are called Calvinists. We zealously contend for this point in our debates with the Arminians, and are ready to wonder that any should be hardy enough to dispute the Creator</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s right to do what he will with his own. While we are only engaged in defence of the election of grace, and have a comfortable hope that we are ourselves of that number, we seem so </w:t>
      </w:r>
      <w:r w:rsidR="00E61850" w:rsidRPr="001B5B98">
        <w:rPr>
          <w:rFonts w:ascii="Times New Roman" w:hAnsi="Times New Roman" w:cs="Times New Roman"/>
          <w:sz w:val="24"/>
          <w:szCs w:val="24"/>
        </w:rPr>
        <w:t>convinced</w:t>
      </w:r>
      <w:r w:rsidRPr="001B5B98">
        <w:rPr>
          <w:rFonts w:ascii="Times New Roman" w:hAnsi="Times New Roman" w:cs="Times New Roman"/>
          <w:sz w:val="24"/>
          <w:szCs w:val="24"/>
        </w:rPr>
        <w:t>, by the arguments scripture affords us in support of this truth, that we can hardly forbear charging our adversaries with per</w:t>
      </w:r>
      <w:r w:rsidRPr="001B5B98">
        <w:rPr>
          <w:rFonts w:ascii="Times New Roman" w:hAnsi="Times New Roman" w:cs="Times New Roman"/>
          <w:sz w:val="24"/>
          <w:szCs w:val="24"/>
        </w:rPr>
        <w:softHyphen/>
        <w:t>verse obstinacy and pride for opposing it. Undoubtedly the ground of this opposition lies in the pride of the human heart; but this evil principle is not confined to any party; and occasions frequently arise, when they who contend for the divine sovereignty are little more practically influenced by it than their opponents. This humiliating doctrine con</w:t>
      </w:r>
      <w:r w:rsidRPr="001B5B98">
        <w:rPr>
          <w:rFonts w:ascii="Times New Roman" w:hAnsi="Times New Roman" w:cs="Times New Roman"/>
          <w:sz w:val="24"/>
          <w:szCs w:val="24"/>
        </w:rPr>
        <w:softHyphen/>
        <w:t xml:space="preserve">cludes as strongly for submission to the will of God, under every circumstance of life, as it does for our acquiescing in his purpose to have mercy upon whom </w:t>
      </w:r>
      <w:r w:rsidR="002D0537">
        <w:rPr>
          <w:rFonts w:ascii="Times New Roman" w:hAnsi="Times New Roman" w:cs="Times New Roman"/>
          <w:sz w:val="24"/>
          <w:szCs w:val="24"/>
        </w:rPr>
        <w:t>h</w:t>
      </w:r>
      <w:r w:rsidRPr="001B5B98">
        <w:rPr>
          <w:rFonts w:ascii="Times New Roman" w:hAnsi="Times New Roman" w:cs="Times New Roman"/>
          <w:sz w:val="24"/>
          <w:szCs w:val="24"/>
        </w:rPr>
        <w:t>e will have mercy. But alas</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how often do we find ourselves ut</w:t>
      </w:r>
      <w:r w:rsidRPr="001B5B98">
        <w:rPr>
          <w:rFonts w:ascii="Times New Roman" w:hAnsi="Times New Roman" w:cs="Times New Roman"/>
          <w:sz w:val="24"/>
          <w:szCs w:val="24"/>
        </w:rPr>
        <w:softHyphen/>
        <w:t xml:space="preserve">terly unable to apply it, so as to reconcile our spirits to those afflictions which he is pleased to allot us. So far as we are enabled to say, when we are exercised with poverty, or </w:t>
      </w:r>
      <w:r w:rsidRPr="001B5B98">
        <w:rPr>
          <w:rFonts w:ascii="Times New Roman" w:hAnsi="Times New Roman" w:cs="Times New Roman"/>
          <w:sz w:val="24"/>
          <w:szCs w:val="24"/>
        </w:rPr>
        <w:lastRenderedPageBreak/>
        <w:t>heavy losses or crosses,</w:t>
      </w:r>
      <w:r w:rsidR="00DE2D00">
        <w:rPr>
          <w:rFonts w:ascii="Times New Roman" w:hAnsi="Times New Roman" w:cs="Times New Roman"/>
          <w:sz w:val="24"/>
          <w:szCs w:val="24"/>
        </w:rPr>
        <w:t xml:space="preserve"> “</w:t>
      </w:r>
      <w:r w:rsidRPr="001B5B98">
        <w:rPr>
          <w:rFonts w:ascii="Times New Roman" w:hAnsi="Times New Roman" w:cs="Times New Roman"/>
          <w:sz w:val="24"/>
          <w:szCs w:val="24"/>
        </w:rPr>
        <w:t>I was dumb, and opened not my mouth, because thou didst it,</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so far, and no farther, are we truly convinced that God has a sovereign right to dispose of us, and all our concernments, as he pleases. How often, and how justly, at such seasons, might the argument we offer to others, as sufficient to silence all their objections, be retorted up</w:t>
      </w:r>
      <w:r w:rsidRPr="001B5B98">
        <w:rPr>
          <w:rFonts w:ascii="Times New Roman" w:hAnsi="Times New Roman" w:cs="Times New Roman"/>
          <w:sz w:val="24"/>
          <w:szCs w:val="24"/>
        </w:rPr>
        <w:softHyphen/>
        <w:t>on ourselves:</w:t>
      </w:r>
      <w:r w:rsidR="00DE2D00">
        <w:rPr>
          <w:rFonts w:ascii="Times New Roman" w:hAnsi="Times New Roman" w:cs="Times New Roman"/>
          <w:sz w:val="24"/>
          <w:szCs w:val="24"/>
        </w:rPr>
        <w:t xml:space="preserve"> “</w:t>
      </w:r>
      <w:r w:rsidRPr="001B5B98">
        <w:rPr>
          <w:rFonts w:ascii="Times New Roman" w:hAnsi="Times New Roman" w:cs="Times New Roman"/>
          <w:sz w:val="24"/>
          <w:szCs w:val="24"/>
        </w:rPr>
        <w:t xml:space="preserve">Nay, but who art thou, </w:t>
      </w:r>
      <w:r w:rsidR="00E61850">
        <w:rPr>
          <w:rFonts w:ascii="Times New Roman" w:hAnsi="Times New Roman" w:cs="Times New Roman"/>
          <w:sz w:val="24"/>
          <w:szCs w:val="24"/>
        </w:rPr>
        <w:t>O</w:t>
      </w:r>
      <w:r w:rsidRPr="001B5B98">
        <w:rPr>
          <w:rFonts w:ascii="Times New Roman" w:hAnsi="Times New Roman" w:cs="Times New Roman"/>
          <w:sz w:val="24"/>
          <w:szCs w:val="24"/>
        </w:rPr>
        <w:t xml:space="preserve"> man, who repliest against God</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Shall the thing formed say unto him that formed it, Why hast thou made me thus?</w:t>
      </w:r>
      <w:r w:rsidR="00DE2D00">
        <w:rPr>
          <w:rFonts w:ascii="Times New Roman" w:hAnsi="Times New Roman" w:cs="Times New Roman"/>
          <w:sz w:val="24"/>
          <w:szCs w:val="24"/>
        </w:rPr>
        <w:t>”</w:t>
      </w:r>
      <w:r w:rsidRPr="001B5B98">
        <w:rPr>
          <w:rFonts w:ascii="Times New Roman" w:hAnsi="Times New Roman" w:cs="Times New Roman"/>
          <w:sz w:val="24"/>
          <w:szCs w:val="24"/>
        </w:rPr>
        <w:t>—a plain proof that our knowledge is more notional than ex</w:t>
      </w:r>
      <w:r w:rsidRPr="001B5B98">
        <w:rPr>
          <w:rFonts w:ascii="Times New Roman" w:hAnsi="Times New Roman" w:cs="Times New Roman"/>
          <w:sz w:val="24"/>
          <w:szCs w:val="24"/>
        </w:rPr>
        <w:softHyphen/>
        <w:t>perimental. What an inconsistence, that while we think God is just and righteous in with</w:t>
      </w:r>
      <w:r w:rsidRPr="001B5B98">
        <w:rPr>
          <w:rFonts w:ascii="Times New Roman" w:hAnsi="Times New Roman" w:cs="Times New Roman"/>
          <w:sz w:val="24"/>
          <w:szCs w:val="24"/>
        </w:rPr>
        <w:softHyphen/>
        <w:t>holding from others the things which pertain to their everlasting peace, we should find it so hard to submit to his dispensations to our</w:t>
      </w:r>
      <w:r w:rsidRPr="001B5B98">
        <w:rPr>
          <w:rFonts w:ascii="Times New Roman" w:hAnsi="Times New Roman" w:cs="Times New Roman"/>
          <w:sz w:val="24"/>
          <w:szCs w:val="24"/>
        </w:rPr>
        <w:softHyphen/>
        <w:t>selves in matters of unspeakably less import</w:t>
      </w:r>
      <w:r w:rsidRPr="001B5B98">
        <w:rPr>
          <w:rFonts w:ascii="Times New Roman" w:hAnsi="Times New Roman" w:cs="Times New Roman"/>
          <w:sz w:val="24"/>
          <w:szCs w:val="24"/>
        </w:rPr>
        <w:softHyphen/>
        <w:t>ance!</w:t>
      </w:r>
    </w:p>
    <w:p w:rsidR="001B5B98" w:rsidRPr="001B5B98" w:rsidRDefault="001B5B98" w:rsidP="001B5B98">
      <w:pPr>
        <w:widowControl w:val="0"/>
        <w:kinsoku w:val="0"/>
        <w:overflowPunct w:val="0"/>
        <w:spacing w:before="5" w:after="9" w:line="276" w:lineRule="auto"/>
        <w:ind w:firstLine="216"/>
        <w:jc w:val="both"/>
        <w:textAlignment w:val="baseline"/>
        <w:rPr>
          <w:rFonts w:ascii="Times New Roman" w:hAnsi="Times New Roman" w:cs="Times New Roman"/>
          <w:sz w:val="24"/>
          <w:szCs w:val="24"/>
        </w:rPr>
      </w:pPr>
      <w:r w:rsidRPr="001B5B98">
        <w:rPr>
          <w:rFonts w:ascii="Times New Roman" w:hAnsi="Times New Roman" w:cs="Times New Roman"/>
          <w:sz w:val="24"/>
          <w:szCs w:val="24"/>
        </w:rPr>
        <w:t>But the Lord</w:t>
      </w:r>
      <w:r w:rsidR="00DE2D00">
        <w:rPr>
          <w:rFonts w:ascii="Times New Roman" w:hAnsi="Times New Roman" w:cs="Times New Roman"/>
          <w:sz w:val="24"/>
          <w:szCs w:val="24"/>
        </w:rPr>
        <w:t>’</w:t>
      </w:r>
      <w:r w:rsidRPr="001B5B98">
        <w:rPr>
          <w:rFonts w:ascii="Times New Roman" w:hAnsi="Times New Roman" w:cs="Times New Roman"/>
          <w:sz w:val="24"/>
          <w:szCs w:val="24"/>
        </w:rPr>
        <w:t>s appointments, to those who fear him, are not only sovereign, but wise and gracious. He has connected their good with his own glory, and is engaged, by promise, to make all things work together for their ad</w:t>
      </w:r>
      <w:r w:rsidRPr="001B5B98">
        <w:rPr>
          <w:rFonts w:ascii="Times New Roman" w:hAnsi="Times New Roman" w:cs="Times New Roman"/>
          <w:sz w:val="24"/>
          <w:szCs w:val="24"/>
        </w:rPr>
        <w:softHyphen/>
        <w:t xml:space="preserve">vantage. He chooses for his people better than they could choose for themselves. If they are in heaviness, there is a need-be for it, and </w:t>
      </w:r>
      <w:r w:rsidR="002D0537">
        <w:rPr>
          <w:rFonts w:ascii="Times New Roman" w:hAnsi="Times New Roman" w:cs="Times New Roman"/>
          <w:sz w:val="24"/>
          <w:szCs w:val="24"/>
        </w:rPr>
        <w:t>h</w:t>
      </w:r>
      <w:r w:rsidRPr="001B5B98">
        <w:rPr>
          <w:rFonts w:ascii="Times New Roman" w:hAnsi="Times New Roman" w:cs="Times New Roman"/>
          <w:sz w:val="24"/>
          <w:szCs w:val="24"/>
        </w:rPr>
        <w:t>e withholds nothing from them but what, upon the whole, it is better they should be without. Thus the scriptures teach, and thus we profess to believe. Furnished with these principles, we are at no loss to suggest motives of patience and consolation to our brethren that are afflicted. We can assure them, without hesitation, that if they are interested in the promises, their concerns are in safe hands</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that the things which at present are not joyous, but grievous, shall in due season yield the peaceful fruits of righteousness, and that their trials are as certainly mercies as their com</w:t>
      </w:r>
      <w:r w:rsidRPr="001B5B98">
        <w:rPr>
          <w:rFonts w:ascii="Times New Roman" w:hAnsi="Times New Roman" w:cs="Times New Roman"/>
          <w:sz w:val="24"/>
          <w:szCs w:val="24"/>
        </w:rPr>
        <w:softHyphen/>
        <w:t>forts. We can prove to them, from the his</w:t>
      </w:r>
      <w:r w:rsidRPr="001B5B98">
        <w:rPr>
          <w:rFonts w:ascii="Times New Roman" w:hAnsi="Times New Roman" w:cs="Times New Roman"/>
          <w:sz w:val="24"/>
          <w:szCs w:val="24"/>
        </w:rPr>
        <w:softHyphen/>
        <w:t>tory of Joseph, David, Job, and other in</w:t>
      </w:r>
      <w:r w:rsidRPr="001B5B98">
        <w:rPr>
          <w:rFonts w:ascii="Times New Roman" w:hAnsi="Times New Roman" w:cs="Times New Roman"/>
          <w:sz w:val="24"/>
          <w:szCs w:val="24"/>
        </w:rPr>
        <w:softHyphen/>
        <w:t>stances recorded in scripture, that, notwith</w:t>
      </w:r>
      <w:r w:rsidRPr="001B5B98">
        <w:rPr>
          <w:rFonts w:ascii="Times New Roman" w:hAnsi="Times New Roman" w:cs="Times New Roman"/>
          <w:sz w:val="24"/>
          <w:szCs w:val="24"/>
        </w:rPr>
        <w:softHyphen/>
        <w:t>standing any present dark appearances, it shall certainly be well with the righteous; that God can and will make crooked things straight</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and that he often produces the greatest good from those events which we are apt to look upon as evil. From hence we can infer, not only the sinfulness, but the folly of finding fault with any of his dispensations. We can tell them, that at the worst, the sufferings of the present life are not worthy to be compared with the glory that shall be revealed; and that, therefore, under the greatest pressures, they should so weep as those who expect, in a little time, to have all their tears wiped away. But when the case is our own, when we are troubled </w:t>
      </w:r>
      <w:r w:rsidR="00E61850" w:rsidRPr="001B5B98">
        <w:rPr>
          <w:rFonts w:ascii="Times New Roman" w:hAnsi="Times New Roman" w:cs="Times New Roman"/>
          <w:sz w:val="24"/>
          <w:szCs w:val="24"/>
        </w:rPr>
        <w:t>on</w:t>
      </w:r>
      <w:r w:rsidRPr="001B5B98">
        <w:rPr>
          <w:rFonts w:ascii="Times New Roman" w:hAnsi="Times New Roman" w:cs="Times New Roman"/>
          <w:sz w:val="24"/>
          <w:szCs w:val="24"/>
        </w:rPr>
        <w:t xml:space="preserve"> every side, or touched in the ten</w:t>
      </w:r>
      <w:r w:rsidRPr="001B5B98">
        <w:rPr>
          <w:rFonts w:ascii="Times New Roman" w:hAnsi="Times New Roman" w:cs="Times New Roman"/>
          <w:sz w:val="24"/>
          <w:szCs w:val="24"/>
        </w:rPr>
        <w:softHyphen/>
        <w:t>derest part, how difficult is it to feel the force of these reasonings, though we know they are true to a demonstration</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Then, unless we are endued with fresh strength from on high, we are as liable to complain and despond, as if we thought our afflictions sprung out of the ground, and that the Lord had forgotten to be gracious.</w:t>
      </w:r>
    </w:p>
    <w:p w:rsidR="001B5B98" w:rsidRPr="001B5B98" w:rsidRDefault="002D0537" w:rsidP="001B5B98">
      <w:pPr>
        <w:widowControl w:val="0"/>
        <w:kinsoku w:val="0"/>
        <w:overflowPunct w:val="0"/>
        <w:spacing w:before="14"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I might proceed to sho</w:t>
      </w:r>
      <w:r w:rsidR="001B5B98" w:rsidRPr="001B5B98">
        <w:rPr>
          <w:rFonts w:ascii="Times New Roman" w:hAnsi="Times New Roman" w:cs="Times New Roman"/>
          <w:sz w:val="24"/>
          <w:szCs w:val="24"/>
        </w:rPr>
        <w:t xml:space="preserve">w the difference between our judgment, when most enlightened, and our actual experience with respect to every spiritual truth. </w:t>
      </w:r>
      <w:r w:rsidR="001B5B98" w:rsidRPr="001B5B98">
        <w:rPr>
          <w:rFonts w:ascii="Times New Roman" w:hAnsi="Times New Roman" w:cs="Times New Roman"/>
          <w:sz w:val="24"/>
          <w:szCs w:val="24"/>
        </w:rPr>
        <w:lastRenderedPageBreak/>
        <w:t>We know there is no propor</w:t>
      </w:r>
      <w:r w:rsidR="001B5B98" w:rsidRPr="001B5B98">
        <w:rPr>
          <w:rFonts w:ascii="Times New Roman" w:hAnsi="Times New Roman" w:cs="Times New Roman"/>
          <w:sz w:val="24"/>
          <w:szCs w:val="24"/>
        </w:rPr>
        <w:softHyphen/>
        <w:t>tion between time and eternity, between God and the creature, the favour of the Lord and the favour or the frowns of men</w:t>
      </w:r>
      <w:r w:rsidR="00DE2D00">
        <w:rPr>
          <w:rFonts w:ascii="Times New Roman" w:hAnsi="Times New Roman" w:cs="Times New Roman"/>
          <w:sz w:val="24"/>
          <w:szCs w:val="24"/>
        </w:rPr>
        <w:t>;</w:t>
      </w:r>
      <w:r w:rsidR="001B5B98" w:rsidRPr="001B5B98">
        <w:rPr>
          <w:rFonts w:ascii="Times New Roman" w:hAnsi="Times New Roman" w:cs="Times New Roman"/>
          <w:sz w:val="24"/>
          <w:szCs w:val="24"/>
        </w:rPr>
        <w:t xml:space="preserve"> and yet of</w:t>
      </w:r>
      <w:r w:rsidR="001B5B98" w:rsidRPr="001B5B98">
        <w:rPr>
          <w:rFonts w:ascii="Times New Roman" w:hAnsi="Times New Roman" w:cs="Times New Roman"/>
          <w:sz w:val="24"/>
          <w:szCs w:val="24"/>
        </w:rPr>
        <w:softHyphen/>
        <w:t xml:space="preserve">ten, when these things are brought into close competition, we are sorely put to it to keep </w:t>
      </w:r>
      <w:r w:rsidR="00E61850" w:rsidRPr="001B5B98">
        <w:rPr>
          <w:rFonts w:ascii="Times New Roman" w:hAnsi="Times New Roman" w:cs="Times New Roman"/>
          <w:sz w:val="24"/>
          <w:szCs w:val="24"/>
        </w:rPr>
        <w:t>steadfast</w:t>
      </w:r>
      <w:r w:rsidR="001B5B98" w:rsidRPr="001B5B98">
        <w:rPr>
          <w:rFonts w:ascii="Times New Roman" w:hAnsi="Times New Roman" w:cs="Times New Roman"/>
          <w:sz w:val="24"/>
          <w:szCs w:val="24"/>
        </w:rPr>
        <w:t xml:space="preserve"> in the path of duty</w:t>
      </w:r>
      <w:r w:rsidR="00DE2D00">
        <w:rPr>
          <w:rFonts w:ascii="Times New Roman" w:hAnsi="Times New Roman" w:cs="Times New Roman"/>
          <w:sz w:val="24"/>
          <w:szCs w:val="24"/>
        </w:rPr>
        <w:t>;</w:t>
      </w:r>
      <w:r w:rsidR="001B5B98" w:rsidRPr="001B5B98">
        <w:rPr>
          <w:rFonts w:ascii="Times New Roman" w:hAnsi="Times New Roman" w:cs="Times New Roman"/>
          <w:sz w:val="24"/>
          <w:szCs w:val="24"/>
        </w:rPr>
        <w:t xml:space="preserve"> nay, without new supplies of grace, we should certainly fail in the time of trial, and our knowledge would have no other effect than to render our guilt more inexcusable. We seem to be as sure that we are weak, sinful, fallible crea</w:t>
      </w:r>
      <w:r w:rsidR="001B5B98" w:rsidRPr="001B5B98">
        <w:rPr>
          <w:rFonts w:ascii="Times New Roman" w:hAnsi="Times New Roman" w:cs="Times New Roman"/>
          <w:sz w:val="24"/>
          <w:szCs w:val="24"/>
        </w:rPr>
        <w:softHyphen/>
        <w:t>tures, as we are that we exist</w:t>
      </w:r>
      <w:r w:rsidR="00DE2D00">
        <w:rPr>
          <w:rFonts w:ascii="Times New Roman" w:hAnsi="Times New Roman" w:cs="Times New Roman"/>
          <w:sz w:val="24"/>
          <w:szCs w:val="24"/>
        </w:rPr>
        <w:t>;</w:t>
      </w:r>
      <w:r w:rsidR="001B5B98" w:rsidRPr="001B5B98">
        <w:rPr>
          <w:rFonts w:ascii="Times New Roman" w:hAnsi="Times New Roman" w:cs="Times New Roman"/>
          <w:sz w:val="24"/>
          <w:szCs w:val="24"/>
        </w:rPr>
        <w:t xml:space="preserve"> and yet we are prone to act as if we were wise and good. In a word, we cannot deny that a great part of our knowledge is, as I have described it, like the light of the moon, destitute of heat and influence</w:t>
      </w:r>
      <w:r w:rsidR="00DE2D00">
        <w:rPr>
          <w:rFonts w:ascii="Times New Roman" w:hAnsi="Times New Roman" w:cs="Times New Roman"/>
          <w:sz w:val="24"/>
          <w:szCs w:val="24"/>
        </w:rPr>
        <w:t>;</w:t>
      </w:r>
      <w:r w:rsidR="001B5B98" w:rsidRPr="001B5B98">
        <w:rPr>
          <w:rFonts w:ascii="Times New Roman" w:hAnsi="Times New Roman" w:cs="Times New Roman"/>
          <w:sz w:val="24"/>
          <w:szCs w:val="24"/>
        </w:rPr>
        <w:t xml:space="preserve"> and yet we can hardly help think</w:t>
      </w:r>
      <w:r w:rsidR="001B5B98" w:rsidRPr="001B5B98">
        <w:rPr>
          <w:rFonts w:ascii="Times New Roman" w:hAnsi="Times New Roman" w:cs="Times New Roman"/>
          <w:sz w:val="24"/>
          <w:szCs w:val="24"/>
        </w:rPr>
        <w:softHyphen/>
        <w:t>ing of ourselves too highly upon the account of it.</w:t>
      </w:r>
    </w:p>
    <w:p w:rsidR="001B5B98" w:rsidRPr="001B5B98" w:rsidRDefault="001B5B98" w:rsidP="001B5B98">
      <w:pPr>
        <w:widowControl w:val="0"/>
        <w:kinsoku w:val="0"/>
        <w:overflowPunct w:val="0"/>
        <w:spacing w:before="4" w:after="0" w:line="276" w:lineRule="auto"/>
        <w:ind w:firstLine="216"/>
        <w:jc w:val="both"/>
        <w:textAlignment w:val="baseline"/>
        <w:rPr>
          <w:rFonts w:ascii="Times New Roman" w:hAnsi="Times New Roman" w:cs="Times New Roman"/>
          <w:sz w:val="24"/>
          <w:szCs w:val="24"/>
        </w:rPr>
      </w:pPr>
      <w:r w:rsidRPr="001B5B98">
        <w:rPr>
          <w:rFonts w:ascii="Times New Roman" w:hAnsi="Times New Roman" w:cs="Times New Roman"/>
          <w:sz w:val="24"/>
          <w:szCs w:val="24"/>
        </w:rPr>
        <w:t>May we not say with the psalmist,</w:t>
      </w:r>
      <w:r w:rsidR="00DE2D00">
        <w:rPr>
          <w:rFonts w:ascii="Times New Roman" w:hAnsi="Times New Roman" w:cs="Times New Roman"/>
          <w:sz w:val="24"/>
          <w:szCs w:val="24"/>
        </w:rPr>
        <w:t xml:space="preserve"> “</w:t>
      </w:r>
      <w:r w:rsidRPr="001B5B98">
        <w:rPr>
          <w:rFonts w:ascii="Times New Roman" w:hAnsi="Times New Roman" w:cs="Times New Roman"/>
          <w:sz w:val="24"/>
          <w:szCs w:val="24"/>
        </w:rPr>
        <w:t>Lord, what is man</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yea, what an enigma, what a poor inconsistent creature, is a believer? In one view, how great are his character and pri</w:t>
      </w:r>
      <w:r w:rsidRPr="001B5B98">
        <w:rPr>
          <w:rFonts w:ascii="Times New Roman" w:hAnsi="Times New Roman" w:cs="Times New Roman"/>
          <w:sz w:val="24"/>
          <w:szCs w:val="24"/>
        </w:rPr>
        <w:softHyphen/>
        <w:t>vileges</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He knows the Lord</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he knows him</w:t>
      </w:r>
      <w:r w:rsidRPr="001B5B98">
        <w:rPr>
          <w:rFonts w:ascii="Times New Roman" w:hAnsi="Times New Roman" w:cs="Times New Roman"/>
          <w:sz w:val="24"/>
          <w:szCs w:val="24"/>
        </w:rPr>
        <w:softHyphen/>
        <w:t>self. His understanding is enlightened to apprehend and contemplate the great myste</w:t>
      </w:r>
      <w:r w:rsidRPr="001B5B98">
        <w:rPr>
          <w:rFonts w:ascii="Times New Roman" w:hAnsi="Times New Roman" w:cs="Times New Roman"/>
          <w:sz w:val="24"/>
          <w:szCs w:val="24"/>
        </w:rPr>
        <w:softHyphen/>
        <w:t>ries of the gospel. He has just ideas of the evil of sin, the vanity of the world, the beau</w:t>
      </w:r>
      <w:r w:rsidRPr="001B5B98">
        <w:rPr>
          <w:rFonts w:ascii="Times New Roman" w:hAnsi="Times New Roman" w:cs="Times New Roman"/>
          <w:sz w:val="24"/>
          <w:szCs w:val="24"/>
        </w:rPr>
        <w:softHyphen/>
        <w:t>ties of holiness, and the nature of true happi</w:t>
      </w:r>
      <w:r w:rsidRPr="001B5B98">
        <w:rPr>
          <w:rFonts w:ascii="Times New Roman" w:hAnsi="Times New Roman" w:cs="Times New Roman"/>
          <w:sz w:val="24"/>
          <w:szCs w:val="24"/>
        </w:rPr>
        <w:softHyphen/>
        <w:t>ness. He was once darkness, but now he is light in the Lord. He has access to God by Jesus Christ, to whom he is united, and in whom he lives by faith. While the prin</w:t>
      </w:r>
      <w:r w:rsidRPr="001B5B98">
        <w:rPr>
          <w:rFonts w:ascii="Times New Roman" w:hAnsi="Times New Roman" w:cs="Times New Roman"/>
          <w:sz w:val="24"/>
          <w:szCs w:val="24"/>
        </w:rPr>
        <w:softHyphen/>
        <w:t>ciples he has received are enlivened by the agency of the Holy Spirit, he can do all things. He is humble, gentle, patient, watch</w:t>
      </w:r>
      <w:r w:rsidRPr="001B5B98">
        <w:rPr>
          <w:rFonts w:ascii="Times New Roman" w:hAnsi="Times New Roman" w:cs="Times New Roman"/>
          <w:sz w:val="24"/>
          <w:szCs w:val="24"/>
        </w:rPr>
        <w:softHyphen/>
        <w:t>ful, faithful. He rejoices in afflictions, tri</w:t>
      </w:r>
      <w:r w:rsidRPr="001B5B98">
        <w:rPr>
          <w:rFonts w:ascii="Times New Roman" w:hAnsi="Times New Roman" w:cs="Times New Roman"/>
          <w:sz w:val="24"/>
          <w:szCs w:val="24"/>
        </w:rPr>
        <w:softHyphen/>
        <w:t>umphs over temptation, lives upon the foretastes of eternal glory, and counts not his life dear, so he may glorify God his Saviour, and finish his course with joy. But his strength is not his own; he is absolutely dependent, and is still encompassed with infirmities, and burdened with a depraved nature. If the Lord withdraws his power, he becomes weak as another man, and drops, as a stone sinks to the earth by its own weight. His inhe</w:t>
      </w:r>
      <w:r w:rsidRPr="001B5B98">
        <w:rPr>
          <w:rFonts w:ascii="Times New Roman" w:hAnsi="Times New Roman" w:cs="Times New Roman"/>
          <w:sz w:val="24"/>
          <w:szCs w:val="24"/>
        </w:rPr>
        <w:softHyphen/>
        <w:t>rent knowledge may be compared to the win</w:t>
      </w:r>
      <w:r w:rsidRPr="001B5B98">
        <w:rPr>
          <w:rFonts w:ascii="Times New Roman" w:hAnsi="Times New Roman" w:cs="Times New Roman"/>
          <w:sz w:val="24"/>
          <w:szCs w:val="24"/>
        </w:rPr>
        <w:softHyphen/>
        <w:t>dows of a house, which can transmit the light, but cannot retain it. Without renewed and continual communications fro</w:t>
      </w:r>
      <w:r w:rsidR="002D0537">
        <w:rPr>
          <w:rFonts w:ascii="Times New Roman" w:hAnsi="Times New Roman" w:cs="Times New Roman"/>
          <w:sz w:val="24"/>
          <w:szCs w:val="24"/>
        </w:rPr>
        <w:t>m</w:t>
      </w:r>
      <w:r w:rsidRPr="001B5B98">
        <w:rPr>
          <w:rFonts w:ascii="Times New Roman" w:hAnsi="Times New Roman" w:cs="Times New Roman"/>
          <w:sz w:val="24"/>
          <w:szCs w:val="24"/>
        </w:rPr>
        <w:t xml:space="preserve"> the Spirit of grace, he is unable to withstand the smallest temptation, to endure the slightest trial, to perform the least service in a due manner, or even to think a good thought. He knows this, and yet he too often forgets it. But the Lord reminds him of it frequently, by sus</w:t>
      </w:r>
      <w:r w:rsidRPr="001B5B98">
        <w:rPr>
          <w:rFonts w:ascii="Times New Roman" w:hAnsi="Times New Roman" w:cs="Times New Roman"/>
          <w:sz w:val="24"/>
          <w:szCs w:val="24"/>
        </w:rPr>
        <w:softHyphen/>
        <w:t>pending that assistance, without which he can do nothing. Then he feels what he is, and is easily prevailed upon to act in contradic</w:t>
      </w:r>
      <w:r w:rsidRPr="001B5B98">
        <w:rPr>
          <w:rFonts w:ascii="Times New Roman" w:hAnsi="Times New Roman" w:cs="Times New Roman"/>
          <w:sz w:val="24"/>
          <w:szCs w:val="24"/>
        </w:rPr>
        <w:softHyphen/>
        <w:t>tion to his better judgment. Thus repeated experience of his own weakness teaches him, by degrees, where his strength lies</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that it is not in anything that he has already attained, or can call his own, but in the grace, power, and faithfulness of his Saviour. He learns to cease from his own understanding, to be ashamed of his best endeavours, to abhor him</w:t>
      </w:r>
      <w:r w:rsidRPr="001B5B98">
        <w:rPr>
          <w:rFonts w:ascii="Times New Roman" w:hAnsi="Times New Roman" w:cs="Times New Roman"/>
          <w:sz w:val="24"/>
          <w:szCs w:val="24"/>
        </w:rPr>
        <w:softHyphen/>
        <w:t>self in dust and ashes, and to glory only in the Lord.</w:t>
      </w:r>
    </w:p>
    <w:p w:rsidR="001B5B98" w:rsidRDefault="001B5B98" w:rsidP="001B5B98">
      <w:pPr>
        <w:widowControl w:val="0"/>
        <w:kinsoku w:val="0"/>
        <w:overflowPunct w:val="0"/>
        <w:spacing w:before="3" w:after="0" w:line="276" w:lineRule="auto"/>
        <w:ind w:firstLine="144"/>
        <w:jc w:val="both"/>
        <w:textAlignment w:val="baseline"/>
        <w:rPr>
          <w:rFonts w:ascii="Times New Roman" w:hAnsi="Times New Roman" w:cs="Times New Roman"/>
          <w:sz w:val="24"/>
          <w:szCs w:val="24"/>
        </w:rPr>
      </w:pPr>
      <w:r w:rsidRPr="001B5B98">
        <w:rPr>
          <w:rFonts w:ascii="Times New Roman" w:hAnsi="Times New Roman" w:cs="Times New Roman"/>
          <w:sz w:val="24"/>
          <w:szCs w:val="24"/>
        </w:rPr>
        <w:t xml:space="preserve">From hence we may observe, that believers who have most knowledge, are not, therefore, necessarily the most spiritual. Some may, and do walk more </w:t>
      </w:r>
      <w:r w:rsidRPr="001B5B98">
        <w:rPr>
          <w:rFonts w:ascii="Times New Roman" w:hAnsi="Times New Roman" w:cs="Times New Roman"/>
          <w:sz w:val="24"/>
          <w:szCs w:val="24"/>
        </w:rPr>
        <w:lastRenderedPageBreak/>
        <w:t>honourably and more comfo</w:t>
      </w:r>
      <w:r w:rsidR="002D0537">
        <w:rPr>
          <w:rFonts w:ascii="Times New Roman" w:hAnsi="Times New Roman" w:cs="Times New Roman"/>
          <w:sz w:val="24"/>
          <w:szCs w:val="24"/>
        </w:rPr>
        <w:t>rt</w:t>
      </w:r>
      <w:r w:rsidR="002D0537">
        <w:rPr>
          <w:rFonts w:ascii="Times New Roman" w:hAnsi="Times New Roman" w:cs="Times New Roman"/>
          <w:sz w:val="24"/>
          <w:szCs w:val="24"/>
        </w:rPr>
        <w:softHyphen/>
        <w:t>ably with two talents, than o</w:t>
      </w:r>
      <w:r w:rsidRPr="001B5B98">
        <w:rPr>
          <w:rFonts w:ascii="Times New Roman" w:hAnsi="Times New Roman" w:cs="Times New Roman"/>
          <w:sz w:val="24"/>
          <w:szCs w:val="24"/>
        </w:rPr>
        <w:t>thers with five. He who experimentally knows his own weak</w:t>
      </w:r>
      <w:r w:rsidRPr="001B5B98">
        <w:rPr>
          <w:rFonts w:ascii="Times New Roman" w:hAnsi="Times New Roman" w:cs="Times New Roman"/>
          <w:sz w:val="24"/>
          <w:szCs w:val="24"/>
        </w:rPr>
        <w:softHyphen/>
        <w:t>ness, and depends simply upon the Lord, will surely thrive, though his acquired attainments and ab</w:t>
      </w:r>
      <w:r w:rsidR="002D0537">
        <w:rPr>
          <w:rFonts w:ascii="Times New Roman" w:hAnsi="Times New Roman" w:cs="Times New Roman"/>
          <w:sz w:val="24"/>
          <w:szCs w:val="24"/>
        </w:rPr>
        <w:t>ilities may be but small; and h</w:t>
      </w:r>
      <w:r w:rsidRPr="001B5B98">
        <w:rPr>
          <w:rFonts w:ascii="Times New Roman" w:hAnsi="Times New Roman" w:cs="Times New Roman"/>
          <w:sz w:val="24"/>
          <w:szCs w:val="24"/>
        </w:rPr>
        <w:t>e who has the greatest gifts, the clearest judgment, and the most extensive knowledge, if he in</w:t>
      </w:r>
      <w:r w:rsidRPr="001B5B98">
        <w:rPr>
          <w:rFonts w:ascii="Times New Roman" w:hAnsi="Times New Roman" w:cs="Times New Roman"/>
          <w:sz w:val="24"/>
          <w:szCs w:val="24"/>
        </w:rPr>
        <w:softHyphen/>
        <w:t>dulges high thoughts of his advantages, is in imminent danger of mistaking and falling at every step</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for the Lord will suffer none whom he loves to boast in themselves. He will guide the meek with his eye, and fill the hungry with good things; but the rich he sendeth empty away. It is an invariable maxim in his kingdom, that whosoever ex</w:t>
      </w:r>
      <w:r w:rsidRPr="001B5B98">
        <w:rPr>
          <w:rFonts w:ascii="Times New Roman" w:hAnsi="Times New Roman" w:cs="Times New Roman"/>
          <w:sz w:val="24"/>
          <w:szCs w:val="24"/>
        </w:rPr>
        <w:softHyphen/>
        <w:t>alteth himself shall be abased</w:t>
      </w:r>
      <w:r w:rsidR="00DE2D00">
        <w:rPr>
          <w:rFonts w:ascii="Times New Roman" w:hAnsi="Times New Roman" w:cs="Times New Roman"/>
          <w:sz w:val="24"/>
          <w:szCs w:val="24"/>
        </w:rPr>
        <w:t>;</w:t>
      </w:r>
      <w:r w:rsidRPr="001B5B98">
        <w:rPr>
          <w:rFonts w:ascii="Times New Roman" w:hAnsi="Times New Roman" w:cs="Times New Roman"/>
          <w:sz w:val="24"/>
          <w:szCs w:val="24"/>
        </w:rPr>
        <w:t xml:space="preserve"> but he that humbleth himself shall be exalted.</w:t>
      </w:r>
    </w:p>
    <w:p w:rsidR="002D0537" w:rsidRPr="001B5B98" w:rsidRDefault="002D0537" w:rsidP="001B5B98">
      <w:pPr>
        <w:widowControl w:val="0"/>
        <w:kinsoku w:val="0"/>
        <w:overflowPunct w:val="0"/>
        <w:spacing w:before="3" w:after="0" w:line="276" w:lineRule="auto"/>
        <w:ind w:firstLine="144"/>
        <w:jc w:val="both"/>
        <w:textAlignment w:val="baseline"/>
        <w:rPr>
          <w:rFonts w:ascii="Times New Roman" w:hAnsi="Times New Roman" w:cs="Times New Roman"/>
          <w:sz w:val="24"/>
          <w:szCs w:val="24"/>
        </w:rPr>
      </w:pPr>
      <w:bookmarkStart w:id="0" w:name="_GoBack"/>
      <w:bookmarkEnd w:id="0"/>
    </w:p>
    <w:p w:rsidR="001B5B98" w:rsidRPr="001B5B98" w:rsidRDefault="001B5B98" w:rsidP="002D0537">
      <w:pPr>
        <w:widowControl w:val="0"/>
        <w:kinsoku w:val="0"/>
        <w:overflowPunct w:val="0"/>
        <w:spacing w:before="5" w:after="6" w:line="276" w:lineRule="auto"/>
        <w:jc w:val="center"/>
        <w:textAlignment w:val="baseline"/>
        <w:rPr>
          <w:rFonts w:ascii="Times New Roman" w:hAnsi="Times New Roman" w:cs="Times New Roman"/>
          <w:sz w:val="24"/>
          <w:szCs w:val="24"/>
        </w:rPr>
      </w:pPr>
      <w:r w:rsidRPr="001B5B98">
        <w:rPr>
          <w:rFonts w:ascii="Times New Roman" w:hAnsi="Times New Roman" w:cs="Times New Roman"/>
          <w:sz w:val="24"/>
          <w:szCs w:val="24"/>
        </w:rPr>
        <w:t>I am, &amp;c.</w:t>
      </w:r>
    </w:p>
    <w:p w:rsidR="003C41C2" w:rsidRPr="001B5B98" w:rsidRDefault="00F67841"/>
    <w:sectPr w:rsidR="003C41C2" w:rsidRPr="001B5B98" w:rsidSect="001B5B98">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41" w:rsidRDefault="00F67841" w:rsidP="00E61850">
      <w:pPr>
        <w:spacing w:after="0" w:line="240" w:lineRule="auto"/>
      </w:pPr>
      <w:r>
        <w:separator/>
      </w:r>
    </w:p>
  </w:endnote>
  <w:endnote w:type="continuationSeparator" w:id="0">
    <w:p w:rsidR="00F67841" w:rsidRDefault="00F67841" w:rsidP="00E6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D" w:rsidRDefault="006231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1863"/>
      <w:docPartObj>
        <w:docPartGallery w:val="Page Numbers (Bottom of Page)"/>
        <w:docPartUnique/>
      </w:docPartObj>
    </w:sdtPr>
    <w:sdtEndPr>
      <w:rPr>
        <w:noProof/>
      </w:rPr>
    </w:sdtEndPr>
    <w:sdtContent>
      <w:p w:rsidR="00E61850" w:rsidRDefault="00E61850">
        <w:pPr>
          <w:pStyle w:val="Footer"/>
          <w:jc w:val="center"/>
        </w:pPr>
        <w:r>
          <w:fldChar w:fldCharType="begin"/>
        </w:r>
        <w:r>
          <w:instrText xml:space="preserve"> PAGE   \* MERGEFORMAT </w:instrText>
        </w:r>
        <w:r>
          <w:fldChar w:fldCharType="separate"/>
        </w:r>
        <w:r w:rsidR="006231BD">
          <w:rPr>
            <w:noProof/>
          </w:rPr>
          <w:t>6</w:t>
        </w:r>
        <w:r>
          <w:rPr>
            <w:noProof/>
          </w:rPr>
          <w:fldChar w:fldCharType="end"/>
        </w:r>
      </w:p>
    </w:sdtContent>
  </w:sdt>
  <w:p w:rsidR="00E61850" w:rsidRDefault="00E618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D" w:rsidRDefault="00623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41" w:rsidRDefault="00F67841" w:rsidP="00E61850">
      <w:pPr>
        <w:spacing w:after="0" w:line="240" w:lineRule="auto"/>
      </w:pPr>
      <w:r>
        <w:separator/>
      </w:r>
    </w:p>
  </w:footnote>
  <w:footnote w:type="continuationSeparator" w:id="0">
    <w:p w:rsidR="00F67841" w:rsidRDefault="00F67841" w:rsidP="00E61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D" w:rsidRDefault="006231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D" w:rsidRDefault="006231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D" w:rsidRDefault="00623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98"/>
    <w:rsid w:val="001B5B98"/>
    <w:rsid w:val="002D0537"/>
    <w:rsid w:val="0043584C"/>
    <w:rsid w:val="005154F8"/>
    <w:rsid w:val="005B571B"/>
    <w:rsid w:val="006231BD"/>
    <w:rsid w:val="00A9534B"/>
    <w:rsid w:val="00DE2D00"/>
    <w:rsid w:val="00E61850"/>
    <w:rsid w:val="00F6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79B65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50"/>
  </w:style>
  <w:style w:type="paragraph" w:styleId="Footer">
    <w:name w:val="footer"/>
    <w:basedOn w:val="Normal"/>
    <w:link w:val="FooterChar"/>
    <w:uiPriority w:val="99"/>
    <w:unhideWhenUsed/>
    <w:rsid w:val="00E61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2015-11-09T22:55:00Z</dcterms:created>
  <dcterms:modified xsi:type="dcterms:W3CDTF">2015-11-09T22:55:00Z</dcterms:modified>
</cp:coreProperties>
</file>