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THE</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WORKS</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28"/>
          <w:szCs w:val="28"/>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OF</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THE REV . JOHN NEWTON</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LATE RECTOR OF THE UNITED PARISHES OF</w:t>
      </w:r>
    </w:p>
    <w:p w:rsidR="0023673F" w:rsidRPr="00F826E0" w:rsidRDefault="0023673F" w:rsidP="0023673F">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ST. MARY WOOLNOTH AND ST. MARY WOOLCHURCH-HAW,</w:t>
      </w:r>
    </w:p>
    <w:p w:rsidR="0023673F" w:rsidRPr="00F826E0" w:rsidRDefault="0023673F" w:rsidP="0023673F">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LOMBARD STREET, LONDON.</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____________________</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CONTAINING</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AN AUTHENTIC NARRATIVE, &amp;C., LETTERS ON RELIGIOUS SUBJECTS, CARDIPHONIA, DISCOURSES INTENDED FOR THE PULPIT,</w:t>
      </w:r>
    </w:p>
    <w:p w:rsidR="0023673F" w:rsidRPr="00F826E0" w:rsidRDefault="0023673F" w:rsidP="0023673F">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SERMONS PREACHED IN THE PARISH CHURCH OF OLNEY,</w:t>
      </w:r>
    </w:p>
    <w:p w:rsidR="0023673F" w:rsidRPr="00F826E0" w:rsidRDefault="0023673F" w:rsidP="0023673F">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 REVIEW OF ECCLESIASTICAL HISTORY, OLNEY HYMNS, POEMS,</w:t>
      </w:r>
    </w:p>
    <w:p w:rsidR="0023673F" w:rsidRPr="00F826E0" w:rsidRDefault="0023673F" w:rsidP="0023673F">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MESSIAH, OCCASIONAL SERMONS, AND TRACTS.</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TO WHICH ARE PREFIXED</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MEMOIRS OF HIS LIFE, &amp;c.</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BY THE REV. R. CECIL, A. M.</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COMPLETE IN ONE VOLUME.</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EDINBURGH</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r w:rsidRPr="00F826E0">
        <w:rPr>
          <w:rFonts w:ascii="Times New Roman" w:eastAsia="SimSun" w:hAnsi="Times New Roman" w:cs="Times New Roman"/>
          <w:i/>
          <w:iCs/>
          <w:sz w:val="16"/>
          <w:szCs w:val="16"/>
          <w:lang w:val="en-US" w:eastAsia="zh-CN"/>
        </w:rPr>
        <w:t>Printed at the University Press, for</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PETER BROWN AND THOMAS NELSON.</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w:t>
      </w:r>
    </w:p>
    <w:p w:rsidR="0023673F" w:rsidRPr="00F826E0" w:rsidRDefault="0023673F" w:rsidP="0023673F">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23673F" w:rsidRPr="00F826E0" w:rsidRDefault="0023673F" w:rsidP="0023673F">
      <w:pPr>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1830.</w:t>
      </w:r>
    </w:p>
    <w:p w:rsidR="00F00C3B" w:rsidRPr="00F00C3B" w:rsidRDefault="0023673F" w:rsidP="0023673F">
      <w:pPr>
        <w:widowControl w:val="0"/>
        <w:kinsoku w:val="0"/>
        <w:overflowPunct w:val="0"/>
        <w:spacing w:after="0" w:line="480" w:lineRule="auto"/>
        <w:jc w:val="center"/>
        <w:textAlignment w:val="baseline"/>
        <w:rPr>
          <w:rFonts w:ascii="Times New Roman" w:hAnsi="Times New Roman" w:cs="Times New Roman"/>
          <w:sz w:val="28"/>
          <w:szCs w:val="28"/>
        </w:rPr>
      </w:pPr>
      <w:r w:rsidRPr="00F826E0">
        <w:rPr>
          <w:rFonts w:ascii="Times New Roman" w:eastAsia="SimSun" w:hAnsi="Times New Roman" w:cs="Times New Roman"/>
          <w:sz w:val="24"/>
          <w:szCs w:val="24"/>
          <w:lang w:val="en-US" w:eastAsia="zh-CN"/>
        </w:rPr>
        <w:br w:type="page"/>
      </w:r>
      <w:r w:rsidR="00F00C3B" w:rsidRPr="00F00C3B">
        <w:rPr>
          <w:rFonts w:ascii="Times New Roman" w:hAnsi="Times New Roman" w:cs="Times New Roman"/>
          <w:sz w:val="28"/>
          <w:szCs w:val="28"/>
        </w:rPr>
        <w:lastRenderedPageBreak/>
        <w:t>LETTER XIX.</w:t>
      </w:r>
    </w:p>
    <w:p w:rsidR="00F00C3B" w:rsidRPr="00F00C3B" w:rsidRDefault="00F00C3B" w:rsidP="00F00C3B">
      <w:pPr>
        <w:widowControl w:val="0"/>
        <w:kinsoku w:val="0"/>
        <w:overflowPunct w:val="0"/>
        <w:spacing w:after="0" w:line="480" w:lineRule="auto"/>
        <w:jc w:val="center"/>
        <w:textAlignment w:val="baseline"/>
        <w:rPr>
          <w:rFonts w:ascii="Times New Roman" w:hAnsi="Times New Roman" w:cs="Times New Roman"/>
        </w:rPr>
      </w:pPr>
      <w:r w:rsidRPr="00F00C3B">
        <w:rPr>
          <w:rFonts w:ascii="Times New Roman" w:hAnsi="Times New Roman" w:cs="Times New Roman"/>
        </w:rPr>
        <w:t>ON CONTROVERSY.</w:t>
      </w:r>
    </w:p>
    <w:p w:rsidR="00F00C3B" w:rsidRPr="00F00C3B" w:rsidRDefault="00F00C3B" w:rsidP="00F00C3B">
      <w:pPr>
        <w:widowControl w:val="0"/>
        <w:kinsoku w:val="0"/>
        <w:overflowPunct w:val="0"/>
        <w:spacing w:after="0" w:line="276" w:lineRule="auto"/>
        <w:ind w:firstLine="270"/>
        <w:jc w:val="both"/>
        <w:textAlignment w:val="baseline"/>
        <w:rPr>
          <w:rFonts w:ascii="Times New Roman" w:hAnsi="Times New Roman" w:cs="Times New Roman"/>
        </w:rPr>
      </w:pPr>
      <w:r w:rsidRPr="00F00C3B">
        <w:rPr>
          <w:rFonts w:ascii="Times New Roman" w:hAnsi="Times New Roman" w:cs="Times New Roman"/>
        </w:rPr>
        <w:t>DEAR SIR,</w:t>
      </w:r>
    </w:p>
    <w:p w:rsidR="00F00C3B" w:rsidRPr="00F00C3B" w:rsidRDefault="00F00C3B" w:rsidP="00F00C3B">
      <w:pPr>
        <w:widowControl w:val="0"/>
        <w:kinsoku w:val="0"/>
        <w:overflowPunct w:val="0"/>
        <w:spacing w:after="0" w:line="276" w:lineRule="auto"/>
        <w:jc w:val="both"/>
        <w:textAlignment w:val="baseline"/>
        <w:rPr>
          <w:rFonts w:ascii="Times New Roman" w:hAnsi="Times New Roman" w:cs="Times New Roman"/>
          <w:sz w:val="24"/>
          <w:szCs w:val="24"/>
        </w:rPr>
      </w:pPr>
      <w:r w:rsidRPr="00F00C3B">
        <w:rPr>
          <w:rFonts w:ascii="Times New Roman" w:hAnsi="Times New Roman" w:cs="Times New Roman"/>
        </w:rPr>
        <w:t>AS</w:t>
      </w:r>
      <w:r w:rsidRPr="00F00C3B">
        <w:rPr>
          <w:rFonts w:ascii="Times New Roman" w:hAnsi="Times New Roman" w:cs="Times New Roman"/>
          <w:sz w:val="24"/>
          <w:szCs w:val="24"/>
        </w:rPr>
        <w:t xml:space="preserve"> you are likely to be engaged in controver</w:t>
      </w:r>
      <w:r w:rsidRPr="00F00C3B">
        <w:rPr>
          <w:rFonts w:ascii="Times New Roman" w:hAnsi="Times New Roman" w:cs="Times New Roman"/>
          <w:sz w:val="24"/>
          <w:szCs w:val="24"/>
        </w:rPr>
        <w:softHyphen/>
        <w:t>sy, and your love of truth is joined with a na</w:t>
      </w:r>
      <w:r w:rsidRPr="00F00C3B">
        <w:rPr>
          <w:rFonts w:ascii="Times New Roman" w:hAnsi="Times New Roman" w:cs="Times New Roman"/>
          <w:sz w:val="24"/>
          <w:szCs w:val="24"/>
        </w:rPr>
        <w:softHyphen/>
        <w:t>tural warmth of temper, my friendship makes me solicitous on your behalf. You are of the strongest side; for truth is great, and must prevail</w:t>
      </w:r>
      <w:r>
        <w:rPr>
          <w:rFonts w:ascii="Times New Roman" w:hAnsi="Times New Roman" w:cs="Times New Roman"/>
          <w:sz w:val="24"/>
          <w:szCs w:val="24"/>
        </w:rPr>
        <w:t>;</w:t>
      </w:r>
      <w:r w:rsidRPr="00F00C3B">
        <w:rPr>
          <w:rFonts w:ascii="Times New Roman" w:hAnsi="Times New Roman" w:cs="Times New Roman"/>
          <w:sz w:val="24"/>
          <w:szCs w:val="24"/>
        </w:rPr>
        <w:t xml:space="preserve"> so that a person of abilities, in</w:t>
      </w:r>
      <w:r w:rsidRPr="00F00C3B">
        <w:rPr>
          <w:rFonts w:ascii="Times New Roman" w:hAnsi="Times New Roman" w:cs="Times New Roman"/>
          <w:sz w:val="24"/>
          <w:szCs w:val="24"/>
        </w:rPr>
        <w:softHyphen/>
        <w:t>ferior to yours, might take the field with a confidence of victory. I am not therefore anxious for the event of the battle</w:t>
      </w:r>
      <w:r>
        <w:rPr>
          <w:rFonts w:ascii="Times New Roman" w:hAnsi="Times New Roman" w:cs="Times New Roman"/>
          <w:sz w:val="24"/>
          <w:szCs w:val="24"/>
        </w:rPr>
        <w:t>;</w:t>
      </w:r>
      <w:r w:rsidRPr="00F00C3B">
        <w:rPr>
          <w:rFonts w:ascii="Times New Roman" w:hAnsi="Times New Roman" w:cs="Times New Roman"/>
          <w:sz w:val="24"/>
          <w:szCs w:val="24"/>
        </w:rPr>
        <w:t xml:space="preserve"> but I would have you more than a conqueror, and to triumph not only over your adversary, but over yourself. If you cannot be vanquished, you may be wounded. To preserve you from such wounds as might give you cause of weeping over your conquests, I would pre</w:t>
      </w:r>
      <w:r w:rsidRPr="00F00C3B">
        <w:rPr>
          <w:rFonts w:ascii="Times New Roman" w:hAnsi="Times New Roman" w:cs="Times New Roman"/>
          <w:sz w:val="24"/>
          <w:szCs w:val="24"/>
        </w:rPr>
        <w:softHyphen/>
        <w:t>sent you with some considerations, which, if duly attended to, will do you the service of a coat of mail</w:t>
      </w:r>
      <w:r>
        <w:rPr>
          <w:rFonts w:ascii="Times New Roman" w:hAnsi="Times New Roman" w:cs="Times New Roman"/>
          <w:sz w:val="24"/>
          <w:szCs w:val="24"/>
        </w:rPr>
        <w:t>;</w:t>
      </w:r>
      <w:r w:rsidRPr="00F00C3B">
        <w:rPr>
          <w:rFonts w:ascii="Times New Roman" w:hAnsi="Times New Roman" w:cs="Times New Roman"/>
          <w:sz w:val="24"/>
          <w:szCs w:val="24"/>
        </w:rPr>
        <w:t xml:space="preserve"> such armour, that you need not complain, as David did of Saul</w:t>
      </w:r>
      <w:r>
        <w:rPr>
          <w:rFonts w:ascii="Times New Roman" w:hAnsi="Times New Roman" w:cs="Times New Roman"/>
          <w:sz w:val="24"/>
          <w:szCs w:val="24"/>
        </w:rPr>
        <w:t>’</w:t>
      </w:r>
      <w:r w:rsidRPr="00F00C3B">
        <w:rPr>
          <w:rFonts w:ascii="Times New Roman" w:hAnsi="Times New Roman" w:cs="Times New Roman"/>
          <w:sz w:val="24"/>
          <w:szCs w:val="24"/>
        </w:rPr>
        <w:t>s, that it will be more cumbersome than useful</w:t>
      </w:r>
      <w:r>
        <w:rPr>
          <w:rFonts w:ascii="Times New Roman" w:hAnsi="Times New Roman" w:cs="Times New Roman"/>
          <w:sz w:val="24"/>
          <w:szCs w:val="24"/>
        </w:rPr>
        <w:t>;</w:t>
      </w:r>
      <w:r w:rsidRPr="00F00C3B">
        <w:rPr>
          <w:rFonts w:ascii="Times New Roman" w:hAnsi="Times New Roman" w:cs="Times New Roman"/>
          <w:sz w:val="24"/>
          <w:szCs w:val="24"/>
        </w:rPr>
        <w:t xml:space="preserve"> for you will easily perceive it is taken from that great magazine provided for the christian soldier, the word of God. I take it for granted, that you will not expect any apology for my free</w:t>
      </w:r>
      <w:r w:rsidRPr="00F00C3B">
        <w:rPr>
          <w:rFonts w:ascii="Times New Roman" w:hAnsi="Times New Roman" w:cs="Times New Roman"/>
          <w:sz w:val="24"/>
          <w:szCs w:val="24"/>
        </w:rPr>
        <w:softHyphen/>
        <w:t>dom, and therefore I shall not offer one. For method</w:t>
      </w:r>
      <w:r>
        <w:rPr>
          <w:rFonts w:ascii="Times New Roman" w:hAnsi="Times New Roman" w:cs="Times New Roman"/>
          <w:sz w:val="24"/>
          <w:szCs w:val="24"/>
        </w:rPr>
        <w:t>’</w:t>
      </w:r>
      <w:r w:rsidRPr="00F00C3B">
        <w:rPr>
          <w:rFonts w:ascii="Times New Roman" w:hAnsi="Times New Roman" w:cs="Times New Roman"/>
          <w:sz w:val="24"/>
          <w:szCs w:val="24"/>
        </w:rPr>
        <w:t>s sake, I may reduce my advice to three heads,—respecting your opponent, the public, and yourself.</w:t>
      </w:r>
    </w:p>
    <w:p w:rsidR="00F00C3B" w:rsidRPr="00F00C3B" w:rsidRDefault="00F00C3B" w:rsidP="00F00C3B">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00C3B">
        <w:rPr>
          <w:rFonts w:ascii="Times New Roman" w:hAnsi="Times New Roman" w:cs="Times New Roman"/>
          <w:sz w:val="24"/>
          <w:szCs w:val="24"/>
        </w:rPr>
        <w:t>As to your opponent, I wish, that before you set pen to paper against him, and during the whole time you are preparing your an</w:t>
      </w:r>
      <w:r w:rsidRPr="00F00C3B">
        <w:rPr>
          <w:rFonts w:ascii="Times New Roman" w:hAnsi="Times New Roman" w:cs="Times New Roman"/>
          <w:sz w:val="24"/>
          <w:szCs w:val="24"/>
        </w:rPr>
        <w:softHyphen/>
        <w:t>swer, you may commend him by earnest prayer to the Lord</w:t>
      </w:r>
      <w:r>
        <w:rPr>
          <w:rFonts w:ascii="Times New Roman" w:hAnsi="Times New Roman" w:cs="Times New Roman"/>
          <w:sz w:val="24"/>
          <w:szCs w:val="24"/>
        </w:rPr>
        <w:t>’</w:t>
      </w:r>
      <w:r w:rsidRPr="00F00C3B">
        <w:rPr>
          <w:rFonts w:ascii="Times New Roman" w:hAnsi="Times New Roman" w:cs="Times New Roman"/>
          <w:sz w:val="24"/>
          <w:szCs w:val="24"/>
        </w:rPr>
        <w:t>s teaching and blessing. This practice will have a direct tendency to conciliate your heart to love and pity him; and such a disposition will have a good in</w:t>
      </w:r>
      <w:r w:rsidRPr="00F00C3B">
        <w:rPr>
          <w:rFonts w:ascii="Times New Roman" w:hAnsi="Times New Roman" w:cs="Times New Roman"/>
          <w:sz w:val="24"/>
          <w:szCs w:val="24"/>
        </w:rPr>
        <w:softHyphen/>
        <w:t>fluence upon every page you write. If you account him a believer, though greatly mis</w:t>
      </w:r>
      <w:r w:rsidRPr="00F00C3B">
        <w:rPr>
          <w:rFonts w:ascii="Times New Roman" w:hAnsi="Times New Roman" w:cs="Times New Roman"/>
          <w:sz w:val="24"/>
          <w:szCs w:val="24"/>
        </w:rPr>
        <w:softHyphen/>
        <w:t>taken in the subject of debate between you, the words of David to Joab, concerning Ab</w:t>
      </w:r>
      <w:r w:rsidRPr="00F00C3B">
        <w:rPr>
          <w:rFonts w:ascii="Times New Roman" w:hAnsi="Times New Roman" w:cs="Times New Roman"/>
          <w:sz w:val="24"/>
          <w:szCs w:val="24"/>
        </w:rPr>
        <w:softHyphen/>
        <w:t>salom, are very applicable</w:t>
      </w:r>
      <w:r>
        <w:rPr>
          <w:rFonts w:ascii="Times New Roman" w:hAnsi="Times New Roman" w:cs="Times New Roman"/>
          <w:sz w:val="24"/>
          <w:szCs w:val="24"/>
        </w:rPr>
        <w:t>: “</w:t>
      </w:r>
      <w:r w:rsidRPr="00F00C3B">
        <w:rPr>
          <w:rFonts w:ascii="Times New Roman" w:hAnsi="Times New Roman" w:cs="Times New Roman"/>
          <w:sz w:val="24"/>
          <w:szCs w:val="24"/>
        </w:rPr>
        <w:t>Deal gently with him for my sake.</w:t>
      </w:r>
      <w:r>
        <w:rPr>
          <w:rFonts w:ascii="Times New Roman" w:hAnsi="Times New Roman" w:cs="Times New Roman"/>
          <w:sz w:val="24"/>
          <w:szCs w:val="24"/>
        </w:rPr>
        <w:t>”</w:t>
      </w:r>
      <w:r w:rsidRPr="00F00C3B">
        <w:rPr>
          <w:rFonts w:ascii="Times New Roman" w:hAnsi="Times New Roman" w:cs="Times New Roman"/>
          <w:sz w:val="24"/>
          <w:szCs w:val="24"/>
        </w:rPr>
        <w:t xml:space="preserve"> The Lord loves him and bears with him; therefore you must not despise him, or treat him harshly. The Lord bears with you likewise, and expects that you should show tenderness to others, from a sense of the much forgiveness you need yourself. In a little while you will meet in heaven; he will then be dearer to you than the nearest friend you have upon earth is to you now. Anticipate that period in your thoughts; and though you may find it necessary to oppose his errors, view him per</w:t>
      </w:r>
      <w:r w:rsidRPr="00F00C3B">
        <w:rPr>
          <w:rFonts w:ascii="Times New Roman" w:hAnsi="Times New Roman" w:cs="Times New Roman"/>
          <w:sz w:val="24"/>
          <w:szCs w:val="24"/>
        </w:rPr>
        <w:softHyphen/>
        <w:t xml:space="preserve">sonally as a kindred soul, with whom you are to be happy in Christ for ever. But if you look upon him as an unconverted person, in a state of enmity against God and his grace (a supposition which, without good evidence, you should be very unwilling to admit), he is more proper object of your compassion than </w:t>
      </w:r>
      <w:r w:rsidR="00AE6D67">
        <w:rPr>
          <w:rFonts w:ascii="Times New Roman" w:hAnsi="Times New Roman" w:cs="Times New Roman"/>
          <w:sz w:val="24"/>
          <w:szCs w:val="24"/>
        </w:rPr>
        <w:t>o</w:t>
      </w:r>
      <w:r w:rsidRPr="00F00C3B">
        <w:rPr>
          <w:rFonts w:ascii="Times New Roman" w:hAnsi="Times New Roman" w:cs="Times New Roman"/>
          <w:sz w:val="24"/>
          <w:szCs w:val="24"/>
        </w:rPr>
        <w:t>f your anger. Alas</w:t>
      </w:r>
      <w:r>
        <w:rPr>
          <w:rFonts w:ascii="Times New Roman" w:hAnsi="Times New Roman" w:cs="Times New Roman"/>
          <w:sz w:val="24"/>
          <w:szCs w:val="24"/>
        </w:rPr>
        <w:t>!</w:t>
      </w:r>
      <w:r w:rsidRPr="00F00C3B">
        <w:rPr>
          <w:rFonts w:ascii="Times New Roman" w:hAnsi="Times New Roman" w:cs="Times New Roman"/>
          <w:sz w:val="24"/>
          <w:szCs w:val="24"/>
        </w:rPr>
        <w:t xml:space="preserve"> he knows not what he does: but you know who has made you to differ. If God, in his sovereign pleasure, had so appointed, you </w:t>
      </w:r>
      <w:r w:rsidRPr="00F00C3B">
        <w:rPr>
          <w:rFonts w:ascii="Times New Roman" w:hAnsi="Times New Roman" w:cs="Times New Roman"/>
          <w:sz w:val="24"/>
          <w:szCs w:val="24"/>
        </w:rPr>
        <w:lastRenderedPageBreak/>
        <w:t>might have been as he is now; and he, instead of you, might have been set for the defence of the gospel. You were both equally blind by nature. If you attend to this, you will not reproach or hate him, because the Lord has been pleased to open your eyes, and not his. Of all people who engage in controversy, we, who are call</w:t>
      </w:r>
      <w:r w:rsidRPr="00F00C3B">
        <w:rPr>
          <w:rFonts w:ascii="Times New Roman" w:hAnsi="Times New Roman" w:cs="Times New Roman"/>
          <w:sz w:val="24"/>
          <w:szCs w:val="24"/>
        </w:rPr>
        <w:softHyphen/>
        <w:t>ed Calvinists, are most expressly bound by our own principles to the exercise of gentle</w:t>
      </w:r>
      <w:r w:rsidRPr="00F00C3B">
        <w:rPr>
          <w:rFonts w:ascii="Times New Roman" w:hAnsi="Times New Roman" w:cs="Times New Roman"/>
          <w:sz w:val="24"/>
          <w:szCs w:val="24"/>
        </w:rPr>
        <w:softHyphen/>
        <w:t>ness and moderation. If, indeed, they who differ from us have a power of changing themselves, if they can open their own eyes, and soften their own hearts, then we might with less inconsistence be offended at their obstinacy; but if we believe the very contrary to this, our part is, not to strive, but in meek</w:t>
      </w:r>
      <w:r w:rsidRPr="00F00C3B">
        <w:rPr>
          <w:rFonts w:ascii="Times New Roman" w:hAnsi="Times New Roman" w:cs="Times New Roman"/>
          <w:sz w:val="24"/>
          <w:szCs w:val="24"/>
        </w:rPr>
        <w:softHyphen/>
        <w:t>ness to instruct those who oppose,</w:t>
      </w:r>
      <w:r>
        <w:rPr>
          <w:rFonts w:ascii="Times New Roman" w:hAnsi="Times New Roman" w:cs="Times New Roman"/>
          <w:sz w:val="24"/>
          <w:szCs w:val="24"/>
        </w:rPr>
        <w:t xml:space="preserve"> “</w:t>
      </w:r>
      <w:r w:rsidRPr="00F00C3B">
        <w:rPr>
          <w:rFonts w:ascii="Times New Roman" w:hAnsi="Times New Roman" w:cs="Times New Roman"/>
          <w:sz w:val="24"/>
          <w:szCs w:val="24"/>
        </w:rPr>
        <w:t>if perad</w:t>
      </w:r>
      <w:r w:rsidRPr="00F00C3B">
        <w:rPr>
          <w:rFonts w:ascii="Times New Roman" w:hAnsi="Times New Roman" w:cs="Times New Roman"/>
          <w:sz w:val="24"/>
          <w:szCs w:val="24"/>
        </w:rPr>
        <w:softHyphen/>
        <w:t>venture God will give them repentance to the acknowledgment of the truth.</w:t>
      </w:r>
      <w:r>
        <w:rPr>
          <w:rFonts w:ascii="Times New Roman" w:hAnsi="Times New Roman" w:cs="Times New Roman"/>
          <w:sz w:val="24"/>
          <w:szCs w:val="24"/>
        </w:rPr>
        <w:t>”</w:t>
      </w:r>
      <w:r w:rsidRPr="00F00C3B">
        <w:rPr>
          <w:rFonts w:ascii="Times New Roman" w:hAnsi="Times New Roman" w:cs="Times New Roman"/>
          <w:sz w:val="24"/>
          <w:szCs w:val="24"/>
        </w:rPr>
        <w:t xml:space="preserve"> If you write with a desire of being an instrument of cor</w:t>
      </w:r>
      <w:r w:rsidRPr="00F00C3B">
        <w:rPr>
          <w:rFonts w:ascii="Times New Roman" w:hAnsi="Times New Roman" w:cs="Times New Roman"/>
          <w:sz w:val="24"/>
          <w:szCs w:val="24"/>
        </w:rPr>
        <w:softHyphen/>
        <w:t>recting mistakes, you will of course be cau</w:t>
      </w:r>
      <w:r w:rsidRPr="00F00C3B">
        <w:rPr>
          <w:rFonts w:ascii="Times New Roman" w:hAnsi="Times New Roman" w:cs="Times New Roman"/>
          <w:sz w:val="24"/>
          <w:szCs w:val="24"/>
        </w:rPr>
        <w:softHyphen/>
        <w:t>tious of laying stumbling-blocks in the way of the blind, or of using any expressions that may exasperate their passions, confirm them in their prejudices, and thereby make their conviction, humanly speaking, more imprac</w:t>
      </w:r>
      <w:r w:rsidRPr="00F00C3B">
        <w:rPr>
          <w:rFonts w:ascii="Times New Roman" w:hAnsi="Times New Roman" w:cs="Times New Roman"/>
          <w:sz w:val="24"/>
          <w:szCs w:val="24"/>
        </w:rPr>
        <w:softHyphen/>
        <w:t>ticable.</w:t>
      </w:r>
    </w:p>
    <w:p w:rsidR="00F00C3B" w:rsidRPr="00F00C3B" w:rsidRDefault="00F00C3B" w:rsidP="00F00C3B">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00C3B">
        <w:rPr>
          <w:rFonts w:ascii="Times New Roman" w:hAnsi="Times New Roman" w:cs="Times New Roman"/>
          <w:sz w:val="24"/>
          <w:szCs w:val="24"/>
        </w:rPr>
        <w:t>By printing, you will appeal to the public, where your readers may be ranged under three divisions. First, such as differ from you in principle. Concerning these I may refer you to what I have already said. Though you have your eye upon one person chiefly, there are many like-minded with him and the same reasoning will hold, whether a</w:t>
      </w:r>
      <w:r w:rsidR="000B63A2">
        <w:rPr>
          <w:rFonts w:ascii="Times New Roman" w:hAnsi="Times New Roman" w:cs="Times New Roman"/>
          <w:sz w:val="24"/>
          <w:szCs w:val="24"/>
        </w:rPr>
        <w:t>s</w:t>
      </w:r>
      <w:r w:rsidRPr="00F00C3B">
        <w:rPr>
          <w:rFonts w:ascii="Times New Roman" w:hAnsi="Times New Roman" w:cs="Times New Roman"/>
          <w:sz w:val="24"/>
          <w:szCs w:val="24"/>
        </w:rPr>
        <w:t xml:space="preserve"> to one or to a million. There will be likewise many who pay too little regard to re</w:t>
      </w:r>
      <w:r w:rsidRPr="00F00C3B">
        <w:rPr>
          <w:rFonts w:ascii="Times New Roman" w:hAnsi="Times New Roman" w:cs="Times New Roman"/>
          <w:sz w:val="24"/>
          <w:szCs w:val="24"/>
        </w:rPr>
        <w:softHyphen/>
        <w:t>ligion, to have any settled system of their own, and yet are pre-engaged in favour of those sentiments which are least repugnant to the good opinion men naturally have of them</w:t>
      </w:r>
      <w:r w:rsidRPr="00F00C3B">
        <w:rPr>
          <w:rFonts w:ascii="Times New Roman" w:hAnsi="Times New Roman" w:cs="Times New Roman"/>
          <w:sz w:val="24"/>
          <w:szCs w:val="24"/>
        </w:rPr>
        <w:softHyphen/>
        <w:t xml:space="preserve">selves. These are very incompetent judges of doctrines, </w:t>
      </w:r>
      <w:r w:rsidR="00AE6D67">
        <w:rPr>
          <w:rFonts w:ascii="Times New Roman" w:hAnsi="Times New Roman" w:cs="Times New Roman"/>
          <w:sz w:val="24"/>
          <w:szCs w:val="24"/>
        </w:rPr>
        <w:t>b</w:t>
      </w:r>
      <w:r w:rsidRPr="00F00C3B">
        <w:rPr>
          <w:rFonts w:ascii="Times New Roman" w:hAnsi="Times New Roman" w:cs="Times New Roman"/>
          <w:sz w:val="24"/>
          <w:szCs w:val="24"/>
        </w:rPr>
        <w:t>ut they can form a tolerable judgment of a writer</w:t>
      </w:r>
      <w:r>
        <w:rPr>
          <w:rFonts w:ascii="Times New Roman" w:hAnsi="Times New Roman" w:cs="Times New Roman"/>
          <w:sz w:val="24"/>
          <w:szCs w:val="24"/>
        </w:rPr>
        <w:t>’</w:t>
      </w:r>
      <w:r w:rsidRPr="00F00C3B">
        <w:rPr>
          <w:rFonts w:ascii="Times New Roman" w:hAnsi="Times New Roman" w:cs="Times New Roman"/>
          <w:sz w:val="24"/>
          <w:szCs w:val="24"/>
        </w:rPr>
        <w:t>s spirit. They know that meekness, humility, and love, are the characteristics of a christian temper</w:t>
      </w:r>
      <w:r>
        <w:rPr>
          <w:rFonts w:ascii="Times New Roman" w:hAnsi="Times New Roman" w:cs="Times New Roman"/>
          <w:sz w:val="24"/>
          <w:szCs w:val="24"/>
        </w:rPr>
        <w:t>;</w:t>
      </w:r>
      <w:r w:rsidRPr="00F00C3B">
        <w:rPr>
          <w:rFonts w:ascii="Times New Roman" w:hAnsi="Times New Roman" w:cs="Times New Roman"/>
          <w:sz w:val="24"/>
          <w:szCs w:val="24"/>
        </w:rPr>
        <w:t xml:space="preserve"> and though they affect to treat the doctrines of grace as mere notions and speculations, which, supposing they adopted them, would have no salutary influence upon their conduct</w:t>
      </w:r>
      <w:r>
        <w:rPr>
          <w:rFonts w:ascii="Times New Roman" w:hAnsi="Times New Roman" w:cs="Times New Roman"/>
          <w:sz w:val="24"/>
          <w:szCs w:val="24"/>
        </w:rPr>
        <w:t>;</w:t>
      </w:r>
      <w:r w:rsidRPr="00F00C3B">
        <w:rPr>
          <w:rFonts w:ascii="Times New Roman" w:hAnsi="Times New Roman" w:cs="Times New Roman"/>
          <w:sz w:val="24"/>
          <w:szCs w:val="24"/>
        </w:rPr>
        <w:t xml:space="preserve"> yet from us, who profess these principles, they al</w:t>
      </w:r>
      <w:r w:rsidRPr="00F00C3B">
        <w:rPr>
          <w:rFonts w:ascii="Times New Roman" w:hAnsi="Times New Roman" w:cs="Times New Roman"/>
          <w:sz w:val="24"/>
          <w:szCs w:val="24"/>
        </w:rPr>
        <w:softHyphen/>
        <w:t>ways expect such dispositions as correspond with the precepts of the gospel. They are quick-sighted to discern when we deviate from such a spirit, and avail themselves of it to justify their contempt of our arguments. The scriptural maxim, That</w:t>
      </w:r>
      <w:r>
        <w:rPr>
          <w:rFonts w:ascii="Times New Roman" w:hAnsi="Times New Roman" w:cs="Times New Roman"/>
          <w:sz w:val="24"/>
          <w:szCs w:val="24"/>
        </w:rPr>
        <w:t xml:space="preserve"> “</w:t>
      </w:r>
      <w:r w:rsidRPr="00F00C3B">
        <w:rPr>
          <w:rFonts w:ascii="Times New Roman" w:hAnsi="Times New Roman" w:cs="Times New Roman"/>
          <w:sz w:val="24"/>
          <w:szCs w:val="24"/>
        </w:rPr>
        <w:t>the wrath of man worketh not the righteousness of God,</w:t>
      </w:r>
      <w:r>
        <w:rPr>
          <w:rFonts w:ascii="Times New Roman" w:hAnsi="Times New Roman" w:cs="Times New Roman"/>
          <w:sz w:val="24"/>
          <w:szCs w:val="24"/>
        </w:rPr>
        <w:t>”</w:t>
      </w:r>
      <w:r w:rsidRPr="00F00C3B">
        <w:rPr>
          <w:rFonts w:ascii="Times New Roman" w:hAnsi="Times New Roman" w:cs="Times New Roman"/>
          <w:sz w:val="24"/>
          <w:szCs w:val="24"/>
        </w:rPr>
        <w:t xml:space="preserve"> is verified by daily observation. If our zeal is embittered by expressions of anger, invective, or scorn, we may think we are doing service to the cause of truth, when in reality we shall only bring it into discredit. The weapons of our warfare, and which alone are powerful to break down the strong holds of error, are not carnal, but spiritual</w:t>
      </w:r>
      <w:r>
        <w:rPr>
          <w:rFonts w:ascii="Times New Roman" w:hAnsi="Times New Roman" w:cs="Times New Roman"/>
          <w:sz w:val="24"/>
          <w:szCs w:val="24"/>
        </w:rPr>
        <w:t>;</w:t>
      </w:r>
      <w:r w:rsidRPr="00F00C3B">
        <w:rPr>
          <w:rFonts w:ascii="Times New Roman" w:hAnsi="Times New Roman" w:cs="Times New Roman"/>
          <w:sz w:val="24"/>
          <w:szCs w:val="24"/>
        </w:rPr>
        <w:t xml:space="preserve"> arguments fairly drawn from scripture and experience, and enforced by such a mild address, as may persuade our readers, that, whether we can convince them or not, we wish well to their souls, and con</w:t>
      </w:r>
      <w:r w:rsidRPr="00F00C3B">
        <w:rPr>
          <w:rFonts w:ascii="Times New Roman" w:hAnsi="Times New Roman" w:cs="Times New Roman"/>
          <w:sz w:val="24"/>
          <w:szCs w:val="24"/>
        </w:rPr>
        <w:softHyphen/>
        <w:t>tend only for the truth</w:t>
      </w:r>
      <w:r>
        <w:rPr>
          <w:rFonts w:ascii="Times New Roman" w:hAnsi="Times New Roman" w:cs="Times New Roman"/>
          <w:sz w:val="24"/>
          <w:szCs w:val="24"/>
        </w:rPr>
        <w:t>’</w:t>
      </w:r>
      <w:r w:rsidRPr="00F00C3B">
        <w:rPr>
          <w:rFonts w:ascii="Times New Roman" w:hAnsi="Times New Roman" w:cs="Times New Roman"/>
          <w:sz w:val="24"/>
          <w:szCs w:val="24"/>
        </w:rPr>
        <w:t>s sake</w:t>
      </w:r>
      <w:r>
        <w:rPr>
          <w:rFonts w:ascii="Times New Roman" w:hAnsi="Times New Roman" w:cs="Times New Roman"/>
          <w:sz w:val="24"/>
          <w:szCs w:val="24"/>
        </w:rPr>
        <w:t>:</w:t>
      </w:r>
      <w:r w:rsidRPr="00F00C3B">
        <w:rPr>
          <w:rFonts w:ascii="Times New Roman" w:hAnsi="Times New Roman" w:cs="Times New Roman"/>
          <w:sz w:val="24"/>
          <w:szCs w:val="24"/>
        </w:rPr>
        <w:t xml:space="preserve"> if we can satis</w:t>
      </w:r>
      <w:r w:rsidRPr="00F00C3B">
        <w:rPr>
          <w:rFonts w:ascii="Times New Roman" w:hAnsi="Times New Roman" w:cs="Times New Roman"/>
          <w:sz w:val="24"/>
          <w:szCs w:val="24"/>
        </w:rPr>
        <w:softHyphen/>
        <w:t xml:space="preserve">fy them that we act up to these motives, our </w:t>
      </w:r>
      <w:r w:rsidRPr="00F00C3B">
        <w:rPr>
          <w:rFonts w:ascii="Times New Roman" w:hAnsi="Times New Roman" w:cs="Times New Roman"/>
          <w:sz w:val="24"/>
          <w:szCs w:val="24"/>
        </w:rPr>
        <w:lastRenderedPageBreak/>
        <w:t>point is half gained</w:t>
      </w:r>
      <w:r>
        <w:rPr>
          <w:rFonts w:ascii="Times New Roman" w:hAnsi="Times New Roman" w:cs="Times New Roman"/>
          <w:sz w:val="24"/>
          <w:szCs w:val="24"/>
        </w:rPr>
        <w:t>;</w:t>
      </w:r>
      <w:r w:rsidRPr="00F00C3B">
        <w:rPr>
          <w:rFonts w:ascii="Times New Roman" w:hAnsi="Times New Roman" w:cs="Times New Roman"/>
          <w:sz w:val="24"/>
          <w:szCs w:val="24"/>
        </w:rPr>
        <w:t xml:space="preserve"> they will be more dis</w:t>
      </w:r>
      <w:r w:rsidRPr="00F00C3B">
        <w:rPr>
          <w:rFonts w:ascii="Times New Roman" w:hAnsi="Times New Roman" w:cs="Times New Roman"/>
          <w:sz w:val="24"/>
          <w:szCs w:val="24"/>
        </w:rPr>
        <w:softHyphen/>
        <w:t>posed to consider calmly what we offer</w:t>
      </w:r>
      <w:r>
        <w:rPr>
          <w:rFonts w:ascii="Times New Roman" w:hAnsi="Times New Roman" w:cs="Times New Roman"/>
          <w:sz w:val="24"/>
          <w:szCs w:val="24"/>
        </w:rPr>
        <w:t>;</w:t>
      </w:r>
      <w:r w:rsidRPr="00F00C3B">
        <w:rPr>
          <w:rFonts w:ascii="Times New Roman" w:hAnsi="Times New Roman" w:cs="Times New Roman"/>
          <w:sz w:val="24"/>
          <w:szCs w:val="24"/>
        </w:rPr>
        <w:t xml:space="preserve"> and if they should still dissent from our opi</w:t>
      </w:r>
      <w:r w:rsidRPr="00F00C3B">
        <w:rPr>
          <w:rFonts w:ascii="Times New Roman" w:hAnsi="Times New Roman" w:cs="Times New Roman"/>
          <w:sz w:val="24"/>
          <w:szCs w:val="24"/>
        </w:rPr>
        <w:softHyphen/>
        <w:t>nions, they will be constrained to approve of our intentions.</w:t>
      </w:r>
    </w:p>
    <w:p w:rsidR="00F00C3B" w:rsidRPr="00F00C3B" w:rsidRDefault="00F00C3B" w:rsidP="00F00C3B">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00C3B">
        <w:rPr>
          <w:rFonts w:ascii="Times New Roman" w:hAnsi="Times New Roman" w:cs="Times New Roman"/>
          <w:sz w:val="24"/>
          <w:szCs w:val="24"/>
        </w:rPr>
        <w:t>You will have a third class of readers, who, being of your own sentiments, will readily approve of what you advance, and may be fur</w:t>
      </w:r>
      <w:r w:rsidRPr="00F00C3B">
        <w:rPr>
          <w:rFonts w:ascii="Times New Roman" w:hAnsi="Times New Roman" w:cs="Times New Roman"/>
          <w:sz w:val="24"/>
          <w:szCs w:val="24"/>
        </w:rPr>
        <w:softHyphen/>
        <w:t>ther established and confirmed in their views of scripture doctrines, by a clear and mas</w:t>
      </w:r>
      <w:r w:rsidRPr="00F00C3B">
        <w:rPr>
          <w:rFonts w:ascii="Times New Roman" w:hAnsi="Times New Roman" w:cs="Times New Roman"/>
          <w:sz w:val="24"/>
          <w:szCs w:val="24"/>
        </w:rPr>
        <w:softHyphen/>
        <w:t>terly elucidation of your subject. You may be instrumental to their edification, if the law of kindness, as well as of truth, regulates your pen, otherwise you may do them har</w:t>
      </w:r>
      <w:r w:rsidR="000B63A2">
        <w:rPr>
          <w:rFonts w:ascii="Times New Roman" w:hAnsi="Times New Roman" w:cs="Times New Roman"/>
          <w:sz w:val="24"/>
          <w:szCs w:val="24"/>
        </w:rPr>
        <w:t>m. There is a principle of self,</w:t>
      </w:r>
      <w:r w:rsidRPr="00F00C3B">
        <w:rPr>
          <w:rFonts w:ascii="Times New Roman" w:hAnsi="Times New Roman" w:cs="Times New Roman"/>
          <w:sz w:val="24"/>
          <w:szCs w:val="24"/>
        </w:rPr>
        <w:t xml:space="preserve"> which disposes us to de</w:t>
      </w:r>
      <w:r w:rsidRPr="00F00C3B">
        <w:rPr>
          <w:rFonts w:ascii="Times New Roman" w:hAnsi="Times New Roman" w:cs="Times New Roman"/>
          <w:sz w:val="24"/>
          <w:szCs w:val="24"/>
        </w:rPr>
        <w:softHyphen/>
        <w:t>spise those who differ from us</w:t>
      </w:r>
      <w:r>
        <w:rPr>
          <w:rFonts w:ascii="Times New Roman" w:hAnsi="Times New Roman" w:cs="Times New Roman"/>
          <w:sz w:val="24"/>
          <w:szCs w:val="24"/>
        </w:rPr>
        <w:t>;</w:t>
      </w:r>
      <w:r w:rsidRPr="00F00C3B">
        <w:rPr>
          <w:rFonts w:ascii="Times New Roman" w:hAnsi="Times New Roman" w:cs="Times New Roman"/>
          <w:sz w:val="24"/>
          <w:szCs w:val="24"/>
        </w:rPr>
        <w:t xml:space="preserve"> and we are often under its influe</w:t>
      </w:r>
      <w:r w:rsidR="000B63A2">
        <w:rPr>
          <w:rFonts w:ascii="Times New Roman" w:hAnsi="Times New Roman" w:cs="Times New Roman"/>
          <w:sz w:val="24"/>
          <w:szCs w:val="24"/>
        </w:rPr>
        <w:t>nce, when we think we are only s</w:t>
      </w:r>
      <w:r w:rsidRPr="00F00C3B">
        <w:rPr>
          <w:rFonts w:ascii="Times New Roman" w:hAnsi="Times New Roman" w:cs="Times New Roman"/>
          <w:sz w:val="24"/>
          <w:szCs w:val="24"/>
        </w:rPr>
        <w:t>h</w:t>
      </w:r>
      <w:r w:rsidR="000B63A2">
        <w:rPr>
          <w:rFonts w:ascii="Times New Roman" w:hAnsi="Times New Roman" w:cs="Times New Roman"/>
          <w:sz w:val="24"/>
          <w:szCs w:val="24"/>
        </w:rPr>
        <w:t>o</w:t>
      </w:r>
      <w:r w:rsidRPr="00F00C3B">
        <w:rPr>
          <w:rFonts w:ascii="Times New Roman" w:hAnsi="Times New Roman" w:cs="Times New Roman"/>
          <w:sz w:val="24"/>
          <w:szCs w:val="24"/>
        </w:rPr>
        <w:t>wing a becoming zeal in the cause of God. I readily believe, that the leading points of Arminianism spring from, and are nourished by, the pride of the human heart; but I should be glad if the reverse was always true</w:t>
      </w:r>
      <w:r>
        <w:rPr>
          <w:rFonts w:ascii="Times New Roman" w:hAnsi="Times New Roman" w:cs="Times New Roman"/>
          <w:sz w:val="24"/>
          <w:szCs w:val="24"/>
        </w:rPr>
        <w:t>;</w:t>
      </w:r>
      <w:r w:rsidRPr="00F00C3B">
        <w:rPr>
          <w:rFonts w:ascii="Times New Roman" w:hAnsi="Times New Roman" w:cs="Times New Roman"/>
          <w:sz w:val="24"/>
          <w:szCs w:val="24"/>
        </w:rPr>
        <w:t xml:space="preserve"> and that to embrace what are called the Calvinistic doctrines was an infallible token of an humble mind. I think I have known some Arminians, that is, persons who, for want of clearer light, have been afraid of re</w:t>
      </w:r>
      <w:r w:rsidRPr="00F00C3B">
        <w:rPr>
          <w:rFonts w:ascii="Times New Roman" w:hAnsi="Times New Roman" w:cs="Times New Roman"/>
          <w:sz w:val="24"/>
          <w:szCs w:val="24"/>
        </w:rPr>
        <w:softHyphen/>
        <w:t>ceiving the doctrines of free grace, who yet have given evidence that their hearts were in a degree humbled before the Lord. And, I am afraid, there are Calvinists, who, while they account it a proof of their humility, that they are willing, in words, to debase the crea</w:t>
      </w:r>
      <w:r w:rsidRPr="00F00C3B">
        <w:rPr>
          <w:rFonts w:ascii="Times New Roman" w:hAnsi="Times New Roman" w:cs="Times New Roman"/>
          <w:sz w:val="24"/>
          <w:szCs w:val="24"/>
        </w:rPr>
        <w:softHyphen/>
        <w:t>ture, and to give all the glory of salvation to the Lord, yet know not what manner of spi</w:t>
      </w:r>
      <w:r w:rsidRPr="00F00C3B">
        <w:rPr>
          <w:rFonts w:ascii="Times New Roman" w:hAnsi="Times New Roman" w:cs="Times New Roman"/>
          <w:sz w:val="24"/>
          <w:szCs w:val="24"/>
        </w:rPr>
        <w:softHyphen/>
        <w:t>rit they are of. Whatever it be that makes us trust in ourselves that we are compara</w:t>
      </w:r>
      <w:r w:rsidRPr="00F00C3B">
        <w:rPr>
          <w:rFonts w:ascii="Times New Roman" w:hAnsi="Times New Roman" w:cs="Times New Roman"/>
          <w:sz w:val="24"/>
          <w:szCs w:val="24"/>
        </w:rPr>
        <w:softHyphen/>
        <w:t>tively wise or good, so as to treat those with contempt who do not subscribe to our doc</w:t>
      </w:r>
      <w:r w:rsidRPr="00F00C3B">
        <w:rPr>
          <w:rFonts w:ascii="Times New Roman" w:hAnsi="Times New Roman" w:cs="Times New Roman"/>
          <w:sz w:val="24"/>
          <w:szCs w:val="24"/>
        </w:rPr>
        <w:softHyphen/>
        <w:t>trines, or follow our party, is a proof and fruit of a self-righteous spirit. Self-righteous</w:t>
      </w:r>
      <w:r w:rsidRPr="00F00C3B">
        <w:rPr>
          <w:rFonts w:ascii="Times New Roman" w:hAnsi="Times New Roman" w:cs="Times New Roman"/>
          <w:sz w:val="24"/>
          <w:szCs w:val="24"/>
        </w:rPr>
        <w:softHyphen/>
        <w:t>ness can feed upon doctrines, as well as upon works</w:t>
      </w:r>
      <w:r>
        <w:rPr>
          <w:rFonts w:ascii="Times New Roman" w:hAnsi="Times New Roman" w:cs="Times New Roman"/>
          <w:sz w:val="24"/>
          <w:szCs w:val="24"/>
        </w:rPr>
        <w:t>;</w:t>
      </w:r>
      <w:r w:rsidRPr="00F00C3B">
        <w:rPr>
          <w:rFonts w:ascii="Times New Roman" w:hAnsi="Times New Roman" w:cs="Times New Roman"/>
          <w:sz w:val="24"/>
          <w:szCs w:val="24"/>
        </w:rPr>
        <w:t xml:space="preserve"> and a man may have the heart of a Pharisee, while his head is stored with ortho</w:t>
      </w:r>
      <w:r w:rsidRPr="00F00C3B">
        <w:rPr>
          <w:rFonts w:ascii="Times New Roman" w:hAnsi="Times New Roman" w:cs="Times New Roman"/>
          <w:sz w:val="24"/>
          <w:szCs w:val="24"/>
        </w:rPr>
        <w:softHyphen/>
        <w:t>dox notions of the unworthiness of the crea</w:t>
      </w:r>
      <w:r w:rsidRPr="00F00C3B">
        <w:rPr>
          <w:rFonts w:ascii="Times New Roman" w:hAnsi="Times New Roman" w:cs="Times New Roman"/>
          <w:sz w:val="24"/>
          <w:szCs w:val="24"/>
        </w:rPr>
        <w:softHyphen/>
        <w:t>ture, a</w:t>
      </w:r>
      <w:r w:rsidR="000B63A2">
        <w:rPr>
          <w:rFonts w:ascii="Times New Roman" w:hAnsi="Times New Roman" w:cs="Times New Roman"/>
          <w:sz w:val="24"/>
          <w:szCs w:val="24"/>
        </w:rPr>
        <w:t>n</w:t>
      </w:r>
      <w:r w:rsidRPr="00F00C3B">
        <w:rPr>
          <w:rFonts w:ascii="Times New Roman" w:hAnsi="Times New Roman" w:cs="Times New Roman"/>
          <w:sz w:val="24"/>
          <w:szCs w:val="24"/>
        </w:rPr>
        <w:t>d the riches of free grace. Yea, I would add, the best of men are not wholly free from this leaven</w:t>
      </w:r>
      <w:r>
        <w:rPr>
          <w:rFonts w:ascii="Times New Roman" w:hAnsi="Times New Roman" w:cs="Times New Roman"/>
          <w:sz w:val="24"/>
          <w:szCs w:val="24"/>
        </w:rPr>
        <w:t>;</w:t>
      </w:r>
      <w:r w:rsidRPr="00F00C3B">
        <w:rPr>
          <w:rFonts w:ascii="Times New Roman" w:hAnsi="Times New Roman" w:cs="Times New Roman"/>
          <w:sz w:val="24"/>
          <w:szCs w:val="24"/>
        </w:rPr>
        <w:t xml:space="preserve"> and therefore are too apt to be please</w:t>
      </w:r>
      <w:r w:rsidR="00BF514A">
        <w:rPr>
          <w:rFonts w:ascii="Times New Roman" w:hAnsi="Times New Roman" w:cs="Times New Roman"/>
          <w:sz w:val="24"/>
          <w:szCs w:val="24"/>
        </w:rPr>
        <w:t>d with such representations as h</w:t>
      </w:r>
      <w:r w:rsidRPr="00F00C3B">
        <w:rPr>
          <w:rFonts w:ascii="Times New Roman" w:hAnsi="Times New Roman" w:cs="Times New Roman"/>
          <w:sz w:val="24"/>
          <w:szCs w:val="24"/>
        </w:rPr>
        <w:t>old up our adversaries to ridicule, and, by consequence flatter our own superior judg</w:t>
      </w:r>
      <w:r w:rsidRPr="00F00C3B">
        <w:rPr>
          <w:rFonts w:ascii="Times New Roman" w:hAnsi="Times New Roman" w:cs="Times New Roman"/>
          <w:sz w:val="24"/>
          <w:szCs w:val="24"/>
        </w:rPr>
        <w:softHyphen/>
        <w:t>ments. Controversies, for the most part, are so managed as to indulge, rather than to re</w:t>
      </w:r>
      <w:r w:rsidRPr="00F00C3B">
        <w:rPr>
          <w:rFonts w:ascii="Times New Roman" w:hAnsi="Times New Roman" w:cs="Times New Roman"/>
          <w:sz w:val="24"/>
          <w:szCs w:val="24"/>
        </w:rPr>
        <w:softHyphen/>
        <w:t>press this wrong disposition</w:t>
      </w:r>
      <w:r>
        <w:rPr>
          <w:rFonts w:ascii="Times New Roman" w:hAnsi="Times New Roman" w:cs="Times New Roman"/>
          <w:sz w:val="24"/>
          <w:szCs w:val="24"/>
        </w:rPr>
        <w:t>;</w:t>
      </w:r>
      <w:r w:rsidRPr="00F00C3B">
        <w:rPr>
          <w:rFonts w:ascii="Times New Roman" w:hAnsi="Times New Roman" w:cs="Times New Roman"/>
          <w:sz w:val="24"/>
          <w:szCs w:val="24"/>
        </w:rPr>
        <w:t xml:space="preserve"> and, therefore, generally speaking, they are productive of little good. They provoke those whom they should convince, and puff up those whom they should edify. I hope your performance will savour of a spirit of true humility, and be a means of promoting it in others.</w:t>
      </w:r>
    </w:p>
    <w:p w:rsidR="00F00C3B" w:rsidRPr="00F00C3B" w:rsidRDefault="00F00C3B" w:rsidP="00F00C3B">
      <w:pPr>
        <w:widowControl w:val="0"/>
        <w:kinsoku w:val="0"/>
        <w:overflowPunct w:val="0"/>
        <w:spacing w:after="0" w:line="276" w:lineRule="auto"/>
        <w:ind w:firstLine="144"/>
        <w:jc w:val="both"/>
        <w:textAlignment w:val="baseline"/>
        <w:rPr>
          <w:rFonts w:ascii="Times New Roman" w:hAnsi="Times New Roman" w:cs="Times New Roman"/>
          <w:bCs/>
          <w:sz w:val="24"/>
          <w:szCs w:val="24"/>
        </w:rPr>
      </w:pPr>
      <w:r w:rsidRPr="00F00C3B">
        <w:rPr>
          <w:rFonts w:ascii="Times New Roman" w:hAnsi="Times New Roman" w:cs="Times New Roman"/>
          <w:sz w:val="24"/>
          <w:szCs w:val="24"/>
        </w:rPr>
        <w:t>This leads me, in the last place, to consider your own concern in your present undertak</w:t>
      </w:r>
      <w:r w:rsidRPr="00F00C3B">
        <w:rPr>
          <w:rFonts w:ascii="Times New Roman" w:hAnsi="Times New Roman" w:cs="Times New Roman"/>
          <w:sz w:val="24"/>
          <w:szCs w:val="24"/>
        </w:rPr>
        <w:softHyphen/>
        <w:t>ing. It seems a laudable service to defend the faith once delivered to the saints</w:t>
      </w:r>
      <w:r>
        <w:rPr>
          <w:rFonts w:ascii="Times New Roman" w:hAnsi="Times New Roman" w:cs="Times New Roman"/>
          <w:sz w:val="24"/>
          <w:szCs w:val="24"/>
        </w:rPr>
        <w:t>;</w:t>
      </w:r>
      <w:r w:rsidRPr="00F00C3B">
        <w:rPr>
          <w:rFonts w:ascii="Times New Roman" w:hAnsi="Times New Roman" w:cs="Times New Roman"/>
          <w:sz w:val="24"/>
          <w:szCs w:val="24"/>
        </w:rPr>
        <w:t xml:space="preserve"> we are commanded to contend earnestly for it, and to convince gainsayers. If ever such defences were seasonable and expedient, they appear to be so in our day, when errors abound on all sides, and every truth of the gospel is either directly denied, or grossly misrepresented. And yet we find but very few writers of con</w:t>
      </w:r>
      <w:r w:rsidRPr="00F00C3B">
        <w:rPr>
          <w:rFonts w:ascii="Times New Roman" w:hAnsi="Times New Roman" w:cs="Times New Roman"/>
          <w:sz w:val="24"/>
          <w:szCs w:val="24"/>
        </w:rPr>
        <w:softHyphen/>
        <w:t xml:space="preserve">troversy who have not been manifestly hurt </w:t>
      </w:r>
      <w:r w:rsidRPr="00F00C3B">
        <w:rPr>
          <w:rFonts w:ascii="Times New Roman" w:hAnsi="Times New Roman" w:cs="Times New Roman"/>
          <w:sz w:val="24"/>
          <w:szCs w:val="24"/>
        </w:rPr>
        <w:lastRenderedPageBreak/>
        <w:t>by it. Either they grow in a sense of their own importance, or imbibe an angry, conten</w:t>
      </w:r>
      <w:r w:rsidRPr="00F00C3B">
        <w:rPr>
          <w:rFonts w:ascii="Times New Roman" w:hAnsi="Times New Roman" w:cs="Times New Roman"/>
          <w:sz w:val="24"/>
          <w:szCs w:val="24"/>
        </w:rPr>
        <w:softHyphen/>
        <w:t>tious spirit, or they insensibly withdraw their attention from those things which are the food, and immediate support of the life of faith, and spend their time and strength upon matters, which at most, are but of a secondary value. This s</w:t>
      </w:r>
      <w:r w:rsidR="00BF514A">
        <w:rPr>
          <w:rFonts w:ascii="Times New Roman" w:hAnsi="Times New Roman" w:cs="Times New Roman"/>
          <w:sz w:val="24"/>
          <w:szCs w:val="24"/>
        </w:rPr>
        <w:t>ho</w:t>
      </w:r>
      <w:r w:rsidRPr="00F00C3B">
        <w:rPr>
          <w:rFonts w:ascii="Times New Roman" w:hAnsi="Times New Roman" w:cs="Times New Roman"/>
          <w:sz w:val="24"/>
          <w:szCs w:val="24"/>
        </w:rPr>
        <w:t>ws, that if the service is ho</w:t>
      </w:r>
      <w:r w:rsidRPr="00F00C3B">
        <w:rPr>
          <w:rFonts w:ascii="Times New Roman" w:hAnsi="Times New Roman" w:cs="Times New Roman"/>
          <w:sz w:val="24"/>
          <w:szCs w:val="24"/>
        </w:rPr>
        <w:softHyphen/>
        <w:t>nourable, it is dangerous. What will it pro</w:t>
      </w:r>
      <w:r w:rsidRPr="00F00C3B">
        <w:rPr>
          <w:rFonts w:ascii="Times New Roman" w:hAnsi="Times New Roman" w:cs="Times New Roman"/>
          <w:sz w:val="24"/>
          <w:szCs w:val="24"/>
        </w:rPr>
        <w:softHyphen/>
        <w:t>fit a man, if he gain his cause, and silence his adversary, if, at the same time, he loses that humble, tender frame of spirit in which the Lord delights, and to which the promise of his presence is made</w:t>
      </w:r>
      <w:r>
        <w:rPr>
          <w:rFonts w:ascii="Times New Roman" w:hAnsi="Times New Roman" w:cs="Times New Roman"/>
          <w:sz w:val="24"/>
          <w:szCs w:val="24"/>
        </w:rPr>
        <w:t>?</w:t>
      </w:r>
      <w:r w:rsidRPr="00F00C3B">
        <w:rPr>
          <w:rFonts w:ascii="Times New Roman" w:hAnsi="Times New Roman" w:cs="Times New Roman"/>
          <w:sz w:val="24"/>
          <w:szCs w:val="24"/>
        </w:rPr>
        <w:t xml:space="preserve"> Your aim, I doubt not, is good</w:t>
      </w:r>
      <w:r>
        <w:rPr>
          <w:rFonts w:ascii="Times New Roman" w:hAnsi="Times New Roman" w:cs="Times New Roman"/>
          <w:sz w:val="24"/>
          <w:szCs w:val="24"/>
        </w:rPr>
        <w:t>;</w:t>
      </w:r>
      <w:r w:rsidRPr="00F00C3B">
        <w:rPr>
          <w:rFonts w:ascii="Times New Roman" w:hAnsi="Times New Roman" w:cs="Times New Roman"/>
          <w:sz w:val="24"/>
          <w:szCs w:val="24"/>
        </w:rPr>
        <w:t xml:space="preserve"> but you have need to watch and pray, for you will find Satan at your right hand, to resist you. He will try to debase your views</w:t>
      </w:r>
      <w:r>
        <w:rPr>
          <w:rFonts w:ascii="Times New Roman" w:hAnsi="Times New Roman" w:cs="Times New Roman"/>
          <w:sz w:val="24"/>
          <w:szCs w:val="24"/>
        </w:rPr>
        <w:t>;</w:t>
      </w:r>
      <w:r w:rsidRPr="00F00C3B">
        <w:rPr>
          <w:rFonts w:ascii="Times New Roman" w:hAnsi="Times New Roman" w:cs="Times New Roman"/>
          <w:sz w:val="24"/>
          <w:szCs w:val="24"/>
        </w:rPr>
        <w:t xml:space="preserve"> and though you set out in de</w:t>
      </w:r>
      <w:r w:rsidRPr="00F00C3B">
        <w:rPr>
          <w:rFonts w:ascii="Times New Roman" w:hAnsi="Times New Roman" w:cs="Times New Roman"/>
          <w:sz w:val="24"/>
          <w:szCs w:val="24"/>
        </w:rPr>
        <w:softHyphen/>
        <w:t>fence of the cause of God, if you are not con</w:t>
      </w:r>
      <w:r w:rsidRPr="00F00C3B">
        <w:rPr>
          <w:rFonts w:ascii="Times New Roman" w:hAnsi="Times New Roman" w:cs="Times New Roman"/>
          <w:sz w:val="24"/>
          <w:szCs w:val="24"/>
        </w:rPr>
        <w:softHyphen/>
        <w:t>tinually looking to the Lord to keep you, it may become your own cause, and awaken in you those tempers which are inconsistent with true peace of mind, and will surely obstruct communion with God. Be upon your guard against admitting anything personal into the debate. If you think you have been ill treated, you will have an opportunity of sh</w:t>
      </w:r>
      <w:r w:rsidR="00BF514A">
        <w:rPr>
          <w:rFonts w:ascii="Times New Roman" w:hAnsi="Times New Roman" w:cs="Times New Roman"/>
          <w:sz w:val="24"/>
          <w:szCs w:val="24"/>
        </w:rPr>
        <w:t>ow</w:t>
      </w:r>
      <w:r w:rsidRPr="00F00C3B">
        <w:rPr>
          <w:rFonts w:ascii="Times New Roman" w:hAnsi="Times New Roman" w:cs="Times New Roman"/>
          <w:sz w:val="24"/>
          <w:szCs w:val="24"/>
        </w:rPr>
        <w:t>ing that you are a disciple of Jesus, who,</w:t>
      </w:r>
      <w:r>
        <w:rPr>
          <w:rFonts w:ascii="Times New Roman" w:hAnsi="Times New Roman" w:cs="Times New Roman"/>
          <w:sz w:val="24"/>
          <w:szCs w:val="24"/>
        </w:rPr>
        <w:t xml:space="preserve"> “</w:t>
      </w:r>
      <w:r w:rsidRPr="00F00C3B">
        <w:rPr>
          <w:rFonts w:ascii="Times New Roman" w:hAnsi="Times New Roman" w:cs="Times New Roman"/>
          <w:sz w:val="24"/>
          <w:szCs w:val="24"/>
        </w:rPr>
        <w:t>when he was reviled, reviled not again</w:t>
      </w:r>
      <w:r>
        <w:rPr>
          <w:rFonts w:ascii="Times New Roman" w:hAnsi="Times New Roman" w:cs="Times New Roman"/>
          <w:sz w:val="24"/>
          <w:szCs w:val="24"/>
        </w:rPr>
        <w:t>;</w:t>
      </w:r>
      <w:r w:rsidRPr="00F00C3B">
        <w:rPr>
          <w:rFonts w:ascii="Times New Roman" w:hAnsi="Times New Roman" w:cs="Times New Roman"/>
          <w:sz w:val="24"/>
          <w:szCs w:val="24"/>
        </w:rPr>
        <w:t xml:space="preserve"> when he suffered, he threatened not.</w:t>
      </w:r>
      <w:r>
        <w:rPr>
          <w:rFonts w:ascii="Times New Roman" w:hAnsi="Times New Roman" w:cs="Times New Roman"/>
          <w:sz w:val="24"/>
          <w:szCs w:val="24"/>
        </w:rPr>
        <w:t>”</w:t>
      </w:r>
      <w:r w:rsidRPr="00F00C3B">
        <w:rPr>
          <w:rFonts w:ascii="Times New Roman" w:hAnsi="Times New Roman" w:cs="Times New Roman"/>
          <w:sz w:val="24"/>
          <w:szCs w:val="24"/>
        </w:rPr>
        <w:t xml:space="preserve"> This is our pattern, thus we are to speak and write for God,</w:t>
      </w:r>
      <w:r>
        <w:rPr>
          <w:rFonts w:ascii="Times New Roman" w:hAnsi="Times New Roman" w:cs="Times New Roman"/>
          <w:sz w:val="24"/>
          <w:szCs w:val="24"/>
        </w:rPr>
        <w:t xml:space="preserve"> “</w:t>
      </w:r>
      <w:r w:rsidRPr="00F00C3B">
        <w:rPr>
          <w:rFonts w:ascii="Times New Roman" w:hAnsi="Times New Roman" w:cs="Times New Roman"/>
          <w:sz w:val="24"/>
          <w:szCs w:val="24"/>
        </w:rPr>
        <w:t>not rendering railing for railing, but contrariwise, blessing; knowing that here</w:t>
      </w:r>
      <w:r w:rsidRPr="00F00C3B">
        <w:rPr>
          <w:rFonts w:ascii="Times New Roman" w:hAnsi="Times New Roman" w:cs="Times New Roman"/>
          <w:sz w:val="24"/>
          <w:szCs w:val="24"/>
        </w:rPr>
        <w:softHyphen/>
        <w:t>unto we are called.</w:t>
      </w:r>
      <w:r>
        <w:rPr>
          <w:rFonts w:ascii="Times New Roman" w:hAnsi="Times New Roman" w:cs="Times New Roman"/>
          <w:sz w:val="24"/>
          <w:szCs w:val="24"/>
        </w:rPr>
        <w:t>”</w:t>
      </w:r>
      <w:r w:rsidRPr="00F00C3B">
        <w:rPr>
          <w:rFonts w:ascii="Times New Roman" w:hAnsi="Times New Roman" w:cs="Times New Roman"/>
          <w:sz w:val="24"/>
          <w:szCs w:val="24"/>
        </w:rPr>
        <w:t xml:space="preserve"> The wisdom that is from above is not only pure, but peaceable and gentle</w:t>
      </w:r>
      <w:r>
        <w:rPr>
          <w:rFonts w:ascii="Times New Roman" w:hAnsi="Times New Roman" w:cs="Times New Roman"/>
          <w:sz w:val="24"/>
          <w:szCs w:val="24"/>
        </w:rPr>
        <w:t>;</w:t>
      </w:r>
      <w:r w:rsidRPr="00F00C3B">
        <w:rPr>
          <w:rFonts w:ascii="Times New Roman" w:hAnsi="Times New Roman" w:cs="Times New Roman"/>
          <w:sz w:val="24"/>
          <w:szCs w:val="24"/>
        </w:rPr>
        <w:t xml:space="preserve"> and the want of these qualifica</w:t>
      </w:r>
      <w:r w:rsidRPr="00F00C3B">
        <w:rPr>
          <w:rFonts w:ascii="Times New Roman" w:hAnsi="Times New Roman" w:cs="Times New Roman"/>
          <w:sz w:val="24"/>
          <w:szCs w:val="24"/>
        </w:rPr>
        <w:softHyphen/>
        <w:t>tions, like the dead fly in the pot of ointment, will spoil the savour and efficacy of our la</w:t>
      </w:r>
      <w:r w:rsidRPr="00F00C3B">
        <w:rPr>
          <w:rFonts w:ascii="Times New Roman" w:hAnsi="Times New Roman" w:cs="Times New Roman"/>
          <w:sz w:val="24"/>
          <w:szCs w:val="24"/>
        </w:rPr>
        <w:softHyphen/>
        <w:t>bours. If we act in a wrong spirit, we shall bring little glory to God, do little good to our fellow-creatures, and procure neither honour nor comfort to ourselves. If you can be content with s</w:t>
      </w:r>
      <w:r w:rsidR="00BF514A">
        <w:rPr>
          <w:rFonts w:ascii="Times New Roman" w:hAnsi="Times New Roman" w:cs="Times New Roman"/>
          <w:sz w:val="24"/>
          <w:szCs w:val="24"/>
        </w:rPr>
        <w:t>ho</w:t>
      </w:r>
      <w:r w:rsidRPr="00F00C3B">
        <w:rPr>
          <w:rFonts w:ascii="Times New Roman" w:hAnsi="Times New Roman" w:cs="Times New Roman"/>
          <w:sz w:val="24"/>
          <w:szCs w:val="24"/>
        </w:rPr>
        <w:t xml:space="preserve">wing your wit, and gaining the laugh on your side, you have an easy </w:t>
      </w:r>
      <w:r w:rsidR="00AE6D67" w:rsidRPr="00F00C3B">
        <w:rPr>
          <w:rFonts w:ascii="Times New Roman" w:hAnsi="Times New Roman" w:cs="Times New Roman"/>
          <w:sz w:val="24"/>
          <w:szCs w:val="24"/>
        </w:rPr>
        <w:t>task</w:t>
      </w:r>
      <w:r w:rsidR="00AE6D67">
        <w:rPr>
          <w:rFonts w:ascii="Times New Roman" w:hAnsi="Times New Roman" w:cs="Times New Roman"/>
          <w:sz w:val="24"/>
          <w:szCs w:val="24"/>
        </w:rPr>
        <w:t>;</w:t>
      </w:r>
      <w:r w:rsidR="00AE6D67" w:rsidRPr="00F00C3B">
        <w:rPr>
          <w:rFonts w:ascii="Times New Roman" w:hAnsi="Times New Roman" w:cs="Times New Roman"/>
          <w:sz w:val="24"/>
          <w:szCs w:val="24"/>
        </w:rPr>
        <w:t xml:space="preserve"> but</w:t>
      </w:r>
      <w:r w:rsidRPr="00F00C3B">
        <w:rPr>
          <w:rFonts w:ascii="Times New Roman" w:hAnsi="Times New Roman" w:cs="Times New Roman"/>
          <w:sz w:val="24"/>
          <w:szCs w:val="24"/>
        </w:rPr>
        <w:t xml:space="preserve"> I hope you have a far nobler aim, and </w:t>
      </w:r>
      <w:r w:rsidRPr="00F00C3B">
        <w:rPr>
          <w:rFonts w:ascii="Times New Roman" w:hAnsi="Times New Roman" w:cs="Times New Roman"/>
          <w:bCs/>
          <w:sz w:val="24"/>
          <w:szCs w:val="24"/>
        </w:rPr>
        <w:t xml:space="preserve">that, sensible of the solemn importance of gospel-truths, and the compassion due to the souls of men, you would rather be a means of removing prejudices </w:t>
      </w:r>
      <w:r w:rsidR="00AE6D67" w:rsidRPr="00F00C3B">
        <w:rPr>
          <w:rFonts w:ascii="Times New Roman" w:hAnsi="Times New Roman" w:cs="Times New Roman"/>
          <w:bCs/>
          <w:sz w:val="24"/>
          <w:szCs w:val="24"/>
        </w:rPr>
        <w:t>in</w:t>
      </w:r>
      <w:r w:rsidRPr="00F00C3B">
        <w:rPr>
          <w:rFonts w:ascii="Times New Roman" w:hAnsi="Times New Roman" w:cs="Times New Roman"/>
          <w:bCs/>
          <w:sz w:val="24"/>
          <w:szCs w:val="24"/>
        </w:rPr>
        <w:t xml:space="preserve"> a single instance, than obtain the empty applause of thousands. Go forth, therefore, in the name and strength of the Lord of Hosts, speaking the truth in love; and may </w:t>
      </w:r>
      <w:r w:rsidR="00BF514A">
        <w:rPr>
          <w:rFonts w:ascii="Times New Roman" w:hAnsi="Times New Roman" w:cs="Times New Roman"/>
          <w:bCs/>
          <w:sz w:val="24"/>
          <w:szCs w:val="24"/>
        </w:rPr>
        <w:t>he give you a witness in many he</w:t>
      </w:r>
      <w:r w:rsidRPr="00F00C3B">
        <w:rPr>
          <w:rFonts w:ascii="Times New Roman" w:hAnsi="Times New Roman" w:cs="Times New Roman"/>
          <w:bCs/>
          <w:sz w:val="24"/>
          <w:szCs w:val="24"/>
        </w:rPr>
        <w:t>arts, that you are taught of God, and fa</w:t>
      </w:r>
      <w:r w:rsidRPr="00F00C3B">
        <w:rPr>
          <w:rFonts w:ascii="Times New Roman" w:hAnsi="Times New Roman" w:cs="Times New Roman"/>
          <w:bCs/>
          <w:sz w:val="24"/>
          <w:szCs w:val="24"/>
        </w:rPr>
        <w:softHyphen/>
        <w:t>voured with the unction of his Holy Spirit.</w:t>
      </w:r>
    </w:p>
    <w:p w:rsidR="00F00C3B" w:rsidRPr="00F00C3B" w:rsidRDefault="00F00C3B" w:rsidP="00F00C3B">
      <w:pPr>
        <w:widowControl w:val="0"/>
        <w:kinsoku w:val="0"/>
        <w:overflowPunct w:val="0"/>
        <w:spacing w:after="19" w:line="276" w:lineRule="auto"/>
        <w:jc w:val="both"/>
        <w:textAlignment w:val="baseline"/>
        <w:rPr>
          <w:rFonts w:ascii="Times New Roman" w:hAnsi="Times New Roman" w:cs="Times New Roman"/>
          <w:bCs/>
          <w:sz w:val="24"/>
          <w:szCs w:val="24"/>
        </w:rPr>
      </w:pPr>
    </w:p>
    <w:p w:rsidR="00F00C3B" w:rsidRPr="00F00C3B" w:rsidRDefault="00F00C3B" w:rsidP="00F00C3B">
      <w:pPr>
        <w:widowControl w:val="0"/>
        <w:kinsoku w:val="0"/>
        <w:overflowPunct w:val="0"/>
        <w:spacing w:after="19" w:line="276" w:lineRule="auto"/>
        <w:jc w:val="center"/>
        <w:textAlignment w:val="baseline"/>
        <w:rPr>
          <w:rFonts w:ascii="Times New Roman" w:hAnsi="Times New Roman" w:cs="Times New Roman"/>
          <w:bCs/>
          <w:sz w:val="24"/>
          <w:szCs w:val="24"/>
        </w:rPr>
      </w:pPr>
      <w:r w:rsidRPr="00F00C3B">
        <w:rPr>
          <w:rFonts w:ascii="Times New Roman" w:hAnsi="Times New Roman" w:cs="Times New Roman"/>
          <w:bCs/>
          <w:sz w:val="24"/>
          <w:szCs w:val="24"/>
        </w:rPr>
        <w:t>I am, &amp;c.</w:t>
      </w:r>
      <w:bookmarkStart w:id="0" w:name="_GoBack"/>
      <w:bookmarkEnd w:id="0"/>
    </w:p>
    <w:p w:rsidR="003C41C2" w:rsidRPr="00F00C3B" w:rsidRDefault="00FB04EE" w:rsidP="00F00C3B">
      <w:pPr>
        <w:spacing w:line="276" w:lineRule="auto"/>
        <w:rPr>
          <w:rFonts w:ascii="Times New Roman" w:hAnsi="Times New Roman" w:cs="Times New Roman"/>
          <w:sz w:val="24"/>
          <w:szCs w:val="24"/>
        </w:rPr>
      </w:pPr>
    </w:p>
    <w:sectPr w:rsidR="003C41C2" w:rsidRPr="00F00C3B" w:rsidSect="00F00C3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EE" w:rsidRDefault="00FB04EE" w:rsidP="00F00C3B">
      <w:pPr>
        <w:spacing w:after="0" w:line="240" w:lineRule="auto"/>
      </w:pPr>
      <w:r>
        <w:separator/>
      </w:r>
    </w:p>
  </w:endnote>
  <w:endnote w:type="continuationSeparator" w:id="0">
    <w:p w:rsidR="00FB04EE" w:rsidRDefault="00FB04EE" w:rsidP="00F0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FA" w:rsidRDefault="00C74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746654"/>
      <w:docPartObj>
        <w:docPartGallery w:val="Page Numbers (Bottom of Page)"/>
        <w:docPartUnique/>
      </w:docPartObj>
    </w:sdtPr>
    <w:sdtEndPr>
      <w:rPr>
        <w:noProof/>
      </w:rPr>
    </w:sdtEndPr>
    <w:sdtContent>
      <w:p w:rsidR="00F00C3B" w:rsidRDefault="00F00C3B">
        <w:pPr>
          <w:pStyle w:val="Footer"/>
          <w:jc w:val="center"/>
        </w:pPr>
        <w:r>
          <w:fldChar w:fldCharType="begin"/>
        </w:r>
        <w:r>
          <w:instrText xml:space="preserve"> PAGE   \* MERGEFORMAT </w:instrText>
        </w:r>
        <w:r>
          <w:fldChar w:fldCharType="separate"/>
        </w:r>
        <w:r w:rsidR="00533FBE">
          <w:rPr>
            <w:noProof/>
          </w:rPr>
          <w:t>1</w:t>
        </w:r>
        <w:r>
          <w:rPr>
            <w:noProof/>
          </w:rPr>
          <w:fldChar w:fldCharType="end"/>
        </w:r>
      </w:p>
    </w:sdtContent>
  </w:sdt>
  <w:p w:rsidR="00F00C3B" w:rsidRDefault="00F00C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FA" w:rsidRDefault="00C74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EE" w:rsidRDefault="00FB04EE" w:rsidP="00F00C3B">
      <w:pPr>
        <w:spacing w:after="0" w:line="240" w:lineRule="auto"/>
      </w:pPr>
      <w:r>
        <w:separator/>
      </w:r>
    </w:p>
  </w:footnote>
  <w:footnote w:type="continuationSeparator" w:id="0">
    <w:p w:rsidR="00FB04EE" w:rsidRDefault="00FB04EE" w:rsidP="00F00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FA" w:rsidRDefault="00C74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FA" w:rsidRDefault="00C74B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FA" w:rsidRDefault="00C74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B"/>
    <w:rsid w:val="000B63A2"/>
    <w:rsid w:val="0023673F"/>
    <w:rsid w:val="0043584C"/>
    <w:rsid w:val="00533FBE"/>
    <w:rsid w:val="005B571B"/>
    <w:rsid w:val="00717686"/>
    <w:rsid w:val="008F74E6"/>
    <w:rsid w:val="00AE6D67"/>
    <w:rsid w:val="00BF514A"/>
    <w:rsid w:val="00C74BFA"/>
    <w:rsid w:val="00F00C3B"/>
    <w:rsid w:val="00FB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6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C3B"/>
  </w:style>
  <w:style w:type="paragraph" w:styleId="Footer">
    <w:name w:val="footer"/>
    <w:basedOn w:val="Normal"/>
    <w:link w:val="FooterChar"/>
    <w:uiPriority w:val="99"/>
    <w:unhideWhenUsed/>
    <w:rsid w:val="00F00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2015-11-10T20:58:00Z</dcterms:created>
  <dcterms:modified xsi:type="dcterms:W3CDTF">2015-11-10T20:58:00Z</dcterms:modified>
</cp:coreProperties>
</file>