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A" w:rsidRPr="005C778A" w:rsidRDefault="005C778A" w:rsidP="005C778A">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THE</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5C778A">
        <w:rPr>
          <w:rFonts w:ascii="Times New Roman" w:eastAsia="SimSun" w:hAnsi="Times New Roman" w:cs="Times New Roman"/>
          <w:b/>
          <w:bCs/>
          <w:spacing w:val="10"/>
          <w:sz w:val="36"/>
          <w:szCs w:val="36"/>
          <w:lang w:eastAsia="zh-CN"/>
        </w:rPr>
        <w:t>WORKS</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OF</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5C778A">
        <w:rPr>
          <w:rFonts w:ascii="Times New Roman" w:eastAsia="SimSun" w:hAnsi="Times New Roman" w:cs="Times New Roman"/>
          <w:b/>
          <w:bCs/>
          <w:spacing w:val="10"/>
          <w:sz w:val="36"/>
          <w:szCs w:val="36"/>
          <w:lang w:eastAsia="zh-CN"/>
        </w:rPr>
        <w:t>THE REV . JOHN NEWTON</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LATE RECTOR OF THE UNITED PARISHES OF</w:t>
      </w:r>
    </w:p>
    <w:p w:rsidR="005C778A" w:rsidRPr="005C778A" w:rsidRDefault="005C778A" w:rsidP="005C778A">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ST. MARY WOOLNOTH AND ST. MARY WOOLCHURCH-HAW,</w:t>
      </w:r>
    </w:p>
    <w:p w:rsidR="005C778A" w:rsidRPr="005C778A" w:rsidRDefault="005C778A" w:rsidP="005C778A">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LOMBARD STREET, LONDON.</w:t>
      </w:r>
    </w:p>
    <w:p w:rsidR="005C778A" w:rsidRPr="005C778A" w:rsidRDefault="005C778A" w:rsidP="005C778A">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5C778A">
        <w:rPr>
          <w:rFonts w:ascii="Bookman Old Style" w:eastAsia="SimSun" w:hAnsi="Bookman Old Style" w:cs="Bookman Old Style"/>
          <w:spacing w:val="10"/>
          <w:sz w:val="16"/>
          <w:szCs w:val="16"/>
          <w:lang w:eastAsia="zh-CN"/>
        </w:rPr>
        <w:t>___________</w:t>
      </w:r>
    </w:p>
    <w:p w:rsidR="005C778A" w:rsidRPr="005C778A" w:rsidRDefault="005C778A" w:rsidP="005C778A">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5C778A">
        <w:rPr>
          <w:rFonts w:ascii="Times New Roman" w:eastAsia="SimSun" w:hAnsi="Times New Roman" w:cs="Times New Roman"/>
          <w:spacing w:val="10"/>
          <w:sz w:val="14"/>
          <w:szCs w:val="14"/>
          <w:lang w:eastAsia="zh-CN"/>
        </w:rPr>
        <w:t>CONTAINING</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AN AUTHENTIC NARRATIVE, &amp;C., LETTERS ON RELIGIOUS SUBJECTS, CARDIPHONIA, DISCOURSES INTENDED FOR THE PULPIT,</w:t>
      </w:r>
    </w:p>
    <w:p w:rsidR="005C778A" w:rsidRPr="005C778A" w:rsidRDefault="005C778A" w:rsidP="005C778A">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SERMONS PREACHED IN THE PARISH CHURCH OF OLNEY,</w:t>
      </w:r>
    </w:p>
    <w:p w:rsidR="005C778A" w:rsidRPr="005C778A" w:rsidRDefault="005C778A" w:rsidP="005C778A">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A REVIEW OF ECCLESIASTICAL HISTORY, OLNEY HYMNS, POEMS,</w:t>
      </w:r>
    </w:p>
    <w:p w:rsidR="005C778A" w:rsidRPr="005C778A" w:rsidRDefault="005C778A" w:rsidP="005C778A">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MESSIAH, OCCASIONAL SERMONS, AND TRACTS.</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5C778A">
        <w:rPr>
          <w:rFonts w:ascii="Times New Roman" w:eastAsia="SimSun" w:hAnsi="Times New Roman" w:cs="Times New Roman"/>
          <w:spacing w:val="10"/>
          <w:sz w:val="14"/>
          <w:szCs w:val="14"/>
          <w:lang w:eastAsia="zh-CN"/>
        </w:rPr>
        <w:t>TO WHICH ARE PREFIXED</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5C778A">
        <w:rPr>
          <w:rFonts w:ascii="Times New Roman" w:eastAsia="SimSun" w:hAnsi="Times New Roman" w:cs="Times New Roman"/>
          <w:spacing w:val="10"/>
          <w:sz w:val="28"/>
          <w:szCs w:val="28"/>
          <w:lang w:eastAsia="zh-CN"/>
        </w:rPr>
        <w:t>MEMOIRS OF HIS LIFE, &amp;c.</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BY THE REV. R. CECIL, A. M.</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_________________</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5C778A">
        <w:rPr>
          <w:rFonts w:ascii="Times New Roman" w:eastAsia="SimSun" w:hAnsi="Times New Roman" w:cs="Times New Roman"/>
          <w:spacing w:val="10"/>
          <w:sz w:val="28"/>
          <w:szCs w:val="28"/>
          <w:lang w:eastAsia="zh-CN"/>
        </w:rPr>
        <w:t>COMPLETE IN ONE VOLUME.</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5C778A">
        <w:rPr>
          <w:rFonts w:ascii="Times New Roman" w:eastAsia="SimSun" w:hAnsi="Times New Roman" w:cs="Times New Roman"/>
          <w:spacing w:val="10"/>
          <w:sz w:val="16"/>
          <w:szCs w:val="16"/>
          <w:lang w:eastAsia="zh-CN"/>
        </w:rPr>
        <w:t>__________________</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5C778A">
        <w:rPr>
          <w:rFonts w:ascii="Times New Roman" w:eastAsia="SimSun" w:hAnsi="Times New Roman" w:cs="Times New Roman"/>
          <w:spacing w:val="10"/>
          <w:sz w:val="28"/>
          <w:szCs w:val="28"/>
          <w:lang w:eastAsia="zh-CN"/>
        </w:rPr>
        <w:t>EDINBURGH</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r w:rsidRPr="005C778A">
        <w:rPr>
          <w:rFonts w:ascii="Times New Roman" w:eastAsia="SimSun" w:hAnsi="Times New Roman" w:cs="Times New Roman"/>
          <w:i/>
          <w:iCs/>
          <w:spacing w:val="10"/>
          <w:sz w:val="16"/>
          <w:szCs w:val="16"/>
          <w:lang w:eastAsia="zh-CN"/>
        </w:rPr>
        <w:t>Printed at the University Press, for</w:t>
      </w: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5C778A" w:rsidRPr="005C778A" w:rsidRDefault="005C778A" w:rsidP="005C778A">
      <w:pPr>
        <w:widowControl w:val="0"/>
        <w:autoSpaceDE w:val="0"/>
        <w:autoSpaceDN w:val="0"/>
        <w:spacing w:after="0" w:line="240" w:lineRule="auto"/>
        <w:jc w:val="center"/>
        <w:rPr>
          <w:rFonts w:ascii="Times New Roman" w:eastAsia="SimSun" w:hAnsi="Times New Roman" w:cs="Times New Roman"/>
          <w:spacing w:val="10"/>
          <w:sz w:val="24"/>
          <w:szCs w:val="24"/>
          <w:lang w:eastAsia="zh-CN"/>
        </w:rPr>
      </w:pPr>
      <w:r w:rsidRPr="005C778A">
        <w:rPr>
          <w:rFonts w:ascii="Times New Roman" w:eastAsia="SimSun" w:hAnsi="Times New Roman" w:cs="Times New Roman"/>
          <w:spacing w:val="10"/>
          <w:sz w:val="24"/>
          <w:szCs w:val="24"/>
          <w:lang w:eastAsia="zh-CN"/>
        </w:rPr>
        <w:t>PETER BROWN AND THOMAS NELSON.</w:t>
      </w:r>
    </w:p>
    <w:p w:rsidR="005C778A" w:rsidRPr="005C778A" w:rsidRDefault="005C778A" w:rsidP="005C778A">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5C778A">
        <w:rPr>
          <w:rFonts w:ascii="Bookman Old Style" w:eastAsia="SimSun" w:hAnsi="Bookman Old Style" w:cs="Bookman Old Style"/>
          <w:spacing w:val="10"/>
          <w:sz w:val="16"/>
          <w:szCs w:val="16"/>
          <w:lang w:eastAsia="zh-CN"/>
        </w:rPr>
        <w:t>____________</w:t>
      </w:r>
    </w:p>
    <w:p w:rsidR="005C778A" w:rsidRPr="005C778A" w:rsidRDefault="005C778A" w:rsidP="005C778A">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5C778A" w:rsidRPr="005C778A" w:rsidRDefault="005C778A" w:rsidP="005C778A">
      <w:pPr>
        <w:spacing w:after="0" w:line="240" w:lineRule="auto"/>
        <w:jc w:val="center"/>
        <w:rPr>
          <w:rFonts w:ascii="Times New Roman" w:eastAsia="SimSun" w:hAnsi="Times New Roman" w:cs="Times New Roman"/>
          <w:spacing w:val="10"/>
          <w:sz w:val="24"/>
          <w:szCs w:val="24"/>
          <w:lang w:eastAsia="zh-CN"/>
        </w:rPr>
      </w:pPr>
      <w:r w:rsidRPr="005C778A">
        <w:rPr>
          <w:rFonts w:ascii="Times New Roman" w:eastAsia="SimSun" w:hAnsi="Times New Roman" w:cs="Times New Roman"/>
          <w:spacing w:val="10"/>
          <w:sz w:val="24"/>
          <w:szCs w:val="24"/>
          <w:lang w:eastAsia="zh-CN"/>
        </w:rPr>
        <w:t>1830.</w:t>
      </w:r>
    </w:p>
    <w:p w:rsidR="005C778A" w:rsidRPr="005C778A" w:rsidRDefault="005C778A" w:rsidP="005C778A">
      <w:pPr>
        <w:rPr>
          <w:rFonts w:ascii="Times New Roman" w:eastAsia="Calibri" w:hAnsi="Times New Roman" w:cs="Times New Roman"/>
          <w:sz w:val="24"/>
          <w:szCs w:val="24"/>
        </w:rPr>
      </w:pPr>
      <w:r w:rsidRPr="005C778A">
        <w:rPr>
          <w:rFonts w:ascii="Times New Roman" w:eastAsia="Calibri" w:hAnsi="Times New Roman" w:cs="Times New Roman"/>
          <w:sz w:val="24"/>
          <w:szCs w:val="24"/>
        </w:rPr>
        <w:br w:type="page"/>
      </w:r>
    </w:p>
    <w:p w:rsidR="007632BA" w:rsidRPr="006E77EE" w:rsidRDefault="007632BA" w:rsidP="007632BA">
      <w:pPr>
        <w:widowControl w:val="0"/>
        <w:kinsoku w:val="0"/>
        <w:overflowPunct w:val="0"/>
        <w:spacing w:before="258" w:after="0" w:line="276" w:lineRule="auto"/>
        <w:jc w:val="center"/>
        <w:textAlignment w:val="baseline"/>
        <w:rPr>
          <w:rFonts w:ascii="Times New Roman" w:hAnsi="Times New Roman" w:cs="Times New Roman"/>
          <w:sz w:val="28"/>
          <w:szCs w:val="28"/>
        </w:rPr>
      </w:pPr>
      <w:r w:rsidRPr="006E77EE">
        <w:rPr>
          <w:rFonts w:ascii="Times New Roman" w:hAnsi="Times New Roman" w:cs="Times New Roman"/>
          <w:sz w:val="28"/>
          <w:szCs w:val="28"/>
        </w:rPr>
        <w:lastRenderedPageBreak/>
        <w:t>SERMON II.</w:t>
      </w:r>
    </w:p>
    <w:p w:rsidR="007632BA" w:rsidRPr="007632BA" w:rsidRDefault="007632BA" w:rsidP="007632BA">
      <w:pPr>
        <w:widowControl w:val="0"/>
        <w:kinsoku w:val="0"/>
        <w:overflowPunct w:val="0"/>
        <w:spacing w:before="258" w:after="0" w:line="276" w:lineRule="auto"/>
        <w:jc w:val="center"/>
        <w:textAlignment w:val="baseline"/>
        <w:rPr>
          <w:rFonts w:ascii="Times New Roman" w:hAnsi="Times New Roman" w:cs="Times New Roman"/>
          <w:sz w:val="24"/>
          <w:szCs w:val="24"/>
        </w:rPr>
      </w:pPr>
      <w:r w:rsidRPr="007632BA">
        <w:rPr>
          <w:rFonts w:ascii="Times New Roman" w:hAnsi="Times New Roman" w:cs="Times New Roman"/>
          <w:sz w:val="24"/>
          <w:szCs w:val="24"/>
        </w:rPr>
        <w:br/>
        <w:t>THE HARBINGER.</w:t>
      </w:r>
    </w:p>
    <w:p w:rsidR="007632BA" w:rsidRPr="007632BA" w:rsidRDefault="007632BA" w:rsidP="007632BA">
      <w:pPr>
        <w:widowControl w:val="0"/>
        <w:kinsoku w:val="0"/>
        <w:overflowPunct w:val="0"/>
        <w:spacing w:before="158" w:after="0" w:line="276" w:lineRule="auto"/>
        <w:ind w:left="180" w:hanging="216"/>
        <w:jc w:val="both"/>
        <w:textAlignment w:val="baseline"/>
        <w:rPr>
          <w:rFonts w:ascii="Times New Roman" w:hAnsi="Times New Roman" w:cs="Times New Roman"/>
          <w:i/>
          <w:iCs/>
          <w:sz w:val="20"/>
          <w:szCs w:val="20"/>
        </w:rPr>
      </w:pPr>
      <w:r w:rsidRPr="007632BA">
        <w:rPr>
          <w:rFonts w:ascii="Times New Roman" w:hAnsi="Times New Roman" w:cs="Times New Roman"/>
          <w:i/>
          <w:iCs/>
          <w:sz w:val="20"/>
          <w:szCs w:val="20"/>
        </w:rPr>
        <w:t>The voice of him that crieth in the wilderness, Prepare ye the way of the Lord, make straight in the desert a high-way for our God</w:t>
      </w:r>
      <w:r w:rsidR="006E77EE">
        <w:rPr>
          <w:rFonts w:ascii="Times New Roman" w:hAnsi="Times New Roman" w:cs="Times New Roman"/>
          <w:i/>
          <w:iCs/>
          <w:sz w:val="20"/>
          <w:szCs w:val="20"/>
        </w:rPr>
        <w:t>.</w:t>
      </w:r>
      <w:r w:rsidRPr="007632BA">
        <w:rPr>
          <w:rFonts w:ascii="Times New Roman" w:hAnsi="Times New Roman" w:cs="Times New Roman"/>
          <w:i/>
          <w:iCs/>
          <w:sz w:val="20"/>
          <w:szCs w:val="20"/>
        </w:rPr>
        <w:t xml:space="preserve"> Every valley shall be exalted, and every mountain and hill shall be made low</w:t>
      </w:r>
      <w:r w:rsidR="007A7F48">
        <w:rPr>
          <w:rFonts w:ascii="Times New Roman" w:hAnsi="Times New Roman" w:cs="Times New Roman"/>
          <w:i/>
          <w:iCs/>
          <w:sz w:val="20"/>
          <w:szCs w:val="20"/>
        </w:rPr>
        <w:t>;</w:t>
      </w:r>
      <w:r w:rsidRPr="007632BA">
        <w:rPr>
          <w:rFonts w:ascii="Times New Roman" w:hAnsi="Times New Roman" w:cs="Times New Roman"/>
          <w:i/>
          <w:iCs/>
          <w:sz w:val="20"/>
          <w:szCs w:val="20"/>
        </w:rPr>
        <w:t xml:space="preserve"> and the crooked shall be made straight, and the rough places plain. And the glory of the Lord shall be revealed, and all flesh shall see it together: </w:t>
      </w:r>
      <w:r w:rsidRPr="006E77EE">
        <w:rPr>
          <w:rFonts w:ascii="Times New Roman" w:hAnsi="Times New Roman" w:cs="Times New Roman"/>
          <w:i/>
          <w:sz w:val="20"/>
          <w:szCs w:val="20"/>
        </w:rPr>
        <w:t>for</w:t>
      </w:r>
      <w:r w:rsidRPr="007632BA">
        <w:rPr>
          <w:rFonts w:ascii="Times New Roman" w:hAnsi="Times New Roman" w:cs="Times New Roman"/>
          <w:sz w:val="20"/>
          <w:szCs w:val="20"/>
        </w:rPr>
        <w:t xml:space="preserve"> </w:t>
      </w:r>
      <w:r w:rsidRPr="007632BA">
        <w:rPr>
          <w:rFonts w:ascii="Times New Roman" w:hAnsi="Times New Roman" w:cs="Times New Roman"/>
          <w:i/>
          <w:iCs/>
          <w:sz w:val="20"/>
          <w:szCs w:val="20"/>
        </w:rPr>
        <w:t xml:space="preserve">the mouth of the Lord hath spoken it. </w:t>
      </w:r>
      <w:r w:rsidRPr="007632BA">
        <w:rPr>
          <w:rFonts w:ascii="Times New Roman" w:hAnsi="Times New Roman" w:cs="Times New Roman"/>
          <w:sz w:val="20"/>
          <w:szCs w:val="20"/>
        </w:rPr>
        <w:t>I</w:t>
      </w:r>
      <w:r w:rsidRPr="006E77EE">
        <w:rPr>
          <w:rFonts w:ascii="Times New Roman" w:hAnsi="Times New Roman" w:cs="Times New Roman"/>
          <w:sz w:val="16"/>
          <w:szCs w:val="16"/>
        </w:rPr>
        <w:t>SAIAH</w:t>
      </w:r>
      <w:r w:rsidRPr="007632BA">
        <w:rPr>
          <w:rFonts w:ascii="Times New Roman" w:hAnsi="Times New Roman" w:cs="Times New Roman"/>
          <w:sz w:val="20"/>
          <w:szCs w:val="20"/>
        </w:rPr>
        <w:t xml:space="preserve">, </w:t>
      </w:r>
      <w:r w:rsidR="006E77EE">
        <w:rPr>
          <w:rFonts w:ascii="Times New Roman" w:hAnsi="Times New Roman" w:cs="Times New Roman"/>
          <w:sz w:val="20"/>
          <w:szCs w:val="20"/>
        </w:rPr>
        <w:t>x</w:t>
      </w:r>
      <w:r w:rsidRPr="007632BA">
        <w:rPr>
          <w:rFonts w:ascii="Times New Roman" w:hAnsi="Times New Roman" w:cs="Times New Roman"/>
          <w:sz w:val="20"/>
          <w:szCs w:val="20"/>
        </w:rPr>
        <w:t xml:space="preserve">l. </w:t>
      </w:r>
      <w:r w:rsidRPr="006E77EE">
        <w:rPr>
          <w:rFonts w:ascii="Times New Roman" w:hAnsi="Times New Roman" w:cs="Times New Roman"/>
          <w:iCs/>
          <w:sz w:val="20"/>
          <w:szCs w:val="20"/>
        </w:rPr>
        <w:t>3-5.</w:t>
      </w:r>
    </w:p>
    <w:p w:rsidR="007632BA" w:rsidRPr="007632BA" w:rsidRDefault="007632BA" w:rsidP="007632BA">
      <w:pPr>
        <w:widowControl w:val="0"/>
        <w:kinsoku w:val="0"/>
        <w:overflowPunct w:val="0"/>
        <w:spacing w:before="149" w:after="157" w:line="276" w:lineRule="auto"/>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general style of the prophecies is poeti</w:t>
      </w:r>
      <w:r w:rsidRPr="007632BA">
        <w:rPr>
          <w:rFonts w:ascii="Times New Roman" w:hAnsi="Times New Roman" w:cs="Times New Roman"/>
          <w:sz w:val="24"/>
          <w:szCs w:val="24"/>
        </w:rPr>
        <w:softHyphen/>
        <w:t>cal. The inimitable simplicity which charac</w:t>
      </w:r>
      <w:r w:rsidRPr="007632BA">
        <w:rPr>
          <w:rFonts w:ascii="Times New Roman" w:hAnsi="Times New Roman" w:cs="Times New Roman"/>
          <w:sz w:val="24"/>
          <w:szCs w:val="24"/>
        </w:rPr>
        <w:softHyphen/>
        <w:t>terizes every part of divine revelation, is di</w:t>
      </w:r>
      <w:r w:rsidRPr="007632BA">
        <w:rPr>
          <w:rFonts w:ascii="Times New Roman" w:hAnsi="Times New Roman" w:cs="Times New Roman"/>
          <w:sz w:val="24"/>
          <w:szCs w:val="24"/>
        </w:rPr>
        <w:softHyphen/>
        <w:t>versified according to the nature of the sub</w:t>
      </w:r>
      <w:r w:rsidRPr="007632BA">
        <w:rPr>
          <w:rFonts w:ascii="Times New Roman" w:hAnsi="Times New Roman" w:cs="Times New Roman"/>
          <w:sz w:val="24"/>
          <w:szCs w:val="24"/>
        </w:rPr>
        <w:softHyphen/>
        <w:t>ject</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 the magnificence and variety of im</w:t>
      </w:r>
      <w:r w:rsidRPr="007632BA">
        <w:rPr>
          <w:rFonts w:ascii="Times New Roman" w:hAnsi="Times New Roman" w:cs="Times New Roman"/>
          <w:sz w:val="24"/>
          <w:szCs w:val="24"/>
        </w:rPr>
        <w:softHyphen/>
        <w:t>agery which constitute the life and spirit of poetry, evidently distinguish the style of the Psalms, or Isaiah, and the other poetical books, from that of the historical, even in the common versions. The various rules and properties of Hebrew poetry are not, at this distance of time, certainly known. B</w:t>
      </w:r>
      <w:r w:rsidRPr="007A7F48">
        <w:rPr>
          <w:rFonts w:ascii="Times New Roman" w:hAnsi="Times New Roman" w:cs="Times New Roman"/>
          <w:sz w:val="24"/>
          <w:szCs w:val="24"/>
        </w:rPr>
        <w:t>ut the present Bishop of London</w:t>
      </w:r>
      <w:r w:rsidR="006E77EE" w:rsidRPr="006E77EE">
        <w:rPr>
          <w:rStyle w:val="FootnoteReference"/>
          <w:rFonts w:ascii="Times New Roman" w:hAnsi="Times New Roman" w:cs="Times New Roman"/>
          <w:sz w:val="24"/>
          <w:szCs w:val="24"/>
        </w:rPr>
        <w:footnoteReference w:customMarkFollows="1" w:id="1"/>
        <w:sym w:font="Symbol" w:char="F02A"/>
      </w:r>
      <w:r w:rsidRPr="007632BA">
        <w:rPr>
          <w:rFonts w:ascii="Times New Roman" w:hAnsi="Times New Roman" w:cs="Times New Roman"/>
          <w:sz w:val="24"/>
          <w:szCs w:val="24"/>
        </w:rPr>
        <w:t>, in his elegant and instructive lectures on the subject, and in the discourse prefixed to his translation of Isaiah, has fully demonstrated one property. It usu</w:t>
      </w:r>
      <w:r w:rsidRPr="007632BA">
        <w:rPr>
          <w:rFonts w:ascii="Times New Roman" w:hAnsi="Times New Roman" w:cs="Times New Roman"/>
          <w:sz w:val="24"/>
          <w:szCs w:val="24"/>
        </w:rPr>
        <w:softHyphen/>
        <w:t>ally consists either of parallel, or contrasted sentences. The parallel expressions (except</w:t>
      </w:r>
      <w:r w:rsidRPr="007632BA">
        <w:rPr>
          <w:rFonts w:ascii="Times New Roman" w:hAnsi="Times New Roman" w:cs="Times New Roman"/>
          <w:sz w:val="24"/>
          <w:szCs w:val="24"/>
        </w:rPr>
        <w:softHyphen/>
        <w:t>ing in the book of Proverbs) are most preva</w:t>
      </w:r>
      <w:r w:rsidRPr="007632BA">
        <w:rPr>
          <w:rFonts w:ascii="Times New Roman" w:hAnsi="Times New Roman" w:cs="Times New Roman"/>
          <w:sz w:val="24"/>
          <w:szCs w:val="24"/>
        </w:rPr>
        <w:softHyphen/>
        <w:t>lent. In these the same thought, for sub</w:t>
      </w:r>
      <w:r w:rsidRPr="007632BA">
        <w:rPr>
          <w:rFonts w:ascii="Times New Roman" w:hAnsi="Times New Roman" w:cs="Times New Roman"/>
          <w:sz w:val="24"/>
          <w:szCs w:val="24"/>
        </w:rPr>
        <w:softHyphen/>
        <w:t>stance, expressed in the first member, is re</w:t>
      </w:r>
      <w:r w:rsidRPr="007632BA">
        <w:rPr>
          <w:rFonts w:ascii="Times New Roman" w:hAnsi="Times New Roman" w:cs="Times New Roman"/>
          <w:sz w:val="24"/>
          <w:szCs w:val="24"/>
        </w:rPr>
        <w:softHyphen/>
        <w:t>peated, with some difference of phrase, in the following; which, if it enlarges or confirms the import of what went before, seldom varies the idea. Almost any passage I first cast my eye upon, will sufficiently explain my mean</w:t>
      </w:r>
      <w:r w:rsidRPr="007632BA">
        <w:rPr>
          <w:rFonts w:ascii="Times New Roman" w:hAnsi="Times New Roman" w:cs="Times New Roman"/>
          <w:sz w:val="24"/>
          <w:szCs w:val="24"/>
        </w:rPr>
        <w:softHyphen/>
        <w:t>ing. For instance, in the fifty-ninth chapter of Isaiah</w:t>
      </w:r>
      <w:r w:rsidR="007A7F48">
        <w:rPr>
          <w:rFonts w:ascii="Times New Roman" w:hAnsi="Times New Roman" w:cs="Times New Roman"/>
          <w:sz w:val="24"/>
          <w:szCs w:val="24"/>
        </w:rPr>
        <w:t>:</w:t>
      </w:r>
    </w:p>
    <w:p w:rsidR="006E77EE" w:rsidRDefault="007632BA" w:rsidP="006E77EE">
      <w:pPr>
        <w:widowControl w:val="0"/>
        <w:kinsoku w:val="0"/>
        <w:overflowPunct w:val="0"/>
        <w:spacing w:after="0" w:line="276" w:lineRule="auto"/>
        <w:ind w:left="270" w:hanging="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Ver. 1. Behold the Lord</w:t>
      </w:r>
      <w:r w:rsidR="007A7F48">
        <w:rPr>
          <w:rFonts w:ascii="Times New Roman" w:hAnsi="Times New Roman" w:cs="Times New Roman"/>
          <w:sz w:val="24"/>
          <w:szCs w:val="24"/>
        </w:rPr>
        <w:t>’</w:t>
      </w:r>
      <w:r w:rsidRPr="007632BA">
        <w:rPr>
          <w:rFonts w:ascii="Times New Roman" w:hAnsi="Times New Roman" w:cs="Times New Roman"/>
          <w:sz w:val="24"/>
          <w:szCs w:val="24"/>
        </w:rPr>
        <w:t>s hand is not shor</w:t>
      </w:r>
      <w:r w:rsidRPr="007632BA">
        <w:rPr>
          <w:rFonts w:ascii="Times New Roman" w:hAnsi="Times New Roman" w:cs="Times New Roman"/>
          <w:sz w:val="24"/>
          <w:szCs w:val="24"/>
        </w:rPr>
        <w:softHyphen/>
        <w:t>tened, that it cannot save;</w:t>
      </w:r>
      <w:r w:rsidR="006E77EE">
        <w:rPr>
          <w:rFonts w:ascii="Times New Roman" w:hAnsi="Times New Roman" w:cs="Times New Roman"/>
          <w:sz w:val="24"/>
          <w:szCs w:val="24"/>
        </w:rPr>
        <w:t xml:space="preserve"> </w:t>
      </w:r>
    </w:p>
    <w:p w:rsidR="007632BA" w:rsidRPr="007632BA" w:rsidRDefault="007632BA" w:rsidP="006E77EE">
      <w:pPr>
        <w:widowControl w:val="0"/>
        <w:kinsoku w:val="0"/>
        <w:overflowPunct w:val="0"/>
        <w:spacing w:after="0" w:line="276" w:lineRule="auto"/>
        <w:ind w:left="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Neither is his ear heavy, that it cannot hear.</w:t>
      </w:r>
    </w:p>
    <w:p w:rsidR="006E77EE" w:rsidRDefault="007632BA" w:rsidP="006E77EE">
      <w:pPr>
        <w:widowControl w:val="0"/>
        <w:kinsoku w:val="0"/>
        <w:overflowPunct w:val="0"/>
        <w:spacing w:before="3" w:after="0" w:line="276" w:lineRule="auto"/>
        <w:ind w:left="270" w:right="504" w:hanging="270"/>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9. Therefore is judgment far from us, </w:t>
      </w:r>
    </w:p>
    <w:p w:rsidR="006E77EE" w:rsidRDefault="007632BA" w:rsidP="006E77EE">
      <w:pPr>
        <w:widowControl w:val="0"/>
        <w:kinsoku w:val="0"/>
        <w:overflowPunct w:val="0"/>
        <w:spacing w:before="3" w:after="0" w:line="276" w:lineRule="auto"/>
        <w:ind w:left="270" w:right="504"/>
        <w:textAlignment w:val="baseline"/>
        <w:rPr>
          <w:rFonts w:ascii="Times New Roman" w:hAnsi="Times New Roman" w:cs="Times New Roman"/>
          <w:sz w:val="24"/>
          <w:szCs w:val="24"/>
        </w:rPr>
      </w:pPr>
      <w:r w:rsidRPr="007632BA">
        <w:rPr>
          <w:rFonts w:ascii="Times New Roman" w:hAnsi="Times New Roman" w:cs="Times New Roman"/>
          <w:sz w:val="24"/>
          <w:szCs w:val="24"/>
        </w:rPr>
        <w:t>Neither doth justice overtake</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us:</w:t>
      </w:r>
      <w:r w:rsidR="006E77EE">
        <w:rPr>
          <w:rFonts w:ascii="Times New Roman" w:hAnsi="Times New Roman" w:cs="Times New Roman"/>
          <w:sz w:val="24"/>
          <w:szCs w:val="24"/>
        </w:rPr>
        <w:t xml:space="preserve"> </w:t>
      </w:r>
    </w:p>
    <w:p w:rsidR="006E77EE" w:rsidRDefault="007632BA" w:rsidP="006E77EE">
      <w:pPr>
        <w:widowControl w:val="0"/>
        <w:kinsoku w:val="0"/>
        <w:overflowPunct w:val="0"/>
        <w:spacing w:before="3" w:after="0" w:line="276" w:lineRule="auto"/>
        <w:ind w:left="270" w:right="504"/>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We wait for light, but behold obscurity; </w:t>
      </w:r>
    </w:p>
    <w:p w:rsidR="006E77EE" w:rsidRDefault="007632BA" w:rsidP="006E77EE">
      <w:pPr>
        <w:widowControl w:val="0"/>
        <w:kinsoku w:val="0"/>
        <w:overflowPunct w:val="0"/>
        <w:spacing w:before="3" w:after="0" w:line="276" w:lineRule="auto"/>
        <w:ind w:left="270" w:right="504"/>
        <w:textAlignment w:val="baseline"/>
        <w:rPr>
          <w:rFonts w:ascii="Times New Roman" w:hAnsi="Times New Roman" w:cs="Times New Roman"/>
          <w:sz w:val="24"/>
          <w:szCs w:val="24"/>
        </w:rPr>
      </w:pPr>
      <w:r w:rsidRPr="007632BA">
        <w:rPr>
          <w:rFonts w:ascii="Times New Roman" w:hAnsi="Times New Roman" w:cs="Times New Roman"/>
          <w:sz w:val="24"/>
          <w:szCs w:val="24"/>
        </w:rPr>
        <w:t>For brightness, but we walk in</w:t>
      </w:r>
      <w:r w:rsidR="006E77EE">
        <w:rPr>
          <w:rFonts w:ascii="Times New Roman" w:hAnsi="Times New Roman" w:cs="Times New Roman"/>
          <w:sz w:val="24"/>
          <w:szCs w:val="24"/>
        </w:rPr>
        <w:t xml:space="preserve"> </w:t>
      </w:r>
      <w:r w:rsidRPr="007632BA">
        <w:rPr>
          <w:rFonts w:ascii="Times New Roman" w:hAnsi="Times New Roman" w:cs="Times New Roman"/>
          <w:sz w:val="24"/>
          <w:szCs w:val="24"/>
        </w:rPr>
        <w:t xml:space="preserve">darkness. </w:t>
      </w:r>
    </w:p>
    <w:p w:rsidR="007632BA" w:rsidRPr="007632BA" w:rsidRDefault="007632BA" w:rsidP="004C67AD">
      <w:pPr>
        <w:widowControl w:val="0"/>
        <w:kinsoku w:val="0"/>
        <w:overflowPunct w:val="0"/>
        <w:spacing w:before="120" w:after="0" w:line="276" w:lineRule="auto"/>
        <w:ind w:right="72"/>
        <w:textAlignment w:val="baseline"/>
        <w:rPr>
          <w:rFonts w:ascii="Times New Roman" w:hAnsi="Times New Roman" w:cs="Times New Roman"/>
          <w:sz w:val="24"/>
          <w:szCs w:val="24"/>
        </w:rPr>
      </w:pPr>
      <w:r w:rsidRPr="007632BA">
        <w:rPr>
          <w:rFonts w:ascii="Times New Roman" w:hAnsi="Times New Roman" w:cs="Times New Roman"/>
          <w:sz w:val="24"/>
          <w:szCs w:val="24"/>
        </w:rPr>
        <w:t>So in chap. lv. 2.</w:t>
      </w:r>
    </w:p>
    <w:p w:rsidR="007632BA" w:rsidRPr="007632BA" w:rsidRDefault="007632BA" w:rsidP="007632BA">
      <w:pPr>
        <w:widowControl w:val="0"/>
        <w:kinsoku w:val="0"/>
        <w:overflowPunct w:val="0"/>
        <w:spacing w:before="14"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Wherefore do ye spend money for that which is not bread</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before="18"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And your labour for that which satisfieth not</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before="18"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Harken diligently unto me, and eat ye that which is good,</w:t>
      </w:r>
    </w:p>
    <w:p w:rsidR="007632BA" w:rsidRPr="007632BA" w:rsidRDefault="007632BA" w:rsidP="007632BA">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And let your soul delight itself in fatness.</w:t>
      </w:r>
    </w:p>
    <w:p w:rsidR="007632BA" w:rsidRPr="007632BA" w:rsidRDefault="007632BA" w:rsidP="004C67AD">
      <w:pPr>
        <w:widowControl w:val="0"/>
        <w:kinsoku w:val="0"/>
        <w:overflowPunct w:val="0"/>
        <w:spacing w:before="120" w:after="0" w:line="276" w:lineRule="auto"/>
        <w:textAlignment w:val="baseline"/>
        <w:rPr>
          <w:rFonts w:ascii="Times New Roman" w:hAnsi="Times New Roman" w:cs="Times New Roman"/>
          <w:sz w:val="24"/>
          <w:szCs w:val="24"/>
        </w:rPr>
      </w:pPr>
      <w:r w:rsidRPr="007632BA">
        <w:rPr>
          <w:rFonts w:ascii="Times New Roman" w:hAnsi="Times New Roman" w:cs="Times New Roman"/>
          <w:sz w:val="24"/>
          <w:szCs w:val="24"/>
        </w:rPr>
        <w:t>So likewise in the second Psalm;</w:t>
      </w:r>
    </w:p>
    <w:p w:rsidR="007632BA" w:rsidRPr="007632BA" w:rsidRDefault="007632BA" w:rsidP="006E77EE">
      <w:pPr>
        <w:widowControl w:val="0"/>
        <w:kinsoku w:val="0"/>
        <w:overflowPunct w:val="0"/>
        <w:spacing w:before="5" w:after="0" w:line="276" w:lineRule="auto"/>
        <w:textAlignment w:val="baseline"/>
        <w:rPr>
          <w:rFonts w:ascii="Times New Roman" w:hAnsi="Times New Roman" w:cs="Times New Roman"/>
          <w:sz w:val="24"/>
          <w:szCs w:val="24"/>
        </w:rPr>
      </w:pPr>
      <w:r w:rsidRPr="007632BA">
        <w:rPr>
          <w:rFonts w:ascii="Times New Roman" w:hAnsi="Times New Roman" w:cs="Times New Roman"/>
          <w:sz w:val="24"/>
          <w:szCs w:val="24"/>
        </w:rPr>
        <w:t>Ver. 4. He that sitteth in the heavens shall</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laugh</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before="14" w:after="0" w:line="276" w:lineRule="auto"/>
        <w:ind w:firstLine="270"/>
        <w:textAlignment w:val="baseline"/>
        <w:rPr>
          <w:rFonts w:ascii="Times New Roman" w:hAnsi="Times New Roman" w:cs="Times New Roman"/>
          <w:sz w:val="24"/>
          <w:szCs w:val="24"/>
        </w:rPr>
      </w:pPr>
      <w:r w:rsidRPr="007632BA">
        <w:rPr>
          <w:rFonts w:ascii="Times New Roman" w:hAnsi="Times New Roman" w:cs="Times New Roman"/>
          <w:sz w:val="24"/>
          <w:szCs w:val="24"/>
        </w:rPr>
        <w:lastRenderedPageBreak/>
        <w:t>The Lord shall have them in derision.</w:t>
      </w:r>
    </w:p>
    <w:p w:rsidR="007632BA" w:rsidRPr="007632BA" w:rsidRDefault="007632BA" w:rsidP="006E77EE">
      <w:pPr>
        <w:widowControl w:val="0"/>
        <w:kinsoku w:val="0"/>
        <w:overflowPunct w:val="0"/>
        <w:spacing w:after="0" w:line="276" w:lineRule="auto"/>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5. Then shall he speak unto them </w:t>
      </w:r>
      <w:r w:rsidRPr="004C67AD">
        <w:rPr>
          <w:rFonts w:ascii="Times New Roman" w:hAnsi="Times New Roman" w:cs="Times New Roman"/>
          <w:iCs/>
          <w:sz w:val="24"/>
          <w:szCs w:val="24"/>
        </w:rPr>
        <w:t>in</w:t>
      </w:r>
      <w:r w:rsidRPr="007632BA">
        <w:rPr>
          <w:rFonts w:ascii="Times New Roman" w:hAnsi="Times New Roman" w:cs="Times New Roman"/>
          <w:i/>
          <w:iCs/>
          <w:sz w:val="24"/>
          <w:szCs w:val="24"/>
        </w:rPr>
        <w:t xml:space="preserve"> </w:t>
      </w:r>
      <w:r w:rsidRPr="007632BA">
        <w:rPr>
          <w:rFonts w:ascii="Times New Roman" w:hAnsi="Times New Roman" w:cs="Times New Roman"/>
          <w:sz w:val="24"/>
          <w:szCs w:val="24"/>
        </w:rPr>
        <w:t>his</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wrath,</w:t>
      </w:r>
    </w:p>
    <w:p w:rsidR="007632BA" w:rsidRPr="007632BA" w:rsidRDefault="007632BA" w:rsidP="007632BA">
      <w:pPr>
        <w:widowControl w:val="0"/>
        <w:kinsoku w:val="0"/>
        <w:overflowPunct w:val="0"/>
        <w:spacing w:before="6" w:after="0" w:line="276" w:lineRule="auto"/>
        <w:ind w:firstLine="270"/>
        <w:textAlignment w:val="baseline"/>
        <w:rPr>
          <w:rFonts w:ascii="Times New Roman" w:hAnsi="Times New Roman" w:cs="Times New Roman"/>
          <w:sz w:val="24"/>
          <w:szCs w:val="24"/>
        </w:rPr>
      </w:pPr>
      <w:r w:rsidRPr="007632BA">
        <w:rPr>
          <w:rFonts w:ascii="Times New Roman" w:hAnsi="Times New Roman" w:cs="Times New Roman"/>
          <w:sz w:val="24"/>
          <w:szCs w:val="24"/>
        </w:rPr>
        <w:t>And vex them in his sore displeasure.</w:t>
      </w:r>
    </w:p>
    <w:p w:rsidR="007632BA" w:rsidRPr="007632BA" w:rsidRDefault="007632BA" w:rsidP="007632BA">
      <w:pPr>
        <w:widowControl w:val="0"/>
        <w:kinsoku w:val="0"/>
        <w:overflowPunct w:val="0"/>
        <w:spacing w:before="158"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These specimens may suffice for my present purpose. The knowledge of this peculiarity of the poetical idiom, may often save us the trouble of enquiring minutely into the mean</w:t>
      </w:r>
      <w:r w:rsidRPr="007632BA">
        <w:rPr>
          <w:rFonts w:ascii="Times New Roman" w:hAnsi="Times New Roman" w:cs="Times New Roman"/>
          <w:sz w:val="24"/>
          <w:szCs w:val="24"/>
        </w:rPr>
        <w:softHyphen/>
        <w:t>ing of every single word, when one plain and comprehensive sense arises from a view of the whole passage taken together. This observa</w:t>
      </w:r>
      <w:r w:rsidRPr="007632BA">
        <w:rPr>
          <w:rFonts w:ascii="Times New Roman" w:hAnsi="Times New Roman" w:cs="Times New Roman"/>
          <w:sz w:val="24"/>
          <w:szCs w:val="24"/>
        </w:rPr>
        <w:softHyphen/>
        <w:t xml:space="preserve">tion applies to the first of the verses in my text. Though it be true that John the Baptist lived for a season retired and unnoticed in a wilderness, and began to preach in the wilderness of Judea, the expression, </w:t>
      </w:r>
      <w:r w:rsidRPr="007632BA">
        <w:rPr>
          <w:rFonts w:ascii="Times New Roman" w:hAnsi="Times New Roman" w:cs="Times New Roman"/>
          <w:i/>
          <w:iCs/>
          <w:sz w:val="24"/>
          <w:szCs w:val="24"/>
        </w:rPr>
        <w:t xml:space="preserve">The voice of him that crieth in the wilderness, </w:t>
      </w:r>
      <w:r w:rsidRPr="007632BA">
        <w:rPr>
          <w:rFonts w:ascii="Times New Roman" w:hAnsi="Times New Roman" w:cs="Times New Roman"/>
          <w:sz w:val="24"/>
          <w:szCs w:val="24"/>
        </w:rPr>
        <w:t xml:space="preserve">does not merely </w:t>
      </w:r>
      <w:r w:rsidR="007A7F48" w:rsidRPr="007632BA">
        <w:rPr>
          <w:rFonts w:ascii="Times New Roman" w:hAnsi="Times New Roman" w:cs="Times New Roman"/>
          <w:sz w:val="24"/>
          <w:szCs w:val="24"/>
        </w:rPr>
        <w:t>foretell</w:t>
      </w:r>
      <w:r w:rsidRPr="007632BA">
        <w:rPr>
          <w:rFonts w:ascii="Times New Roman" w:hAnsi="Times New Roman" w:cs="Times New Roman"/>
          <w:sz w:val="24"/>
          <w:szCs w:val="24"/>
        </w:rPr>
        <w:t xml:space="preserve"> that circumstance. The verse consists of two parallels. The prophet, </w:t>
      </w:r>
      <w:r w:rsidR="007A7F48">
        <w:rPr>
          <w:rFonts w:ascii="Times New Roman" w:hAnsi="Times New Roman" w:cs="Times New Roman"/>
          <w:sz w:val="24"/>
          <w:szCs w:val="24"/>
        </w:rPr>
        <w:t>“</w:t>
      </w:r>
      <w:r w:rsidRPr="007632BA">
        <w:rPr>
          <w:rFonts w:ascii="Times New Roman" w:hAnsi="Times New Roman" w:cs="Times New Roman"/>
          <w:sz w:val="24"/>
          <w:szCs w:val="24"/>
        </w:rPr>
        <w:t>rapt into future times,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hears a voice proclaiming the approach of Messiah, and this is the majestic language</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before="129"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In the wilderness prepare ye the way of the Lord,</w:t>
      </w:r>
    </w:p>
    <w:p w:rsidR="007632BA" w:rsidRPr="007632BA" w:rsidRDefault="007632BA" w:rsidP="007632BA">
      <w:pPr>
        <w:widowControl w:val="0"/>
        <w:kinsoku w:val="0"/>
        <w:overflowPunct w:val="0"/>
        <w:spacing w:before="2"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Make straight in the desert a highway for our God.</w:t>
      </w:r>
    </w:p>
    <w:p w:rsidR="007632BA" w:rsidRPr="007632BA" w:rsidRDefault="007632BA" w:rsidP="007632BA">
      <w:pPr>
        <w:widowControl w:val="0"/>
        <w:kinsoku w:val="0"/>
        <w:overflowPunct w:val="0"/>
        <w:spacing w:before="79"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The wilderness and the desert are the same here, as likewise in chap. xxxv. </w:t>
      </w:r>
      <w:r w:rsidR="004C67AD">
        <w:rPr>
          <w:rFonts w:ascii="Times New Roman" w:hAnsi="Times New Roman" w:cs="Times New Roman"/>
          <w:sz w:val="24"/>
          <w:szCs w:val="24"/>
        </w:rPr>
        <w:t>1</w:t>
      </w:r>
      <w:r w:rsidRPr="007632BA">
        <w:rPr>
          <w:rFonts w:ascii="Times New Roman" w:hAnsi="Times New Roman" w:cs="Times New Roman"/>
          <w:sz w:val="24"/>
          <w:szCs w:val="24"/>
        </w:rPr>
        <w:t>, where the happy, the sudden, the unexpected effects of his appearance are described</w:t>
      </w:r>
      <w:r w:rsidR="007A7F48">
        <w:rPr>
          <w:rFonts w:ascii="Times New Roman" w:hAnsi="Times New Roman" w:cs="Times New Roman"/>
          <w:sz w:val="24"/>
          <w:szCs w:val="24"/>
        </w:rPr>
        <w:t>:</w:t>
      </w:r>
      <w:r w:rsidRPr="007632BA">
        <w:rPr>
          <w:rFonts w:ascii="Times New Roman" w:hAnsi="Times New Roman" w:cs="Times New Roman"/>
          <w:sz w:val="24"/>
          <w:szCs w:val="24"/>
        </w:rPr>
        <w:t>—</w:t>
      </w:r>
    </w:p>
    <w:p w:rsidR="007632BA" w:rsidRPr="007632BA" w:rsidRDefault="007632BA" w:rsidP="007632BA">
      <w:pPr>
        <w:widowControl w:val="0"/>
        <w:kinsoku w:val="0"/>
        <w:overflowPunct w:val="0"/>
        <w:spacing w:before="80"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wilderness and the solitary place shall be glad for them</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And the desert shall rejoice, and blossom as the rose.</w:t>
      </w:r>
    </w:p>
    <w:p w:rsidR="007632BA" w:rsidRPr="007632BA" w:rsidRDefault="007632BA" w:rsidP="007632BA">
      <w:pPr>
        <w:widowControl w:val="0"/>
        <w:kinsoku w:val="0"/>
        <w:overflowPunct w:val="0"/>
        <w:spacing w:before="88"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Now, to see, by the eye of faith, the glory of the Redeemer in his appearance</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to see power divine preparing the way before him; to enter into the gracious and wonderful de</w:t>
      </w:r>
      <w:r w:rsidRPr="007632BA">
        <w:rPr>
          <w:rFonts w:ascii="Times New Roman" w:hAnsi="Times New Roman" w:cs="Times New Roman"/>
          <w:sz w:val="24"/>
          <w:szCs w:val="24"/>
        </w:rPr>
        <w:softHyphen/>
        <w:t>sign of his salvation</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to acknowledge, admire, and adore him as the Lord, and humbly to claim him as our God, must afford a pleasure very different from that which the most excel</w:t>
      </w:r>
      <w:r w:rsidRPr="007632BA">
        <w:rPr>
          <w:rFonts w:ascii="Times New Roman" w:hAnsi="Times New Roman" w:cs="Times New Roman"/>
          <w:sz w:val="24"/>
          <w:szCs w:val="24"/>
        </w:rPr>
        <w:softHyphen/>
        <w:t>lent music, however well adapted to the words, can possibly give. The latter may be relished by a worldly mind; the former is appropriate, and can only be enjoyed by those who are taught of God.</w:t>
      </w:r>
    </w:p>
    <w:p w:rsidR="007632BA" w:rsidRPr="007632BA" w:rsidRDefault="007632BA" w:rsidP="007A7F48">
      <w:pPr>
        <w:widowControl w:val="0"/>
        <w:kinsoku w:val="0"/>
        <w:overflowPunct w:val="0"/>
        <w:spacing w:before="8"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When</w:t>
      </w:r>
      <w:r w:rsidR="004C67AD">
        <w:rPr>
          <w:rFonts w:ascii="Times New Roman" w:hAnsi="Times New Roman" w:cs="Times New Roman"/>
          <w:sz w:val="24"/>
          <w:szCs w:val="24"/>
        </w:rPr>
        <w:t xml:space="preserve"> the eastern monarchs travelled,</w:t>
      </w:r>
      <w:r w:rsidRPr="007632BA">
        <w:rPr>
          <w:rFonts w:ascii="Times New Roman" w:hAnsi="Times New Roman" w:cs="Times New Roman"/>
          <w:sz w:val="24"/>
          <w:szCs w:val="24"/>
        </w:rPr>
        <w:t xml:space="preserve"> har</w:t>
      </w:r>
      <w:r w:rsidRPr="007632BA">
        <w:rPr>
          <w:rFonts w:ascii="Times New Roman" w:hAnsi="Times New Roman" w:cs="Times New Roman"/>
          <w:sz w:val="24"/>
          <w:szCs w:val="24"/>
        </w:rPr>
        <w:softHyphen/>
        <w:t>bingers went before to give notice that the</w:t>
      </w:r>
      <w:r w:rsidR="007A7F48" w:rsidRPr="007A7F48">
        <w:rPr>
          <w:rFonts w:ascii="Times New Roman" w:hAnsi="Times New Roman" w:cs="Times New Roman"/>
          <w:sz w:val="24"/>
          <w:szCs w:val="24"/>
        </w:rPr>
        <w:t xml:space="preserve"> </w:t>
      </w:r>
      <w:r w:rsidRPr="007632BA">
        <w:rPr>
          <w:rFonts w:ascii="Times New Roman" w:hAnsi="Times New Roman" w:cs="Times New Roman"/>
          <w:sz w:val="24"/>
          <w:szCs w:val="24"/>
        </w:rPr>
        <w:t>King was upon the road, and likewise proper persons to p</w:t>
      </w:r>
      <w:r w:rsidR="007A7F48" w:rsidRPr="007A7F48">
        <w:rPr>
          <w:rFonts w:ascii="Times New Roman" w:hAnsi="Times New Roman" w:cs="Times New Roman"/>
          <w:sz w:val="24"/>
          <w:szCs w:val="24"/>
        </w:rPr>
        <w:t>repare his way and to remove ob</w:t>
      </w:r>
      <w:r w:rsidRPr="007632BA">
        <w:rPr>
          <w:rFonts w:ascii="Times New Roman" w:hAnsi="Times New Roman" w:cs="Times New Roman"/>
          <w:sz w:val="24"/>
          <w:szCs w:val="24"/>
        </w:rPr>
        <w:t>stacles. Some of them (if we may depend</w:t>
      </w:r>
      <w:r w:rsidR="007A7F48" w:rsidRPr="007A7F48">
        <w:rPr>
          <w:rFonts w:ascii="Times New Roman" w:hAnsi="Times New Roman" w:cs="Times New Roman"/>
          <w:sz w:val="24"/>
          <w:szCs w:val="24"/>
        </w:rPr>
        <w:t xml:space="preserve"> </w:t>
      </w:r>
      <w:r w:rsidRPr="007632BA">
        <w:rPr>
          <w:rFonts w:ascii="Times New Roman" w:hAnsi="Times New Roman" w:cs="Times New Roman"/>
          <w:sz w:val="24"/>
          <w:szCs w:val="24"/>
        </w:rPr>
        <w:t>upon history), in the affectation of displaying their pomp and power, effected extraordinary</w:t>
      </w:r>
      <w:r w:rsidR="007A7F48" w:rsidRPr="007A7F48">
        <w:rPr>
          <w:rFonts w:ascii="Times New Roman" w:hAnsi="Times New Roman" w:cs="Times New Roman"/>
          <w:sz w:val="24"/>
          <w:szCs w:val="24"/>
        </w:rPr>
        <w:t xml:space="preserve"> </w:t>
      </w:r>
      <w:r w:rsidRPr="007632BA">
        <w:rPr>
          <w:rFonts w:ascii="Times New Roman" w:hAnsi="Times New Roman" w:cs="Times New Roman"/>
          <w:sz w:val="24"/>
          <w:szCs w:val="24"/>
        </w:rPr>
        <w:t>things upon such occasions. For man, though vain, would appear wise</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though a sinful worm, he would fain be accounted great. </w:t>
      </w:r>
      <w:r w:rsidR="003736C7" w:rsidRPr="004C67AD">
        <w:rPr>
          <w:rFonts w:ascii="Times New Roman" w:hAnsi="Times New Roman" w:cs="Times New Roman"/>
          <w:iCs/>
          <w:sz w:val="24"/>
          <w:szCs w:val="24"/>
        </w:rPr>
        <w:t>We</w:t>
      </w:r>
      <w:r w:rsidR="003736C7" w:rsidRPr="007632BA">
        <w:rPr>
          <w:rFonts w:ascii="Times New Roman" w:hAnsi="Times New Roman" w:cs="Times New Roman"/>
          <w:i/>
          <w:iCs/>
          <w:sz w:val="24"/>
          <w:szCs w:val="24"/>
        </w:rPr>
        <w:t xml:space="preserve"> </w:t>
      </w:r>
      <w:r w:rsidR="003736C7" w:rsidRPr="007632BA">
        <w:rPr>
          <w:rFonts w:ascii="Times New Roman" w:hAnsi="Times New Roman" w:cs="Times New Roman"/>
          <w:sz w:val="24"/>
          <w:szCs w:val="24"/>
        </w:rPr>
        <w:t>read</w:t>
      </w:r>
      <w:r w:rsidRPr="007632BA">
        <w:rPr>
          <w:rFonts w:ascii="Times New Roman" w:hAnsi="Times New Roman" w:cs="Times New Roman"/>
          <w:sz w:val="24"/>
          <w:szCs w:val="24"/>
        </w:rPr>
        <w:t xml:space="preserve"> of their having actually filled up valleys, and levelled hills, to make a commodious road, for themselves or their armies, through places otherwise impassable. The prophet thus il</w:t>
      </w:r>
      <w:r w:rsidRPr="007632BA">
        <w:rPr>
          <w:rFonts w:ascii="Times New Roman" w:hAnsi="Times New Roman" w:cs="Times New Roman"/>
          <w:sz w:val="24"/>
          <w:szCs w:val="24"/>
        </w:rPr>
        <w:softHyphen/>
        <w:t>lustrates great things by small, and accom</w:t>
      </w:r>
      <w:r w:rsidR="003736C7">
        <w:rPr>
          <w:rFonts w:ascii="Times New Roman" w:hAnsi="Times New Roman" w:cs="Times New Roman"/>
          <w:sz w:val="24"/>
          <w:szCs w:val="24"/>
        </w:rPr>
        <w:t>m</w:t>
      </w:r>
      <w:r w:rsidRPr="007632BA">
        <w:rPr>
          <w:rFonts w:ascii="Times New Roman" w:hAnsi="Times New Roman" w:cs="Times New Roman"/>
          <w:sz w:val="24"/>
          <w:szCs w:val="24"/>
        </w:rPr>
        <w:t>odates the language and usages of men to di</w:t>
      </w:r>
      <w:r w:rsidRPr="007632BA">
        <w:rPr>
          <w:rFonts w:ascii="Times New Roman" w:hAnsi="Times New Roman" w:cs="Times New Roman"/>
          <w:sz w:val="24"/>
          <w:szCs w:val="24"/>
        </w:rPr>
        <w:softHyphen/>
        <w:t>vine truth. Messiah is about to visit a wil</w:t>
      </w:r>
      <w:r w:rsidRPr="007632BA">
        <w:rPr>
          <w:rFonts w:ascii="Times New Roman" w:hAnsi="Times New Roman" w:cs="Times New Roman"/>
          <w:sz w:val="24"/>
          <w:szCs w:val="24"/>
        </w:rPr>
        <w:softHyphen/>
        <w:t xml:space="preserve">derness world, and those parts of it which he blesses with </w:t>
      </w:r>
      <w:r w:rsidRPr="007632BA">
        <w:rPr>
          <w:rFonts w:ascii="Times New Roman" w:hAnsi="Times New Roman" w:cs="Times New Roman"/>
          <w:sz w:val="24"/>
          <w:szCs w:val="24"/>
        </w:rPr>
        <w:lastRenderedPageBreak/>
        <w:t>his presence, shall become the garden of the Lord. Till then it is all deso</w:t>
      </w:r>
      <w:r w:rsidRPr="007632BA">
        <w:rPr>
          <w:rFonts w:ascii="Times New Roman" w:hAnsi="Times New Roman" w:cs="Times New Roman"/>
          <w:sz w:val="24"/>
          <w:szCs w:val="24"/>
        </w:rPr>
        <w:softHyphen/>
        <w:t>late, rocky, and wild. But his way shall be prepared. Mountainous difficulties shall sink down before him into plains. In defiance of all obstacles, his glory shall be revealed in the wilderness, and all flesh shall see it, for the mouth of the Lord hath spoken it.</w:t>
      </w:r>
    </w:p>
    <w:p w:rsidR="007632BA" w:rsidRPr="007632BA" w:rsidRDefault="007632BA" w:rsidP="007632BA">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leading ideas respecting Messiah</w:t>
      </w:r>
      <w:r w:rsidR="007A7F48">
        <w:rPr>
          <w:rFonts w:ascii="Times New Roman" w:hAnsi="Times New Roman" w:cs="Times New Roman"/>
          <w:sz w:val="24"/>
          <w:szCs w:val="24"/>
        </w:rPr>
        <w:t>’</w:t>
      </w:r>
      <w:r w:rsidRPr="007632BA">
        <w:rPr>
          <w:rFonts w:ascii="Times New Roman" w:hAnsi="Times New Roman" w:cs="Times New Roman"/>
          <w:sz w:val="24"/>
          <w:szCs w:val="24"/>
        </w:rPr>
        <w:t>s ap</w:t>
      </w:r>
      <w:r w:rsidRPr="007632BA">
        <w:rPr>
          <w:rFonts w:ascii="Times New Roman" w:hAnsi="Times New Roman" w:cs="Times New Roman"/>
          <w:sz w:val="24"/>
          <w:szCs w:val="24"/>
        </w:rPr>
        <w:softHyphen/>
        <w:t>pearance suggested by this sublime represen</w:t>
      </w:r>
      <w:r w:rsidRPr="007632BA">
        <w:rPr>
          <w:rFonts w:ascii="Times New Roman" w:hAnsi="Times New Roman" w:cs="Times New Roman"/>
          <w:sz w:val="24"/>
          <w:szCs w:val="24"/>
        </w:rPr>
        <w:softHyphen/>
        <w:t>tation, are,</w:t>
      </w:r>
    </w:p>
    <w:p w:rsidR="007632BA" w:rsidRPr="007632BA" w:rsidRDefault="004C67AD" w:rsidP="004C67AD">
      <w:pPr>
        <w:widowControl w:val="0"/>
        <w:kinsoku w:val="0"/>
        <w:overflowPunct w:val="0"/>
        <w:spacing w:after="0" w:line="276" w:lineRule="auto"/>
        <w:ind w:left="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 </w:t>
      </w:r>
      <w:r w:rsidR="007632BA" w:rsidRPr="007632BA">
        <w:rPr>
          <w:rFonts w:ascii="Times New Roman" w:hAnsi="Times New Roman" w:cs="Times New Roman"/>
          <w:sz w:val="24"/>
          <w:szCs w:val="24"/>
        </w:rPr>
        <w:t>The state of the world at his coming,—</w:t>
      </w:r>
      <w:r>
        <w:rPr>
          <w:rFonts w:ascii="Times New Roman" w:hAnsi="Times New Roman" w:cs="Times New Roman"/>
          <w:sz w:val="24"/>
          <w:szCs w:val="24"/>
        </w:rPr>
        <w:t>“</w:t>
      </w:r>
      <w:r w:rsidR="007632BA" w:rsidRPr="007632BA">
        <w:rPr>
          <w:rFonts w:ascii="Times New Roman" w:hAnsi="Times New Roman" w:cs="Times New Roman"/>
          <w:sz w:val="24"/>
          <w:szCs w:val="24"/>
        </w:rPr>
        <w:t>A wilderness.</w:t>
      </w:r>
      <w:r w:rsidR="007A7F48">
        <w:rPr>
          <w:rFonts w:ascii="Times New Roman" w:hAnsi="Times New Roman" w:cs="Times New Roman"/>
          <w:sz w:val="24"/>
          <w:szCs w:val="24"/>
        </w:rPr>
        <w:t>”</w:t>
      </w:r>
    </w:p>
    <w:p w:rsidR="007632BA" w:rsidRPr="007632BA" w:rsidRDefault="004C67AD" w:rsidP="004C67AD">
      <w:pPr>
        <w:widowControl w:val="0"/>
        <w:kinsoku w:val="0"/>
        <w:overflowPunct w:val="0"/>
        <w:spacing w:before="4" w:after="0" w:line="276" w:lineRule="auto"/>
        <w:ind w:left="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 </w:t>
      </w:r>
      <w:r w:rsidR="007632BA" w:rsidRPr="007632BA">
        <w:rPr>
          <w:rFonts w:ascii="Times New Roman" w:hAnsi="Times New Roman" w:cs="Times New Roman"/>
          <w:sz w:val="24"/>
          <w:szCs w:val="24"/>
        </w:rPr>
        <w:t>The preparation of his way,—</w:t>
      </w:r>
      <w:r>
        <w:rPr>
          <w:rFonts w:ascii="Times New Roman" w:hAnsi="Times New Roman" w:cs="Times New Roman"/>
          <w:sz w:val="24"/>
          <w:szCs w:val="24"/>
        </w:rPr>
        <w:t>“</w:t>
      </w:r>
      <w:r w:rsidR="007632BA" w:rsidRPr="007632BA">
        <w:rPr>
          <w:rFonts w:ascii="Times New Roman" w:hAnsi="Times New Roman" w:cs="Times New Roman"/>
          <w:sz w:val="24"/>
          <w:szCs w:val="24"/>
        </w:rPr>
        <w:t>Every valley shall be exalted, and every mountain and hill shall be made low.</w:t>
      </w:r>
      <w:r w:rsidR="007A7F48">
        <w:rPr>
          <w:rFonts w:ascii="Times New Roman" w:hAnsi="Times New Roman" w:cs="Times New Roman"/>
          <w:sz w:val="24"/>
          <w:szCs w:val="24"/>
        </w:rPr>
        <w:t>”</w:t>
      </w:r>
    </w:p>
    <w:p w:rsidR="007632BA" w:rsidRPr="007632BA" w:rsidRDefault="004C67AD" w:rsidP="004C67AD">
      <w:pPr>
        <w:widowControl w:val="0"/>
        <w:kinsoku w:val="0"/>
        <w:overflowPunct w:val="0"/>
        <w:spacing w:before="2" w:after="0" w:line="276" w:lineRule="auto"/>
        <w:ind w:left="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III. </w:t>
      </w:r>
      <w:r w:rsidR="007632BA" w:rsidRPr="007632BA">
        <w:rPr>
          <w:rFonts w:ascii="Times New Roman" w:hAnsi="Times New Roman" w:cs="Times New Roman"/>
          <w:sz w:val="24"/>
          <w:szCs w:val="24"/>
        </w:rPr>
        <w:t>The manner and effects of his mani</w:t>
      </w:r>
      <w:r w:rsidR="007632BA" w:rsidRPr="007632BA">
        <w:rPr>
          <w:rFonts w:ascii="Times New Roman" w:hAnsi="Times New Roman" w:cs="Times New Roman"/>
          <w:sz w:val="24"/>
          <w:szCs w:val="24"/>
        </w:rPr>
        <w:softHyphen/>
        <w:t>festation,—</w:t>
      </w:r>
      <w:r>
        <w:rPr>
          <w:rFonts w:ascii="Times New Roman" w:hAnsi="Times New Roman" w:cs="Times New Roman"/>
          <w:sz w:val="24"/>
          <w:szCs w:val="24"/>
        </w:rPr>
        <w:t>“</w:t>
      </w:r>
      <w:r w:rsidR="007632BA" w:rsidRPr="007632BA">
        <w:rPr>
          <w:rFonts w:ascii="Times New Roman" w:hAnsi="Times New Roman" w:cs="Times New Roman"/>
          <w:sz w:val="24"/>
          <w:szCs w:val="24"/>
        </w:rPr>
        <w:t>And the glory of the Lord shall be revealed, and all flesh shall see it.</w:t>
      </w:r>
      <w:r w:rsidR="007A7F48">
        <w:rPr>
          <w:rFonts w:ascii="Times New Roman" w:hAnsi="Times New Roman" w:cs="Times New Roman"/>
          <w:sz w:val="24"/>
          <w:szCs w:val="24"/>
        </w:rPr>
        <w:t>”</w:t>
      </w:r>
    </w:p>
    <w:p w:rsidR="007632BA" w:rsidRPr="007632BA" w:rsidRDefault="007632BA" w:rsidP="007632BA">
      <w:pPr>
        <w:widowControl w:val="0"/>
        <w:kinsoku w:val="0"/>
        <w:overflowPunct w:val="0"/>
        <w:spacing w:before="19"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I. The word</w:t>
      </w:r>
      <w:r w:rsidR="007A7F48">
        <w:rPr>
          <w:rFonts w:ascii="Times New Roman" w:hAnsi="Times New Roman" w:cs="Times New Roman"/>
          <w:sz w:val="24"/>
          <w:szCs w:val="24"/>
        </w:rPr>
        <w:t xml:space="preserve"> “</w:t>
      </w:r>
      <w:r w:rsidRPr="007632BA">
        <w:rPr>
          <w:rFonts w:ascii="Times New Roman" w:hAnsi="Times New Roman" w:cs="Times New Roman"/>
          <w:sz w:val="24"/>
          <w:szCs w:val="24"/>
        </w:rPr>
        <w:t>wilderness,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I suppose, ge</w:t>
      </w:r>
      <w:r w:rsidRPr="007632BA">
        <w:rPr>
          <w:rFonts w:ascii="Times New Roman" w:hAnsi="Times New Roman" w:cs="Times New Roman"/>
          <w:sz w:val="24"/>
          <w:szCs w:val="24"/>
        </w:rPr>
        <w:softHyphen/>
        <w:t xml:space="preserve">nerally excites </w:t>
      </w:r>
      <w:r w:rsidR="003736C7">
        <w:rPr>
          <w:rFonts w:ascii="Times New Roman" w:hAnsi="Times New Roman" w:cs="Times New Roman"/>
          <w:sz w:val="24"/>
          <w:szCs w:val="24"/>
        </w:rPr>
        <w:t>the idea of an intricate, solit</w:t>
      </w:r>
      <w:r w:rsidRPr="007632BA">
        <w:rPr>
          <w:rFonts w:ascii="Times New Roman" w:hAnsi="Times New Roman" w:cs="Times New Roman"/>
          <w:sz w:val="24"/>
          <w:szCs w:val="24"/>
        </w:rPr>
        <w:t xml:space="preserve">ary, uncultivated, dangerous place. Such is the description Jeremiah gives of that wilderness through which the Lord led Israel, when </w:t>
      </w:r>
      <w:r w:rsidR="003736C7" w:rsidRPr="007632BA">
        <w:rPr>
          <w:rFonts w:ascii="Times New Roman" w:hAnsi="Times New Roman" w:cs="Times New Roman"/>
          <w:sz w:val="24"/>
          <w:szCs w:val="24"/>
        </w:rPr>
        <w:t>he</w:t>
      </w:r>
      <w:r w:rsidRPr="007632BA">
        <w:rPr>
          <w:rFonts w:ascii="Times New Roman" w:hAnsi="Times New Roman" w:cs="Times New Roman"/>
          <w:sz w:val="24"/>
          <w:szCs w:val="24"/>
        </w:rPr>
        <w:t xml:space="preserve"> had delivered them from Egypt</w:t>
      </w:r>
      <w:r w:rsidR="007A7F48">
        <w:rPr>
          <w:rFonts w:ascii="Times New Roman" w:hAnsi="Times New Roman" w:cs="Times New Roman"/>
          <w:sz w:val="24"/>
          <w:szCs w:val="24"/>
        </w:rPr>
        <w:t>: “</w:t>
      </w:r>
      <w:r w:rsidRPr="007632BA">
        <w:rPr>
          <w:rFonts w:ascii="Times New Roman" w:hAnsi="Times New Roman" w:cs="Times New Roman"/>
          <w:sz w:val="24"/>
          <w:szCs w:val="24"/>
        </w:rPr>
        <w:t>A land of deserts and of pits, a land of drought and of the shadow of death, a land that no man passeth through, and where no man dwelt,</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Jer. ii. 6. The world, in which we sojourn for a season, does not appear to us in this unpleasing view at first. The spirit, and the things of </w:t>
      </w:r>
      <w:r w:rsidR="004C67AD">
        <w:rPr>
          <w:rFonts w:ascii="Times New Roman" w:hAnsi="Times New Roman" w:cs="Times New Roman"/>
          <w:sz w:val="24"/>
          <w:szCs w:val="24"/>
        </w:rPr>
        <w:t>it</w:t>
      </w:r>
      <w:r w:rsidRPr="007632BA">
        <w:rPr>
          <w:rFonts w:ascii="Times New Roman" w:hAnsi="Times New Roman" w:cs="Times New Roman"/>
          <w:sz w:val="24"/>
          <w:szCs w:val="24"/>
        </w:rPr>
        <w:t>, are congenial to our depraved in</w:t>
      </w:r>
      <w:r w:rsidRPr="007632BA">
        <w:rPr>
          <w:rFonts w:ascii="Times New Roman" w:hAnsi="Times New Roman" w:cs="Times New Roman"/>
          <w:sz w:val="24"/>
          <w:szCs w:val="24"/>
        </w:rPr>
        <w:softHyphen/>
        <w:t>clinations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w:t>
      </w:r>
      <w:r w:rsidR="004C67AD">
        <w:rPr>
          <w:rFonts w:ascii="Times New Roman" w:hAnsi="Times New Roman" w:cs="Times New Roman"/>
          <w:sz w:val="24"/>
          <w:szCs w:val="24"/>
        </w:rPr>
        <w:t xml:space="preserve"> especially in early life, our i</w:t>
      </w:r>
      <w:r w:rsidRPr="007632BA">
        <w:rPr>
          <w:rFonts w:ascii="Times New Roman" w:hAnsi="Times New Roman" w:cs="Times New Roman"/>
          <w:sz w:val="24"/>
          <w:szCs w:val="24"/>
        </w:rPr>
        <w:t>nexperienced hearts form high expectations from it; and we rather hope to find it a para</w:t>
      </w:r>
      <w:r w:rsidRPr="007632BA">
        <w:rPr>
          <w:rFonts w:ascii="Times New Roman" w:hAnsi="Times New Roman" w:cs="Times New Roman"/>
          <w:sz w:val="24"/>
          <w:szCs w:val="24"/>
        </w:rPr>
        <w:softHyphen/>
        <w:t>dise than a wilderness. But when the con</w:t>
      </w:r>
      <w:r w:rsidRPr="007632BA">
        <w:rPr>
          <w:rFonts w:ascii="Times New Roman" w:hAnsi="Times New Roman" w:cs="Times New Roman"/>
          <w:sz w:val="24"/>
          <w:szCs w:val="24"/>
        </w:rPr>
        <w:softHyphen/>
        <w:t>vincing power of the Holy Spirit opens the eyes of the understanding, we awake as from a dream</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the enchantment by which we were deluded is broken, and we then begin to judge rightly of the world</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that it is a wearisome wilderness indeed, and that our only impor</w:t>
      </w:r>
      <w:r w:rsidRPr="007632BA">
        <w:rPr>
          <w:rFonts w:ascii="Times New Roman" w:hAnsi="Times New Roman" w:cs="Times New Roman"/>
          <w:sz w:val="24"/>
          <w:szCs w:val="24"/>
        </w:rPr>
        <w:softHyphen/>
        <w:t>tant concern with it is to get happily out of it. In a spiritual view, a wilderness is a sig</w:t>
      </w:r>
      <w:r w:rsidRPr="007632BA">
        <w:rPr>
          <w:rFonts w:ascii="Times New Roman" w:hAnsi="Times New Roman" w:cs="Times New Roman"/>
          <w:sz w:val="24"/>
          <w:szCs w:val="24"/>
        </w:rPr>
        <w:softHyphen/>
        <w:t>nificant emblem of the state of mankind, both Jews and Heathens, at that period which the apostle calls the fulness of time, when God sent forth his son, Gal. iv. 4.</w:t>
      </w:r>
    </w:p>
    <w:p w:rsidR="007632BA" w:rsidRPr="007632BA" w:rsidRDefault="007632BA" w:rsidP="007A7F48">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Israel, once the beloved people of God, was at that time so extremely degenerated, that, a few individuals excepted, the vineyard of the Lord, so highly cultivated, so signally Protected, yielded only wild grapes, Isa. v. 4. Though they were not addicted to imitate the idolatry of the Heathens, as their forefathers had been, they were no less alienated from the true God</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 their wickedness was the more aggravated, for being practised under a professed attachment to the forms of his law. They drew nigh to God with their lips, but</w:t>
      </w:r>
      <w:r w:rsidRPr="007A7F48">
        <w:rPr>
          <w:rFonts w:ascii="Times New Roman" w:hAnsi="Times New Roman" w:cs="Times New Roman"/>
          <w:sz w:val="24"/>
          <w:szCs w:val="24"/>
        </w:rPr>
        <w:t xml:space="preserve"> </w:t>
      </w:r>
      <w:r w:rsidR="003736C7" w:rsidRPr="007632BA">
        <w:rPr>
          <w:rFonts w:ascii="Times New Roman" w:hAnsi="Times New Roman" w:cs="Times New Roman"/>
          <w:sz w:val="24"/>
          <w:szCs w:val="24"/>
        </w:rPr>
        <w:t>their</w:t>
      </w:r>
      <w:r w:rsidRPr="007632BA">
        <w:rPr>
          <w:rFonts w:ascii="Times New Roman" w:hAnsi="Times New Roman" w:cs="Times New Roman"/>
          <w:sz w:val="24"/>
          <w:szCs w:val="24"/>
        </w:rPr>
        <w:t xml:space="preserve"> hearts were far from him, Mark vii. 6.</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Their very worship profaned the temple in which they gloried, and the holy house of</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prayer, through their abominations, was become a den of thieves. They owned the di</w:t>
      </w:r>
      <w:r w:rsidRPr="007632BA">
        <w:rPr>
          <w:rFonts w:ascii="Times New Roman" w:hAnsi="Times New Roman" w:cs="Times New Roman"/>
          <w:sz w:val="24"/>
          <w:szCs w:val="24"/>
        </w:rPr>
        <w:softHyphen/>
        <w:t>vine authority of the scriptures, and read</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them with seeming attention, but rendered them of none effect, through the greater attention they paid to the corrupt traditions of</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 xml:space="preserve">their elders. They boasted in their relation to Abraham </w:t>
      </w:r>
      <w:r w:rsidRPr="007632BA">
        <w:rPr>
          <w:rFonts w:ascii="Times New Roman" w:hAnsi="Times New Roman" w:cs="Times New Roman"/>
          <w:sz w:val="24"/>
          <w:szCs w:val="24"/>
        </w:rPr>
        <w:lastRenderedPageBreak/>
        <w:t>a</w:t>
      </w:r>
      <w:r w:rsidR="007A7F48" w:rsidRPr="007A7F48">
        <w:rPr>
          <w:rFonts w:ascii="Times New Roman" w:hAnsi="Times New Roman" w:cs="Times New Roman"/>
          <w:sz w:val="24"/>
          <w:szCs w:val="24"/>
        </w:rPr>
        <w:t>s their father, but proved them</w:t>
      </w:r>
      <w:r w:rsidRPr="007632BA">
        <w:rPr>
          <w:rFonts w:ascii="Times New Roman" w:hAnsi="Times New Roman" w:cs="Times New Roman"/>
          <w:sz w:val="24"/>
          <w:szCs w:val="24"/>
        </w:rPr>
        <w:t>selves to be indeed the children of those who had persecuted and murdered the prophets, Matt. xxiii. 30, 31. The Scribes and Pharisees, who sat in the chair of Moses, and were the public teachers of the people, under an exterior garb of sanctity, of prayer, and fast</w:t>
      </w:r>
      <w:r w:rsidRPr="007632BA">
        <w:rPr>
          <w:rFonts w:ascii="Times New Roman" w:hAnsi="Times New Roman" w:cs="Times New Roman"/>
          <w:sz w:val="24"/>
          <w:szCs w:val="24"/>
        </w:rPr>
        <w:softHyphen/>
        <w:t>ing, were guilty of oppression, fraud, and un</w:t>
      </w:r>
      <w:r w:rsidRPr="007632BA">
        <w:rPr>
          <w:rFonts w:ascii="Times New Roman" w:hAnsi="Times New Roman" w:cs="Times New Roman"/>
          <w:sz w:val="24"/>
          <w:szCs w:val="24"/>
        </w:rPr>
        <w:softHyphen/>
        <w:t>cleanness; and while they trusted in themselves that they were righteous, and despised others, their real character was a combination of pride and hypocrisy. Therefore he who knew their hearts, and saw through all their disguises, compared them to painted sepul</w:t>
      </w:r>
      <w:r w:rsidRPr="007632BA">
        <w:rPr>
          <w:rFonts w:ascii="Times New Roman" w:hAnsi="Times New Roman" w:cs="Times New Roman"/>
          <w:sz w:val="24"/>
          <w:szCs w:val="24"/>
        </w:rPr>
        <w:softHyphen/>
        <w:t>chres, fair to outward appearance, but within full of filth and impurity, Mat</w:t>
      </w:r>
      <w:r w:rsidR="00805865">
        <w:rPr>
          <w:rFonts w:ascii="Times New Roman" w:hAnsi="Times New Roman" w:cs="Times New Roman"/>
          <w:sz w:val="24"/>
          <w:szCs w:val="24"/>
        </w:rPr>
        <w:t>t</w:t>
      </w:r>
      <w:r w:rsidRPr="007632BA">
        <w:rPr>
          <w:rFonts w:ascii="Times New Roman" w:hAnsi="Times New Roman" w:cs="Times New Roman"/>
          <w:sz w:val="24"/>
          <w:szCs w:val="24"/>
        </w:rPr>
        <w:t>. xxiii. 27. From the spirit of these blind guides, we may judge of the spirit of the blind people who held them in admiration, and were willingly directed and led by them. Thus was the faithful city become a harlot</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it was once full of judgment, righteousness lodged in it, but now murderers, Isa. i. 21. Such a wilder</w:t>
      </w:r>
      <w:r w:rsidRPr="007632BA">
        <w:rPr>
          <w:rFonts w:ascii="Times New Roman" w:hAnsi="Times New Roman" w:cs="Times New Roman"/>
          <w:sz w:val="24"/>
          <w:szCs w:val="24"/>
        </w:rPr>
        <w:softHyphen/>
        <w:t>ness was Judea when Messiah condescended to visit it.</w:t>
      </w:r>
    </w:p>
    <w:p w:rsidR="007632BA" w:rsidRPr="007632BA" w:rsidRDefault="007632BA" w:rsidP="007632BA">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Among the Heathens, ignorance, idolatry, sensuality, and cruelty universally prevailed. Their pretended wise men had indeed talked of wisdom and morality from age to age, but their speculations were no more than swelling words of vanity, cold, trifling, uncertain, and with</w:t>
      </w:r>
      <w:r w:rsidRPr="007632BA">
        <w:rPr>
          <w:rFonts w:ascii="Times New Roman" w:hAnsi="Times New Roman" w:cs="Times New Roman"/>
          <w:sz w:val="24"/>
          <w:szCs w:val="24"/>
        </w:rPr>
        <w:softHyphen/>
        <w:t>out any valuable influence either upon them</w:t>
      </w:r>
      <w:r w:rsidRPr="007632BA">
        <w:rPr>
          <w:rFonts w:ascii="Times New Roman" w:hAnsi="Times New Roman" w:cs="Times New Roman"/>
          <w:sz w:val="24"/>
          <w:szCs w:val="24"/>
        </w:rPr>
        <w:softHyphen/>
        <w:t>selves or upon others. They had philosophers, poets, orators, musicians, and artists, eminent in their way</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but the nations reputed the most civilized were overwhelmed with abomi</w:t>
      </w:r>
      <w:r w:rsidRPr="007632BA">
        <w:rPr>
          <w:rFonts w:ascii="Times New Roman" w:hAnsi="Times New Roman" w:cs="Times New Roman"/>
          <w:sz w:val="24"/>
          <w:szCs w:val="24"/>
        </w:rPr>
        <w:softHyphen/>
        <w:t>nable wickedness equally with the rest. The shocking effect of their idolatry upon their moral principles and conduct, notwithstand</w:t>
      </w:r>
      <w:r w:rsidRPr="007632BA">
        <w:rPr>
          <w:rFonts w:ascii="Times New Roman" w:hAnsi="Times New Roman" w:cs="Times New Roman"/>
          <w:sz w:val="24"/>
          <w:szCs w:val="24"/>
        </w:rPr>
        <w:softHyphen/>
        <w:t>ing their attainments in arts and science, is described by the apostle in the close of the first chapter of his epistle to the Romans. With great propriety, therefore, the state of the world, both Jew and Gentile, considered in a moral view, is compared by the prophet to a wilderness—a barren and dreary waste. The pursuits and practices of the world were diametrically opposite to the spirit and design of that kingdom which Messiah was about to set up, and therefore, as the event proved, directly disposed to withstand his progress. But,</w:t>
      </w:r>
    </w:p>
    <w:p w:rsidR="00805865" w:rsidRDefault="007632BA" w:rsidP="007632BA">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II. Before his appearance a way was prepared for him in the wilderness.</w:t>
      </w:r>
    </w:p>
    <w:p w:rsidR="007632BA" w:rsidRPr="007632BA" w:rsidRDefault="007632BA" w:rsidP="007632BA">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providence of God, by a gradual train of dispensations, disposed the political state of mankind in a subserviency to this great event. All the commotions and revolutions which take place in the kingdoms of the earth are so many detached parts of a complicated but wisely-determined plan, of which the esta</w:t>
      </w:r>
      <w:r w:rsidRPr="007632BA">
        <w:rPr>
          <w:rFonts w:ascii="Times New Roman" w:hAnsi="Times New Roman" w:cs="Times New Roman"/>
          <w:sz w:val="24"/>
          <w:szCs w:val="24"/>
        </w:rPr>
        <w:softHyphen/>
        <w:t>blishment of Messiah</w:t>
      </w:r>
      <w:r w:rsidR="007A7F48">
        <w:rPr>
          <w:rFonts w:ascii="Times New Roman" w:hAnsi="Times New Roman" w:cs="Times New Roman"/>
          <w:sz w:val="24"/>
          <w:szCs w:val="24"/>
        </w:rPr>
        <w:t>’</w:t>
      </w:r>
      <w:r w:rsidRPr="007632BA">
        <w:rPr>
          <w:rFonts w:ascii="Times New Roman" w:hAnsi="Times New Roman" w:cs="Times New Roman"/>
          <w:sz w:val="24"/>
          <w:szCs w:val="24"/>
        </w:rPr>
        <w:t>s kingdom is the final cause. The kings and politicians of the world are not aware of this. God is not in their thoughts. But while they pursue their own ends, and make havoc of the peace of man</w:t>
      </w:r>
      <w:r w:rsidRPr="007632BA">
        <w:rPr>
          <w:rFonts w:ascii="Times New Roman" w:hAnsi="Times New Roman" w:cs="Times New Roman"/>
          <w:sz w:val="24"/>
          <w:szCs w:val="24"/>
        </w:rPr>
        <w:softHyphen/>
        <w:t>kind, to gratify their own interests and am</w:t>
      </w:r>
      <w:r w:rsidRPr="007632BA">
        <w:rPr>
          <w:rFonts w:ascii="Times New Roman" w:hAnsi="Times New Roman" w:cs="Times New Roman"/>
          <w:sz w:val="24"/>
          <w:szCs w:val="24"/>
        </w:rPr>
        <w:softHyphen/>
        <w:t>bition, and look no higher, they are igno</w:t>
      </w:r>
      <w:r w:rsidRPr="007632BA">
        <w:rPr>
          <w:rFonts w:ascii="Times New Roman" w:hAnsi="Times New Roman" w:cs="Times New Roman"/>
          <w:sz w:val="24"/>
          <w:szCs w:val="24"/>
        </w:rPr>
        <w:softHyphen/>
        <w:t>rantly, and without intention, acting as in</w:t>
      </w:r>
      <w:r w:rsidRPr="007632BA">
        <w:rPr>
          <w:rFonts w:ascii="Times New Roman" w:hAnsi="Times New Roman" w:cs="Times New Roman"/>
          <w:sz w:val="24"/>
          <w:szCs w:val="24"/>
        </w:rPr>
        <w:softHyphen/>
        <w:t>struments of the will of God. The wrath of man is over-ruled to his praise and his pur</w:t>
      </w:r>
      <w:r w:rsidRPr="007632BA">
        <w:rPr>
          <w:rFonts w:ascii="Times New Roman" w:hAnsi="Times New Roman" w:cs="Times New Roman"/>
          <w:sz w:val="24"/>
          <w:szCs w:val="24"/>
        </w:rPr>
        <w:softHyphen/>
        <w:t xml:space="preserve">pose (Psal. lxxvi. 10), and succeeds so far as it is instrumental to the </w:t>
      </w:r>
      <w:r w:rsidRPr="007632BA">
        <w:rPr>
          <w:rFonts w:ascii="Times New Roman" w:hAnsi="Times New Roman" w:cs="Times New Roman"/>
          <w:sz w:val="24"/>
          <w:szCs w:val="24"/>
        </w:rPr>
        <w:lastRenderedPageBreak/>
        <w:t>accomplishment of his designs, and no farther. While they move in this line, their schemes, however in</w:t>
      </w:r>
      <w:r w:rsidRPr="007632BA">
        <w:rPr>
          <w:rFonts w:ascii="Times New Roman" w:hAnsi="Times New Roman" w:cs="Times New Roman"/>
          <w:sz w:val="24"/>
          <w:szCs w:val="24"/>
        </w:rPr>
        <w:softHyphen/>
        <w:t>judiciously laid, and whatever disproportion there may seem between the means they are possessed of and the vast objects they aim at, prosper beyond their own expectations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but the remainder of their wrath he will restrain. Their best projected and best supported en</w:t>
      </w:r>
      <w:r w:rsidRPr="007632BA">
        <w:rPr>
          <w:rFonts w:ascii="Times New Roman" w:hAnsi="Times New Roman" w:cs="Times New Roman"/>
          <w:sz w:val="24"/>
          <w:szCs w:val="24"/>
        </w:rPr>
        <w:softHyphen/>
        <w:t>terprises issue in shame and disappointment</w:t>
      </w:r>
      <w:r w:rsidR="00805865">
        <w:rPr>
          <w:rFonts w:ascii="Times New Roman" w:hAnsi="Times New Roman" w:cs="Times New Roman"/>
          <w:sz w:val="24"/>
          <w:szCs w:val="24"/>
        </w:rPr>
        <w:t>,</w:t>
      </w:r>
      <w:r w:rsidRPr="007632BA">
        <w:rPr>
          <w:rFonts w:ascii="Times New Roman" w:hAnsi="Times New Roman" w:cs="Times New Roman"/>
          <w:sz w:val="24"/>
          <w:szCs w:val="24"/>
        </w:rPr>
        <w:t xml:space="preserve"> if they are not necessary parts of that chain of causes and events which the Lord of all has appointed. Thus Sennacherib, when sent by the God whom he knew not to execute his displeasure against the kingdom of Judah, had, for a time, a rapid and uninterrupted se</w:t>
      </w:r>
      <w:r w:rsidRPr="007632BA">
        <w:rPr>
          <w:rFonts w:ascii="Times New Roman" w:hAnsi="Times New Roman" w:cs="Times New Roman"/>
          <w:sz w:val="24"/>
          <w:szCs w:val="24"/>
        </w:rPr>
        <w:softHyphen/>
        <w:t>ries of conquests (Isa. xxxvii. 26-29); but his attempt upon Jerusalem was beyond the limits of his commission, and therefore failed.</w:t>
      </w:r>
    </w:p>
    <w:p w:rsidR="007632BA" w:rsidRPr="007632BA" w:rsidRDefault="007632BA" w:rsidP="007632BA">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Among the principal instruments who were appointed to prepare a way in the wilderness for Messiah, and to facilitate the future spread of his kingdom, we may take notice of Alex</w:t>
      </w:r>
      <w:r w:rsidRPr="007632BA">
        <w:rPr>
          <w:rFonts w:ascii="Times New Roman" w:hAnsi="Times New Roman" w:cs="Times New Roman"/>
          <w:sz w:val="24"/>
          <w:szCs w:val="24"/>
        </w:rPr>
        <w:softHyphen/>
        <w:t>ander; and this designation secured his suc</w:t>
      </w:r>
      <w:r w:rsidRPr="007632BA">
        <w:rPr>
          <w:rFonts w:ascii="Times New Roman" w:hAnsi="Times New Roman" w:cs="Times New Roman"/>
          <w:sz w:val="24"/>
          <w:szCs w:val="24"/>
        </w:rPr>
        <w:softHyphen/>
        <w:t>cess, though the extravagancies, excesses, and rashness which marked his character, were sufficient to have rendered his undertakings abortive, had he not been in the hand of the Lord of hosts, as an axe or a saw in the hand of the workman. By his conquests the know</w:t>
      </w:r>
      <w:r w:rsidRPr="007632BA">
        <w:rPr>
          <w:rFonts w:ascii="Times New Roman" w:hAnsi="Times New Roman" w:cs="Times New Roman"/>
          <w:sz w:val="24"/>
          <w:szCs w:val="24"/>
        </w:rPr>
        <w:softHyphen/>
        <w:t>ledge of the Greek language was diffused among many nations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 the Hebrew scrip</w:t>
      </w:r>
      <w:r w:rsidRPr="007632BA">
        <w:rPr>
          <w:rFonts w:ascii="Times New Roman" w:hAnsi="Times New Roman" w:cs="Times New Roman"/>
          <w:sz w:val="24"/>
          <w:szCs w:val="24"/>
        </w:rPr>
        <w:softHyphen/>
        <w:t>tures being soon afterwards translated into that language an expectation of some great deliverer was raised far and wide, before Mes</w:t>
      </w:r>
      <w:r w:rsidRPr="007632BA">
        <w:rPr>
          <w:rFonts w:ascii="Times New Roman" w:hAnsi="Times New Roman" w:cs="Times New Roman"/>
          <w:sz w:val="24"/>
          <w:szCs w:val="24"/>
        </w:rPr>
        <w:softHyphen/>
        <w:t>siah appeared. When this service was fulfill</w:t>
      </w:r>
      <w:r w:rsidRPr="007632BA">
        <w:rPr>
          <w:rFonts w:ascii="Times New Roman" w:hAnsi="Times New Roman" w:cs="Times New Roman"/>
          <w:sz w:val="24"/>
          <w:szCs w:val="24"/>
        </w:rPr>
        <w:softHyphen/>
        <w:t>ed, the haughty presumptuous worm who had been employed in it, was no longer necessary, and therefore was soon laid aside</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 all his proud designs, for the establishment of his own family and dominion, perished with him. His empire was divided towards the four winds of heaven, and this division likewise contributed to bring forward the purpose of God, Dan. viii. 8. For each of the four kingdoms established by his successors being thus separated, became a more easy prey to the Roman power. This power, which had been gradually increasing and extending in the course of several hundred years, was at its height about the time of our Lord</w:t>
      </w:r>
      <w:r w:rsidR="007A7F48">
        <w:rPr>
          <w:rFonts w:ascii="Times New Roman" w:hAnsi="Times New Roman" w:cs="Times New Roman"/>
          <w:sz w:val="24"/>
          <w:szCs w:val="24"/>
        </w:rPr>
        <w:t>’</w:t>
      </w:r>
      <w:r w:rsidRPr="007632BA">
        <w:rPr>
          <w:rFonts w:ascii="Times New Roman" w:hAnsi="Times New Roman" w:cs="Times New Roman"/>
          <w:sz w:val="24"/>
          <w:szCs w:val="24"/>
        </w:rPr>
        <w:t>s birth. The greatest part of the habitable earth which was at that time distinctly known was united under one empire, composed of various kingdoms and governments, which, though once independent and considerable, were then no more than Roman provinces; and as all the provinces had an immediate connexion with Rome, a way was thus prepared, and an intercourse opened on every side, for the promulgation of the gospel.</w:t>
      </w:r>
    </w:p>
    <w:p w:rsidR="007632BA" w:rsidRPr="007632BA" w:rsidRDefault="007632BA" w:rsidP="007632BA">
      <w:pPr>
        <w:widowControl w:val="0"/>
        <w:kinsoku w:val="0"/>
        <w:overflowPunct w:val="0"/>
        <w:spacing w:before="12"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Among the Jews, the professing people of God, a way was prepared for Messiah by the ministry of his harbinger, John the Baptist, who came in the spirit and power of Elijah (as had been foretold of him by the prophets, particularly by the last of the prophets, Malachi), preaching the baptism of repentance for the remission of sins, and proclaiming that the Saviour and his kingdom were at hand. He who sent him accompanied his mission with </w:t>
      </w:r>
      <w:r w:rsidRPr="007632BA">
        <w:rPr>
          <w:rFonts w:ascii="Times New Roman" w:hAnsi="Times New Roman" w:cs="Times New Roman"/>
          <w:sz w:val="24"/>
          <w:szCs w:val="24"/>
        </w:rPr>
        <w:lastRenderedPageBreak/>
        <w:t>a divine power. A multitude of per</w:t>
      </w:r>
      <w:r w:rsidRPr="007632BA">
        <w:rPr>
          <w:rFonts w:ascii="Times New Roman" w:hAnsi="Times New Roman" w:cs="Times New Roman"/>
          <w:sz w:val="24"/>
          <w:szCs w:val="24"/>
        </w:rPr>
        <w:softHyphen/>
        <w:t>sons, of various descriptions, were impressed by his message, insomuch that John himself seems to have been astonished at the numbers and characters of those who came to his bap</w:t>
      </w:r>
      <w:r w:rsidRPr="007632BA">
        <w:rPr>
          <w:rFonts w:ascii="Times New Roman" w:hAnsi="Times New Roman" w:cs="Times New Roman"/>
          <w:sz w:val="24"/>
          <w:szCs w:val="24"/>
        </w:rPr>
        <w:softHyphen/>
        <w:t>tism.</w:t>
      </w:r>
    </w:p>
    <w:p w:rsidR="007632BA" w:rsidRPr="007632BA" w:rsidRDefault="007632BA" w:rsidP="007632BA">
      <w:pPr>
        <w:widowControl w:val="0"/>
        <w:kinsoku w:val="0"/>
        <w:overflowPunct w:val="0"/>
        <w:spacing w:before="29"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When the ministry of John had thus pre</w:t>
      </w:r>
      <w:r w:rsidRPr="007632BA">
        <w:rPr>
          <w:rFonts w:ascii="Times New Roman" w:hAnsi="Times New Roman" w:cs="Times New Roman"/>
          <w:sz w:val="24"/>
          <w:szCs w:val="24"/>
        </w:rPr>
        <w:softHyphen/>
        <w:t>viously disposed the minds of many for the reception of Messiah, and engaged the atten</w:t>
      </w:r>
      <w:r w:rsidRPr="007632BA">
        <w:rPr>
          <w:rFonts w:ascii="Times New Roman" w:hAnsi="Times New Roman" w:cs="Times New Roman"/>
          <w:sz w:val="24"/>
          <w:szCs w:val="24"/>
        </w:rPr>
        <w:softHyphen/>
        <w:t>tion of the people at large, Messiah himself entered upon his public office, on the same scene and among the same people. As he increased, John willingly decreased. So the morning star ceases to be seen as the sun ad</w:t>
      </w:r>
      <w:r w:rsidRPr="007632BA">
        <w:rPr>
          <w:rFonts w:ascii="Times New Roman" w:hAnsi="Times New Roman" w:cs="Times New Roman"/>
          <w:sz w:val="24"/>
          <w:szCs w:val="24"/>
        </w:rPr>
        <w:softHyphen/>
        <w:t>vances above the horizon. This distinguished servant of God having finished his work, was removed to a better world</w:t>
      </w:r>
      <w:r w:rsidR="00805865">
        <w:rPr>
          <w:rFonts w:ascii="Times New Roman" w:hAnsi="Times New Roman" w:cs="Times New Roman"/>
          <w:sz w:val="24"/>
          <w:szCs w:val="24"/>
        </w:rPr>
        <w:t>.</w:t>
      </w:r>
      <w:r w:rsidRPr="007632BA">
        <w:rPr>
          <w:rFonts w:ascii="Times New Roman" w:hAnsi="Times New Roman" w:cs="Times New Roman"/>
          <w:sz w:val="24"/>
          <w:szCs w:val="24"/>
        </w:rPr>
        <w:t xml:space="preserve"> Not in the tri</w:t>
      </w:r>
      <w:r w:rsidRPr="007632BA">
        <w:rPr>
          <w:rFonts w:ascii="Times New Roman" w:hAnsi="Times New Roman" w:cs="Times New Roman"/>
          <w:sz w:val="24"/>
          <w:szCs w:val="24"/>
        </w:rPr>
        <w:softHyphen/>
        <w:t>umphant manner in which Elijah was trans</w:t>
      </w:r>
      <w:r w:rsidRPr="007632BA">
        <w:rPr>
          <w:rFonts w:ascii="Times New Roman" w:hAnsi="Times New Roman" w:cs="Times New Roman"/>
          <w:sz w:val="24"/>
          <w:szCs w:val="24"/>
        </w:rPr>
        <w:softHyphen/>
        <w:t>lated, but as he came to announce a new dis</w:t>
      </w:r>
      <w:r w:rsidRPr="007632BA">
        <w:rPr>
          <w:rFonts w:ascii="Times New Roman" w:hAnsi="Times New Roman" w:cs="Times New Roman"/>
          <w:sz w:val="24"/>
          <w:szCs w:val="24"/>
        </w:rPr>
        <w:softHyphen/>
        <w:t>pensation, under which believers were to ex</w:t>
      </w:r>
      <w:r w:rsidRPr="007632BA">
        <w:rPr>
          <w:rFonts w:ascii="Times New Roman" w:hAnsi="Times New Roman" w:cs="Times New Roman"/>
          <w:sz w:val="24"/>
          <w:szCs w:val="24"/>
        </w:rPr>
        <w:softHyphen/>
        <w:t>pect opposition and ill-treatment, to walk by faith, and frequently to be called to seal their testimony with their blood, he was permitted to fall a sacrifice to the revenge of a wanton woman</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and though we are assured that none of the race of Adam was greater in the esti</w:t>
      </w:r>
      <w:r w:rsidRPr="007632BA">
        <w:rPr>
          <w:rFonts w:ascii="Times New Roman" w:hAnsi="Times New Roman" w:cs="Times New Roman"/>
          <w:sz w:val="24"/>
          <w:szCs w:val="24"/>
        </w:rPr>
        <w:softHyphen/>
        <w:t>mation of God than he, his death was asked and procured as the reward of an idle dance, Mat</w:t>
      </w:r>
      <w:r w:rsidR="00212C48">
        <w:rPr>
          <w:rFonts w:ascii="Times New Roman" w:hAnsi="Times New Roman" w:cs="Times New Roman"/>
          <w:sz w:val="24"/>
          <w:szCs w:val="24"/>
        </w:rPr>
        <w:t>t</w:t>
      </w:r>
      <w:r w:rsidRPr="007632BA">
        <w:rPr>
          <w:rFonts w:ascii="Times New Roman" w:hAnsi="Times New Roman" w:cs="Times New Roman"/>
          <w:sz w:val="24"/>
          <w:szCs w:val="24"/>
        </w:rPr>
        <w:t>. xi. 11</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xiv. 8-11.</w:t>
      </w:r>
    </w:p>
    <w:p w:rsidR="007632BA" w:rsidRPr="007632BA" w:rsidRDefault="007632BA" w:rsidP="007632BA">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III. The latter part of my text describes the manner and immediate effects of Messiah</w:t>
      </w:r>
      <w:r w:rsidR="007A7F48">
        <w:rPr>
          <w:rFonts w:ascii="Times New Roman" w:hAnsi="Times New Roman" w:cs="Times New Roman"/>
          <w:sz w:val="24"/>
          <w:szCs w:val="24"/>
        </w:rPr>
        <w:t>’</w:t>
      </w:r>
      <w:r w:rsidRPr="007632BA">
        <w:rPr>
          <w:rFonts w:ascii="Times New Roman" w:hAnsi="Times New Roman" w:cs="Times New Roman"/>
          <w:sz w:val="24"/>
          <w:szCs w:val="24"/>
        </w:rPr>
        <w:t>s appearance during his personal mi</w:t>
      </w:r>
      <w:r w:rsidRPr="007632BA">
        <w:rPr>
          <w:rFonts w:ascii="Times New Roman" w:hAnsi="Times New Roman" w:cs="Times New Roman"/>
          <w:sz w:val="24"/>
          <w:szCs w:val="24"/>
        </w:rPr>
        <w:softHyphen/>
        <w:t>nistry, with an intimation of its future and more extensive consequences.</w:t>
      </w:r>
    </w:p>
    <w:p w:rsidR="007632BA" w:rsidRPr="007632BA" w:rsidRDefault="007632BA" w:rsidP="007632BA">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valleys shall be exalted:</w:t>
      </w:r>
      <w:r w:rsidR="003736C7">
        <w:rPr>
          <w:rFonts w:ascii="Times New Roman" w:hAnsi="Times New Roman" w:cs="Times New Roman"/>
          <w:sz w:val="24"/>
          <w:szCs w:val="24"/>
        </w:rPr>
        <w:t>—</w:t>
      </w:r>
      <w:r w:rsidRPr="007632BA">
        <w:rPr>
          <w:rFonts w:ascii="Times New Roman" w:hAnsi="Times New Roman" w:cs="Times New Roman"/>
          <w:sz w:val="24"/>
          <w:szCs w:val="24"/>
        </w:rPr>
        <w:t>A valley is an emblem of a low condition. Such was the condition of most of our Lord</w:t>
      </w:r>
      <w:r w:rsidR="007A7F48">
        <w:rPr>
          <w:rFonts w:ascii="Times New Roman" w:hAnsi="Times New Roman" w:cs="Times New Roman"/>
          <w:sz w:val="24"/>
          <w:szCs w:val="24"/>
        </w:rPr>
        <w:t>’</w:t>
      </w:r>
      <w:r w:rsidRPr="007632BA">
        <w:rPr>
          <w:rFonts w:ascii="Times New Roman" w:hAnsi="Times New Roman" w:cs="Times New Roman"/>
          <w:sz w:val="24"/>
          <w:szCs w:val="24"/>
        </w:rPr>
        <w:t>s followers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but his notice and favour exalted them highly. He came to preach the gospel to the poor, to fill the hungry with good things, to save the chief of sinners, to open a door of hope and</w:t>
      </w:r>
      <w:r w:rsidRPr="007A7F48">
        <w:rPr>
          <w:rFonts w:ascii="Times New Roman" w:hAnsi="Times New Roman" w:cs="Times New Roman"/>
          <w:sz w:val="24"/>
          <w:szCs w:val="24"/>
        </w:rPr>
        <w:t xml:space="preserve"> </w:t>
      </w:r>
      <w:r w:rsidRPr="007632BA">
        <w:rPr>
          <w:rFonts w:ascii="Times New Roman" w:hAnsi="Times New Roman" w:cs="Times New Roman"/>
          <w:sz w:val="24"/>
          <w:szCs w:val="24"/>
        </w:rPr>
        <w:t xml:space="preserve">salvation to persons of the vilest and most despicable characters in human estimation. </w:t>
      </w:r>
      <w:r w:rsidR="00212C48">
        <w:rPr>
          <w:rFonts w:ascii="Times New Roman" w:hAnsi="Times New Roman" w:cs="Times New Roman"/>
          <w:sz w:val="24"/>
          <w:szCs w:val="24"/>
        </w:rPr>
        <w:t>S</w:t>
      </w:r>
      <w:r w:rsidRPr="007632BA">
        <w:rPr>
          <w:rFonts w:ascii="Times New Roman" w:hAnsi="Times New Roman" w:cs="Times New Roman"/>
          <w:sz w:val="24"/>
          <w:szCs w:val="24"/>
        </w:rPr>
        <w:t xml:space="preserve">uch, for instance, was the woman mentioned </w:t>
      </w:r>
      <w:r w:rsidRPr="00212C48">
        <w:rPr>
          <w:rFonts w:ascii="Times New Roman" w:hAnsi="Times New Roman" w:cs="Times New Roman"/>
          <w:bCs/>
          <w:iCs/>
          <w:sz w:val="24"/>
          <w:szCs w:val="24"/>
        </w:rPr>
        <w:t>by</w:t>
      </w:r>
      <w:r w:rsidRPr="007632BA">
        <w:rPr>
          <w:rFonts w:ascii="Times New Roman" w:hAnsi="Times New Roman" w:cs="Times New Roman"/>
          <w:b/>
          <w:bCs/>
          <w:i/>
          <w:iCs/>
          <w:sz w:val="24"/>
          <w:szCs w:val="24"/>
        </w:rPr>
        <w:t xml:space="preserve"> </w:t>
      </w:r>
      <w:r w:rsidRPr="007632BA">
        <w:rPr>
          <w:rFonts w:ascii="Times New Roman" w:hAnsi="Times New Roman" w:cs="Times New Roman"/>
          <w:sz w:val="24"/>
          <w:szCs w:val="24"/>
        </w:rPr>
        <w:t xml:space="preserve">the evangelist Luke, chap. vii. 37, 38. The Pharisee thought our Lord dishonoured himself by permitting such a one to touch </w:t>
      </w:r>
      <w:r w:rsidR="00212C48">
        <w:rPr>
          <w:rFonts w:ascii="Times New Roman" w:hAnsi="Times New Roman" w:cs="Times New Roman"/>
          <w:sz w:val="24"/>
          <w:szCs w:val="24"/>
        </w:rPr>
        <w:t>him</w:t>
      </w:r>
      <w:r w:rsidRPr="007632BA">
        <w:rPr>
          <w:rFonts w:ascii="Times New Roman" w:hAnsi="Times New Roman" w:cs="Times New Roman"/>
          <w:sz w:val="24"/>
          <w:szCs w:val="24"/>
        </w:rPr>
        <w:t xml:space="preserve">, nor had she a word to say in her own behalf. But the compassionate Saviour highly exalted her, when he vouchsafed to plead her cause, to express his gracious acceptance of her tears and love, and to assure her that her </w:t>
      </w:r>
      <w:r w:rsidR="00212C48">
        <w:rPr>
          <w:rFonts w:ascii="Times New Roman" w:hAnsi="Times New Roman" w:cs="Times New Roman"/>
          <w:sz w:val="24"/>
          <w:szCs w:val="24"/>
        </w:rPr>
        <w:t>s</w:t>
      </w:r>
      <w:r w:rsidRPr="007632BA">
        <w:rPr>
          <w:rFonts w:ascii="Times New Roman" w:hAnsi="Times New Roman" w:cs="Times New Roman"/>
          <w:sz w:val="24"/>
          <w:szCs w:val="24"/>
        </w:rPr>
        <w:t>ins, though many, were all forgiven. Very low likewise was the state of the malefactor on the cross</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he had committed great crimes, was suffering grievous torments, and in the very jaws of death, Luke xxiii. 42. But grace visited his heart</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he was plucked as a brand out of the fire, and exalted to para</w:t>
      </w:r>
      <w:r w:rsidRPr="007632BA">
        <w:rPr>
          <w:rFonts w:ascii="Times New Roman" w:hAnsi="Times New Roman" w:cs="Times New Roman"/>
          <w:sz w:val="24"/>
          <w:szCs w:val="24"/>
        </w:rPr>
        <w:softHyphen/>
        <w:t>dise and glory. The world accounts the proud happy, and honours the covetous if they be prosperous. But true honour cometh from God. They who are partakers of the faith and hope of the gospel, and have inte</w:t>
      </w:r>
      <w:r w:rsidRPr="007632BA">
        <w:rPr>
          <w:rFonts w:ascii="Times New Roman" w:hAnsi="Times New Roman" w:cs="Times New Roman"/>
          <w:sz w:val="24"/>
          <w:szCs w:val="24"/>
        </w:rPr>
        <w:softHyphen/>
        <w:t xml:space="preserve">rest in the precious promises, are indeed the rich, the happy, the excellent of the earth, however they may be unnoticed or despised by their fellow-creatures. The honour of places likewise is to be considered in this light. Bethlehem, though but of little note among the thousands of Judah, was rendered more illustrious by </w:t>
      </w:r>
      <w:r w:rsidRPr="007632BA">
        <w:rPr>
          <w:rFonts w:ascii="Times New Roman" w:hAnsi="Times New Roman" w:cs="Times New Roman"/>
          <w:sz w:val="24"/>
          <w:szCs w:val="24"/>
        </w:rPr>
        <w:lastRenderedPageBreak/>
        <w:t>the birth of Messiah than Babylon or Rome. The Galileans were held in contempt by the inhabitants of Jerusalem, as a mean and provincial people; but the places in Galilee which our Lord frequently visited, or where he sometimes resided, are spoken of as exalted unto heaven, by the ho</w:t>
      </w:r>
      <w:r w:rsidR="003736C7">
        <w:rPr>
          <w:rFonts w:ascii="Times New Roman" w:hAnsi="Times New Roman" w:cs="Times New Roman"/>
          <w:sz w:val="24"/>
          <w:szCs w:val="24"/>
        </w:rPr>
        <w:t>n</w:t>
      </w:r>
      <w:r w:rsidRPr="007632BA">
        <w:rPr>
          <w:rFonts w:ascii="Times New Roman" w:hAnsi="Times New Roman" w:cs="Times New Roman"/>
          <w:sz w:val="24"/>
          <w:szCs w:val="24"/>
        </w:rPr>
        <w:t>our and privilege of his presence, though some of them were no more than fishing-towns. And so at this day, if we have spi</w:t>
      </w:r>
      <w:r w:rsidRPr="007632BA">
        <w:rPr>
          <w:rFonts w:ascii="Times New Roman" w:hAnsi="Times New Roman" w:cs="Times New Roman"/>
          <w:sz w:val="24"/>
          <w:szCs w:val="24"/>
        </w:rPr>
        <w:softHyphen/>
        <w:t>ritual discernment, we shall judge that a lit</w:t>
      </w:r>
      <w:r w:rsidRPr="007632BA">
        <w:rPr>
          <w:rFonts w:ascii="Times New Roman" w:hAnsi="Times New Roman" w:cs="Times New Roman"/>
          <w:sz w:val="24"/>
          <w:szCs w:val="24"/>
        </w:rPr>
        <w:softHyphen/>
        <w:t>tle village, where the gospel is known, prized, and adorned by a suitable conversation, has a dignity and importance far preferable to all the parade of a wealthy metropolis, if desti</w:t>
      </w:r>
      <w:r w:rsidRPr="007632BA">
        <w:rPr>
          <w:rFonts w:ascii="Times New Roman" w:hAnsi="Times New Roman" w:cs="Times New Roman"/>
          <w:sz w:val="24"/>
          <w:szCs w:val="24"/>
        </w:rPr>
        <w:softHyphen/>
        <w:t>tute of the like privileges.</w:t>
      </w:r>
    </w:p>
    <w:p w:rsidR="007632BA" w:rsidRPr="007632BA" w:rsidRDefault="007632BA" w:rsidP="00212C48">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On the contrary, every mountain and hill shall be brought low.—Messiah came to pour contempt on all human glory. He detected the wickedness and confounded the pride of the Scribes, and Pharisees, and rulers, and made it appear that what is highly esteemed among men, or summit of their boasted excellency, is worthless, yea, abomination in the sight of God, Luke xvi.</w:t>
      </w:r>
      <w:r w:rsidR="00212C48">
        <w:rPr>
          <w:rFonts w:ascii="Times New Roman" w:hAnsi="Times New Roman" w:cs="Times New Roman"/>
          <w:sz w:val="24"/>
          <w:szCs w:val="24"/>
        </w:rPr>
        <w:t xml:space="preserve"> </w:t>
      </w:r>
      <w:r w:rsidRPr="007632BA">
        <w:rPr>
          <w:rFonts w:ascii="Times New Roman" w:hAnsi="Times New Roman" w:cs="Times New Roman"/>
          <w:sz w:val="24"/>
          <w:szCs w:val="24"/>
        </w:rPr>
        <w:t>15.</w:t>
      </w:r>
      <w:r w:rsidR="00212C48">
        <w:rPr>
          <w:rFonts w:ascii="Times New Roman" w:hAnsi="Times New Roman" w:cs="Times New Roman"/>
          <w:sz w:val="24"/>
          <w:szCs w:val="24"/>
        </w:rPr>
        <w:t xml:space="preserve"> </w:t>
      </w:r>
      <w:r w:rsidRPr="007632BA">
        <w:rPr>
          <w:rFonts w:ascii="Times New Roman" w:hAnsi="Times New Roman" w:cs="Times New Roman"/>
          <w:sz w:val="24"/>
          <w:szCs w:val="24"/>
        </w:rPr>
        <w:t>And by living himself in a state of poverty, and associating chiefly with poor people, he placed the vanity of the distinctions and affluence which mankind generally ad</w:t>
      </w:r>
      <w:r w:rsidRPr="007632BA">
        <w:rPr>
          <w:rFonts w:ascii="Times New Roman" w:hAnsi="Times New Roman" w:cs="Times New Roman"/>
          <w:sz w:val="24"/>
          <w:szCs w:val="24"/>
        </w:rPr>
        <w:softHyphen/>
        <w:t>mire and envy, in the most striking and hu</w:t>
      </w:r>
      <w:r w:rsidRPr="007632BA">
        <w:rPr>
          <w:rFonts w:ascii="Times New Roman" w:hAnsi="Times New Roman" w:cs="Times New Roman"/>
          <w:sz w:val="24"/>
          <w:szCs w:val="24"/>
        </w:rPr>
        <w:softHyphen/>
        <w:t>miliating light. Such likewise was and will be the effect of his gospel. When faithfully preached, it is found mighty, through God, to the pulling down of strong-holds, high thoughts, and every species of self-exaltation. When the convincing word touches the heart, it has an effect like the hand-writing which Bel</w:t>
      </w:r>
      <w:r w:rsidRPr="007632BA">
        <w:rPr>
          <w:rFonts w:ascii="Times New Roman" w:hAnsi="Times New Roman" w:cs="Times New Roman"/>
          <w:sz w:val="24"/>
          <w:szCs w:val="24"/>
        </w:rPr>
        <w:softHyphen/>
        <w:t>shazzar saw upon the wall, Dan. v. 6. In that day the lofty looks of man are humbled, and his haughtiness bowed down (Isa. ii. 11)</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he dares no longer plead the goodness of his heart, or trust to the work of his hands. A sense of forgiveness and acceptance through the Beloved, received by faith in his atone</w:t>
      </w:r>
      <w:r w:rsidRPr="007632BA">
        <w:rPr>
          <w:rFonts w:ascii="Times New Roman" w:hAnsi="Times New Roman" w:cs="Times New Roman"/>
          <w:sz w:val="24"/>
          <w:szCs w:val="24"/>
        </w:rPr>
        <w:softHyphen/>
        <w:t>ment, lays him still lower</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he now renounces as loss, for the excellency of the knowledge of Christ Jesus the Lord, all that he once es</w:t>
      </w:r>
      <w:r w:rsidRPr="007632BA">
        <w:rPr>
          <w:rFonts w:ascii="Times New Roman" w:hAnsi="Times New Roman" w:cs="Times New Roman"/>
          <w:sz w:val="24"/>
          <w:szCs w:val="24"/>
        </w:rPr>
        <w:softHyphen/>
        <w:t>teemed as gain, and is glad that he has no</w:t>
      </w:r>
      <w:r w:rsidRPr="007632BA">
        <w:rPr>
          <w:rFonts w:ascii="Times New Roman" w:hAnsi="Times New Roman" w:cs="Times New Roman"/>
          <w:sz w:val="24"/>
          <w:szCs w:val="24"/>
        </w:rPr>
        <w:softHyphen/>
        <w:t>thing to trust or glory in but the cross, Phil. iii. 7, 8. Farther, every mountain that op</w:t>
      </w:r>
      <w:r w:rsidRPr="007632BA">
        <w:rPr>
          <w:rFonts w:ascii="Times New Roman" w:hAnsi="Times New Roman" w:cs="Times New Roman"/>
          <w:sz w:val="24"/>
          <w:szCs w:val="24"/>
        </w:rPr>
        <w:softHyphen/>
        <w:t>poses the kingdom of Messiah, in due time must sink into a plain, Zech. iv. 7. Though the nations rage, and the rulers take counsel together, he who sitteth in the heavens will support and maintain his own work, and all their power and policy shall fall before it.</w:t>
      </w:r>
    </w:p>
    <w:p w:rsidR="007632BA" w:rsidRPr="007632BA" w:rsidRDefault="007632BA" w:rsidP="007632BA">
      <w:pPr>
        <w:widowControl w:val="0"/>
        <w:kinsoku w:val="0"/>
        <w:overflowPunct w:val="0"/>
        <w:spacing w:before="11"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The crooked shall be made straight, and the rough places plain.—He came to rectify the perverse disposition of the hearts of men, to soften and subdue their obstinate spirits, and to form to himself a willing people in the day of his power. The Jewish teachers, by their traditions and will-worship had given an ap</w:t>
      </w:r>
      <w:r w:rsidRPr="007632BA">
        <w:rPr>
          <w:rFonts w:ascii="Times New Roman" w:hAnsi="Times New Roman" w:cs="Times New Roman"/>
          <w:sz w:val="24"/>
          <w:szCs w:val="24"/>
        </w:rPr>
        <w:softHyphen/>
        <w:t>parent obliquity to the straight and perfect rule of the law of God, and deformed the beauties of holiness, binding heavy burdens, and grievous to be borne, upon the conscience; but he vindicated the law from their corrupt glosses, and made the path of obedience plain, practicable, and pleasant.</w:t>
      </w:r>
    </w:p>
    <w:p w:rsidR="007632BA" w:rsidRPr="007632BA" w:rsidRDefault="007632BA" w:rsidP="007632BA">
      <w:pPr>
        <w:widowControl w:val="0"/>
        <w:kinsoku w:val="0"/>
        <w:overflowPunct w:val="0"/>
        <w:spacing w:before="20" w:after="0"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Thus, the glory of the Lord was revealed.— Not to every eye</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many, prejudiced by his outward appearance, and by the low mistaken views the </w:t>
      </w:r>
      <w:r w:rsidRPr="007632BA">
        <w:rPr>
          <w:rFonts w:ascii="Times New Roman" w:hAnsi="Times New Roman" w:cs="Times New Roman"/>
          <w:sz w:val="24"/>
          <w:szCs w:val="24"/>
        </w:rPr>
        <w:lastRenderedPageBreak/>
        <w:t>Jews indulged of the office and kingdom of Messiah, whom they expected, could see no form or excellence in him that they should desire him; but his disciples could say,</w:t>
      </w:r>
      <w:r w:rsidR="007A7F48">
        <w:rPr>
          <w:rFonts w:ascii="Times New Roman" w:hAnsi="Times New Roman" w:cs="Times New Roman"/>
          <w:sz w:val="24"/>
          <w:szCs w:val="24"/>
        </w:rPr>
        <w:t xml:space="preserve"> “</w:t>
      </w:r>
      <w:r w:rsidRPr="007632BA">
        <w:rPr>
          <w:rFonts w:ascii="Times New Roman" w:hAnsi="Times New Roman" w:cs="Times New Roman"/>
          <w:sz w:val="24"/>
          <w:szCs w:val="24"/>
        </w:rPr>
        <w:t>We beheld his glory,</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John i. 14. He spake with authority. His word was power. He controlled the elements, he raised the dead. He knew, and revealed, and judged the thoughts of men</w:t>
      </w:r>
      <w:r w:rsidR="007A7F48">
        <w:rPr>
          <w:rFonts w:ascii="Times New Roman" w:hAnsi="Times New Roman" w:cs="Times New Roman"/>
          <w:sz w:val="24"/>
          <w:szCs w:val="24"/>
        </w:rPr>
        <w:t>’</w:t>
      </w:r>
      <w:r w:rsidRPr="007632BA">
        <w:rPr>
          <w:rFonts w:ascii="Times New Roman" w:hAnsi="Times New Roman" w:cs="Times New Roman"/>
          <w:sz w:val="24"/>
          <w:szCs w:val="24"/>
        </w:rPr>
        <w:t>s hearts. He forgave sin, and thus exercised the rights and dis</w:t>
      </w:r>
      <w:r w:rsidRPr="007632BA">
        <w:rPr>
          <w:rFonts w:ascii="Times New Roman" w:hAnsi="Times New Roman" w:cs="Times New Roman"/>
          <w:sz w:val="24"/>
          <w:szCs w:val="24"/>
        </w:rPr>
        <w:softHyphen/>
        <w:t>played the perfections of divine sovereignty in his own person. But the prophecy looks forward to future times. After his ascension he filled his apostles and disciples with light and power, and sent them forth in all direc</w:t>
      </w:r>
      <w:r w:rsidRPr="007632BA">
        <w:rPr>
          <w:rFonts w:ascii="Times New Roman" w:hAnsi="Times New Roman" w:cs="Times New Roman"/>
          <w:sz w:val="24"/>
          <w:szCs w:val="24"/>
        </w:rPr>
        <w:softHyphen/>
        <w:t>tions to proclaim his love and grace to a sin</w:t>
      </w:r>
      <w:r w:rsidRPr="007632BA">
        <w:rPr>
          <w:rFonts w:ascii="Times New Roman" w:hAnsi="Times New Roman" w:cs="Times New Roman"/>
          <w:sz w:val="24"/>
          <w:szCs w:val="24"/>
        </w:rPr>
        <w:softHyphen/>
        <w:t>ful world. Then the glory of the Lord was revealed, and spread from one kingdom to another people. We still wait for the full ac</w:t>
      </w:r>
      <w:r w:rsidRPr="007632BA">
        <w:rPr>
          <w:rFonts w:ascii="Times New Roman" w:hAnsi="Times New Roman" w:cs="Times New Roman"/>
          <w:sz w:val="24"/>
          <w:szCs w:val="24"/>
        </w:rPr>
        <w:softHyphen/>
        <w:t>complishment of this promise, and expect a time when the whole earth shall be filled with his glory</w:t>
      </w:r>
      <w:r w:rsidR="00212C48">
        <w:rPr>
          <w:rFonts w:ascii="Times New Roman" w:hAnsi="Times New Roman" w:cs="Times New Roman"/>
          <w:sz w:val="24"/>
          <w:szCs w:val="24"/>
        </w:rPr>
        <w:t>.</w:t>
      </w:r>
      <w:bookmarkStart w:id="0" w:name="_GoBack"/>
      <w:bookmarkEnd w:id="0"/>
      <w:r w:rsidRPr="007632BA">
        <w:rPr>
          <w:rFonts w:ascii="Times New Roman" w:hAnsi="Times New Roman" w:cs="Times New Roman"/>
          <w:sz w:val="24"/>
          <w:szCs w:val="24"/>
        </w:rPr>
        <w:t xml:space="preserve"> For the mouth of the Lord hath spoken it. It is to the power of his word that we owe the continuance of day and night, and the regular return of the seasons of the year. But these appointments are only for a limited term</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the hour is com</w:t>
      </w:r>
      <w:r w:rsidRPr="007632BA">
        <w:rPr>
          <w:rFonts w:ascii="Times New Roman" w:hAnsi="Times New Roman" w:cs="Times New Roman"/>
          <w:sz w:val="24"/>
          <w:szCs w:val="24"/>
        </w:rPr>
        <w:softHyphen/>
        <w:t>i</w:t>
      </w:r>
      <w:r w:rsidR="003736C7">
        <w:rPr>
          <w:rFonts w:ascii="Times New Roman" w:hAnsi="Times New Roman" w:cs="Times New Roman"/>
          <w:sz w:val="24"/>
          <w:szCs w:val="24"/>
        </w:rPr>
        <w:t>n</w:t>
      </w:r>
      <w:r w:rsidRPr="007632BA">
        <w:rPr>
          <w:rFonts w:ascii="Times New Roman" w:hAnsi="Times New Roman" w:cs="Times New Roman"/>
          <w:sz w:val="24"/>
          <w:szCs w:val="24"/>
        </w:rPr>
        <w:t>g, when the frame of nature shall be dis</w:t>
      </w:r>
      <w:r w:rsidRPr="007632BA">
        <w:rPr>
          <w:rFonts w:ascii="Times New Roman" w:hAnsi="Times New Roman" w:cs="Times New Roman"/>
          <w:sz w:val="24"/>
          <w:szCs w:val="24"/>
        </w:rPr>
        <w:softHyphen/>
        <w:t xml:space="preserve">solved. Heaven and earth shall pass away; but </w:t>
      </w:r>
      <w:r w:rsidR="003736C7">
        <w:rPr>
          <w:rFonts w:ascii="Times New Roman" w:hAnsi="Times New Roman" w:cs="Times New Roman"/>
          <w:sz w:val="24"/>
          <w:szCs w:val="24"/>
        </w:rPr>
        <w:t>not a jot or tittle of what he h</w:t>
      </w:r>
      <w:r w:rsidRPr="007632BA">
        <w:rPr>
          <w:rFonts w:ascii="Times New Roman" w:hAnsi="Times New Roman" w:cs="Times New Roman"/>
          <w:sz w:val="24"/>
          <w:szCs w:val="24"/>
        </w:rPr>
        <w:t>ath declared concerning his kingdom of grace shall fail, till the whole be fulfilled.</w:t>
      </w:r>
    </w:p>
    <w:p w:rsidR="007632BA" w:rsidRPr="007632BA" w:rsidRDefault="007632BA" w:rsidP="007632BA">
      <w:pPr>
        <w:widowControl w:val="0"/>
        <w:kinsoku w:val="0"/>
        <w:overflowPunct w:val="0"/>
        <w:spacing w:before="14" w:after="11" w:line="276" w:lineRule="auto"/>
        <w:ind w:firstLine="270"/>
        <w:jc w:val="both"/>
        <w:textAlignment w:val="baseline"/>
        <w:rPr>
          <w:rFonts w:ascii="Times New Roman" w:hAnsi="Times New Roman" w:cs="Times New Roman"/>
          <w:sz w:val="24"/>
          <w:szCs w:val="24"/>
        </w:rPr>
      </w:pPr>
      <w:r w:rsidRPr="007632BA">
        <w:rPr>
          <w:rFonts w:ascii="Times New Roman" w:hAnsi="Times New Roman" w:cs="Times New Roman"/>
          <w:sz w:val="24"/>
          <w:szCs w:val="24"/>
        </w:rPr>
        <w:t xml:space="preserve">Those of you who have heard the Messiah will do well to recollect, whether you were </w:t>
      </w:r>
      <w:r w:rsidR="003736C7" w:rsidRPr="007632BA">
        <w:rPr>
          <w:rFonts w:ascii="Times New Roman" w:hAnsi="Times New Roman" w:cs="Times New Roman"/>
          <w:sz w:val="24"/>
          <w:szCs w:val="24"/>
        </w:rPr>
        <w:t>affected</w:t>
      </w:r>
      <w:r w:rsidRPr="007632BA">
        <w:rPr>
          <w:rFonts w:ascii="Times New Roman" w:hAnsi="Times New Roman" w:cs="Times New Roman"/>
          <w:sz w:val="24"/>
          <w:szCs w:val="24"/>
        </w:rPr>
        <w:t xml:space="preserve"> by such thoughts as these while this passage was performed</w:t>
      </w:r>
      <w:r w:rsidR="007A7F48">
        <w:rPr>
          <w:rFonts w:ascii="Times New Roman" w:hAnsi="Times New Roman" w:cs="Times New Roman"/>
          <w:sz w:val="24"/>
          <w:szCs w:val="24"/>
        </w:rPr>
        <w:t>;</w:t>
      </w:r>
      <w:r w:rsidRPr="007632BA">
        <w:rPr>
          <w:rFonts w:ascii="Times New Roman" w:hAnsi="Times New Roman" w:cs="Times New Roman"/>
          <w:sz w:val="24"/>
          <w:szCs w:val="24"/>
        </w:rPr>
        <w:t xml:space="preserve"> or whether you were only captivated by the music, and paid no more regard to the words than if they had no mean</w:t>
      </w:r>
      <w:r w:rsidRPr="007632BA">
        <w:rPr>
          <w:rFonts w:ascii="Times New Roman" w:hAnsi="Times New Roman" w:cs="Times New Roman"/>
          <w:sz w:val="24"/>
          <w:szCs w:val="24"/>
        </w:rPr>
        <w:softHyphen/>
        <w:t>ing. They are, however, the great truths of God. May they engage your serious atten</w:t>
      </w:r>
      <w:r w:rsidRPr="007632BA">
        <w:rPr>
          <w:rFonts w:ascii="Times New Roman" w:hAnsi="Times New Roman" w:cs="Times New Roman"/>
          <w:sz w:val="24"/>
          <w:szCs w:val="24"/>
        </w:rPr>
        <w:softHyphen/>
        <w:t>tion, now they are thus set before you!</w:t>
      </w:r>
    </w:p>
    <w:p w:rsidR="003C41C2" w:rsidRPr="007A7F48" w:rsidRDefault="00E56A09" w:rsidP="007632BA">
      <w:pPr>
        <w:spacing w:line="276" w:lineRule="auto"/>
        <w:rPr>
          <w:rFonts w:ascii="Times New Roman" w:hAnsi="Times New Roman" w:cs="Times New Roman"/>
          <w:sz w:val="24"/>
          <w:szCs w:val="24"/>
        </w:rPr>
      </w:pPr>
    </w:p>
    <w:sectPr w:rsidR="003C41C2" w:rsidRPr="007A7F48" w:rsidSect="007632BA">
      <w:footerReference w:type="default" r:id="rId8"/>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09" w:rsidRDefault="00E56A09" w:rsidP="007632BA">
      <w:pPr>
        <w:spacing w:after="0" w:line="240" w:lineRule="auto"/>
      </w:pPr>
      <w:r>
        <w:separator/>
      </w:r>
    </w:p>
  </w:endnote>
  <w:endnote w:type="continuationSeparator" w:id="0">
    <w:p w:rsidR="00E56A09" w:rsidRDefault="00E56A09" w:rsidP="0076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79461"/>
      <w:docPartObj>
        <w:docPartGallery w:val="Page Numbers (Bottom of Page)"/>
        <w:docPartUnique/>
      </w:docPartObj>
    </w:sdtPr>
    <w:sdtEndPr>
      <w:rPr>
        <w:noProof/>
      </w:rPr>
    </w:sdtEndPr>
    <w:sdtContent>
      <w:p w:rsidR="007A7F48" w:rsidRDefault="007A7F48">
        <w:pPr>
          <w:pStyle w:val="Footer"/>
          <w:jc w:val="center"/>
        </w:pPr>
        <w:r>
          <w:fldChar w:fldCharType="begin"/>
        </w:r>
        <w:r>
          <w:instrText xml:space="preserve"> PAGE   \* MERGEFORMAT </w:instrText>
        </w:r>
        <w:r>
          <w:fldChar w:fldCharType="separate"/>
        </w:r>
        <w:r w:rsidR="00186BF9">
          <w:rPr>
            <w:noProof/>
          </w:rPr>
          <w:t>2</w:t>
        </w:r>
        <w:r>
          <w:rPr>
            <w:noProof/>
          </w:rPr>
          <w:fldChar w:fldCharType="end"/>
        </w:r>
      </w:p>
    </w:sdtContent>
  </w:sdt>
  <w:p w:rsidR="007A7F48" w:rsidRDefault="007A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09" w:rsidRDefault="00E56A09" w:rsidP="007632BA">
      <w:pPr>
        <w:spacing w:after="0" w:line="240" w:lineRule="auto"/>
      </w:pPr>
      <w:r>
        <w:separator/>
      </w:r>
    </w:p>
  </w:footnote>
  <w:footnote w:type="continuationSeparator" w:id="0">
    <w:p w:rsidR="00E56A09" w:rsidRDefault="00E56A09" w:rsidP="007632BA">
      <w:pPr>
        <w:spacing w:after="0" w:line="240" w:lineRule="auto"/>
      </w:pPr>
      <w:r>
        <w:continuationSeparator/>
      </w:r>
    </w:p>
  </w:footnote>
  <w:footnote w:id="1">
    <w:p w:rsidR="006E77EE" w:rsidRDefault="006E77EE">
      <w:pPr>
        <w:pStyle w:val="FootnoteText"/>
      </w:pPr>
      <w:r w:rsidRPr="006E77EE">
        <w:rPr>
          <w:rStyle w:val="FootnoteReference"/>
        </w:rPr>
        <w:sym w:font="Symbol" w:char="F02A"/>
      </w:r>
      <w:r>
        <w:t xml:space="preserve"> </w:t>
      </w:r>
      <w:r w:rsidRPr="007632BA">
        <w:rPr>
          <w:rFonts w:ascii="Times New Roman" w:hAnsi="Times New Roman" w:cs="Times New Roman"/>
          <w:lang w:val="en-US"/>
        </w:rPr>
        <w:t>Dr. Lowth.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AF6A"/>
    <w:multiLevelType w:val="singleLevel"/>
    <w:tmpl w:val="1E5BBC62"/>
    <w:lvl w:ilvl="0">
      <w:start w:val="1"/>
      <w:numFmt w:val="upperRoman"/>
      <w:lvlText w:val="%1."/>
      <w:lvlJc w:val="left"/>
      <w:pPr>
        <w:tabs>
          <w:tab w:val="num" w:pos="360"/>
        </w:tabs>
        <w:ind w:firstLine="216"/>
      </w:pPr>
      <w:rPr>
        <w:snapToGrid/>
        <w:sz w:val="14"/>
        <w:szCs w:val="14"/>
      </w:rPr>
    </w:lvl>
  </w:abstractNum>
  <w:num w:numId="1">
    <w:abstractNumId w:val="0"/>
  </w:num>
  <w:num w:numId="2">
    <w:abstractNumId w:val="0"/>
    <w:lvlOverride w:ilvl="0">
      <w:lvl w:ilvl="0">
        <w:numFmt w:val="upperRoman"/>
        <w:lvlText w:val="%1."/>
        <w:lvlJc w:val="left"/>
        <w:pPr>
          <w:tabs>
            <w:tab w:val="num" w:pos="432"/>
          </w:tabs>
          <w:ind w:firstLine="216"/>
        </w:pPr>
        <w:rPr>
          <w:snapToGrid/>
          <w:spacing w:val="8"/>
          <w:sz w:val="14"/>
          <w:szCs w:val="14"/>
        </w:rPr>
      </w:lvl>
    </w:lvlOverride>
  </w:num>
  <w:num w:numId="3">
    <w:abstractNumId w:val="0"/>
    <w:lvlOverride w:ilvl="0">
      <w:lvl w:ilvl="0">
        <w:numFmt w:val="upperRoman"/>
        <w:lvlText w:val="%1."/>
        <w:lvlJc w:val="left"/>
        <w:pPr>
          <w:tabs>
            <w:tab w:val="num" w:pos="504"/>
          </w:tabs>
          <w:ind w:firstLine="216"/>
        </w:pPr>
        <w:rPr>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BA"/>
    <w:rsid w:val="000D6BE4"/>
    <w:rsid w:val="00186BF9"/>
    <w:rsid w:val="00212C48"/>
    <w:rsid w:val="003736C7"/>
    <w:rsid w:val="003A31C0"/>
    <w:rsid w:val="0043584C"/>
    <w:rsid w:val="004C67AD"/>
    <w:rsid w:val="005B571B"/>
    <w:rsid w:val="005C778A"/>
    <w:rsid w:val="006E77EE"/>
    <w:rsid w:val="007632BA"/>
    <w:rsid w:val="007A7F48"/>
    <w:rsid w:val="00805865"/>
    <w:rsid w:val="00E5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46E9"/>
  <w15:chartTrackingRefBased/>
  <w15:docId w15:val="{9CD2D0BF-64D8-4E20-A83A-12F0730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3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2BA"/>
    <w:rPr>
      <w:sz w:val="20"/>
      <w:szCs w:val="20"/>
    </w:rPr>
  </w:style>
  <w:style w:type="character" w:styleId="FootnoteReference">
    <w:name w:val="footnote reference"/>
    <w:basedOn w:val="DefaultParagraphFont"/>
    <w:uiPriority w:val="99"/>
    <w:semiHidden/>
    <w:unhideWhenUsed/>
    <w:rsid w:val="007632BA"/>
    <w:rPr>
      <w:vertAlign w:val="superscript"/>
    </w:rPr>
  </w:style>
  <w:style w:type="paragraph" w:styleId="Header">
    <w:name w:val="header"/>
    <w:basedOn w:val="Normal"/>
    <w:link w:val="HeaderChar"/>
    <w:uiPriority w:val="99"/>
    <w:unhideWhenUsed/>
    <w:rsid w:val="007A7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F48"/>
  </w:style>
  <w:style w:type="paragraph" w:styleId="Footer">
    <w:name w:val="footer"/>
    <w:basedOn w:val="Normal"/>
    <w:link w:val="FooterChar"/>
    <w:uiPriority w:val="99"/>
    <w:unhideWhenUsed/>
    <w:rsid w:val="007A7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4A3C-B508-4688-B38D-5ABEB34C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2016-12-18T17:38:00Z</dcterms:created>
  <dcterms:modified xsi:type="dcterms:W3CDTF">2016-12-18T17:38:00Z</dcterms:modified>
</cp:coreProperties>
</file>