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C5724"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THE</w:t>
      </w:r>
    </w:p>
    <w:p w14:paraId="64E7D365"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CA5C94C"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C33B34">
        <w:rPr>
          <w:rFonts w:ascii="Times New Roman" w:eastAsia="Times New Roman" w:hAnsi="Times New Roman" w:cs="Times New Roman"/>
          <w:b/>
          <w:bCs/>
          <w:spacing w:val="10"/>
          <w:sz w:val="36"/>
          <w:szCs w:val="36"/>
        </w:rPr>
        <w:t>WORKS</w:t>
      </w:r>
    </w:p>
    <w:p w14:paraId="6F2828E5"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72B5D38C"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OF</w:t>
      </w:r>
    </w:p>
    <w:p w14:paraId="44819387"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A056AA6"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C33B34">
        <w:rPr>
          <w:rFonts w:ascii="Times New Roman" w:eastAsia="Times New Roman" w:hAnsi="Times New Roman" w:cs="Times New Roman"/>
          <w:b/>
          <w:bCs/>
          <w:spacing w:val="10"/>
          <w:sz w:val="36"/>
          <w:szCs w:val="36"/>
        </w:rPr>
        <w:t>THE REV. JOHN NEWTON</w:t>
      </w:r>
    </w:p>
    <w:p w14:paraId="7CD93C84"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4F38878" w14:textId="77777777" w:rsidR="00154F18" w:rsidRPr="00C33B34" w:rsidRDefault="00154F18" w:rsidP="00154F18">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LATE RECTOR OF THE UNITED PARISHES OF</w:t>
      </w:r>
    </w:p>
    <w:p w14:paraId="7DC72873" w14:textId="77777777" w:rsidR="00154F18" w:rsidRPr="00C33B34" w:rsidRDefault="00154F18" w:rsidP="00154F18">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ST. MARY WOOLNOTH AND ST. MARY WOOLCHURCH-HAW,</w:t>
      </w:r>
    </w:p>
    <w:p w14:paraId="5C67C135" w14:textId="77777777" w:rsidR="00154F18" w:rsidRPr="00C33B34" w:rsidRDefault="00154F18" w:rsidP="00154F18">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LOMBARD STREET, LONDON.</w:t>
      </w:r>
    </w:p>
    <w:p w14:paraId="136BEACB"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E1B2DBC"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____________________</w:t>
      </w:r>
    </w:p>
    <w:p w14:paraId="63B663C8"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71ECB5E"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36CBB94"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C33B34">
        <w:rPr>
          <w:rFonts w:ascii="Times New Roman" w:eastAsia="Times New Roman" w:hAnsi="Times New Roman" w:cs="Times New Roman"/>
          <w:spacing w:val="10"/>
          <w:sz w:val="14"/>
          <w:szCs w:val="14"/>
        </w:rPr>
        <w:t>CONTAINING</w:t>
      </w:r>
    </w:p>
    <w:p w14:paraId="1D64DBDC"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1533826"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AN AUTHENTIC NARRATIVE, &amp;C., LETTERS ON RELIGIOUS SUBJECTS, CARDIPHONIA, DISCOURSES INTENDED FOR THE PULPIT,</w:t>
      </w:r>
    </w:p>
    <w:p w14:paraId="309DF09C"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SERMONS PREACHED IN THE PARISH CHURCH OF OLNEY,</w:t>
      </w:r>
    </w:p>
    <w:p w14:paraId="36244C3E"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A REVIEW OF ECCLESIASTICAL HISTORY, OLNEY HYMNS, POEMS,</w:t>
      </w:r>
    </w:p>
    <w:p w14:paraId="298DA983"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MESSIAH, OCCASIONAL SERMONS, AND TRACTS.</w:t>
      </w:r>
    </w:p>
    <w:p w14:paraId="3AACC8E7"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1A4163F"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EF61792"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1F32E15"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C33B34">
        <w:rPr>
          <w:rFonts w:ascii="Times New Roman" w:eastAsia="Times New Roman" w:hAnsi="Times New Roman" w:cs="Times New Roman"/>
          <w:spacing w:val="10"/>
          <w:sz w:val="14"/>
          <w:szCs w:val="14"/>
        </w:rPr>
        <w:t>TO WHICH ARE PREFIXED</w:t>
      </w:r>
    </w:p>
    <w:p w14:paraId="093BA0A4"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F8E7238"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MEMOIRS OF HIS LIFE, &amp;c.</w:t>
      </w:r>
    </w:p>
    <w:p w14:paraId="26C0A27D"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7266E93"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BY THE REV. R. CECIL, A. M.</w:t>
      </w:r>
    </w:p>
    <w:p w14:paraId="286CDD16"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36A6D1B"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w:t>
      </w:r>
    </w:p>
    <w:p w14:paraId="54E89606"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9D04FB3"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COMPLETE IN ONE VOLUME.</w:t>
      </w:r>
    </w:p>
    <w:p w14:paraId="478E78F8"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FC38E25"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__________________</w:t>
      </w:r>
    </w:p>
    <w:p w14:paraId="4C31094B"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03E52A6"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1F559F6"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EDINBURGH</w:t>
      </w:r>
    </w:p>
    <w:p w14:paraId="7C88F9EC"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2DE8BE7C"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C33B34">
        <w:rPr>
          <w:rFonts w:ascii="Times New Roman" w:eastAsia="Times New Roman" w:hAnsi="Times New Roman" w:cs="Times New Roman"/>
          <w:i/>
          <w:iCs/>
          <w:spacing w:val="10"/>
          <w:sz w:val="16"/>
          <w:szCs w:val="16"/>
        </w:rPr>
        <w:t>Printed at the University Press, for</w:t>
      </w:r>
    </w:p>
    <w:p w14:paraId="54E05650"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D5C2EE7"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C33B34">
        <w:rPr>
          <w:rFonts w:ascii="Times New Roman" w:eastAsia="Times New Roman" w:hAnsi="Times New Roman" w:cs="Times New Roman"/>
          <w:spacing w:val="10"/>
          <w:sz w:val="24"/>
          <w:szCs w:val="24"/>
        </w:rPr>
        <w:t>PETER BROWN AND THOMAS NELSON.</w:t>
      </w:r>
    </w:p>
    <w:p w14:paraId="148026B7"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w:t>
      </w:r>
    </w:p>
    <w:p w14:paraId="135A094F" w14:textId="77777777" w:rsidR="00154F18" w:rsidRPr="00C33B34" w:rsidRDefault="00154F18" w:rsidP="00154F1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023D27A" w14:textId="77777777" w:rsidR="00154F18" w:rsidRPr="00C33B34" w:rsidRDefault="00154F18" w:rsidP="00154F18">
      <w:pPr>
        <w:spacing w:after="0" w:line="276" w:lineRule="auto"/>
        <w:jc w:val="center"/>
        <w:rPr>
          <w:rFonts w:ascii="Times New Roman" w:eastAsia="Times New Roman" w:hAnsi="Times New Roman" w:cs="Times New Roman"/>
          <w:spacing w:val="10"/>
          <w:sz w:val="24"/>
          <w:szCs w:val="24"/>
        </w:rPr>
      </w:pPr>
      <w:r w:rsidRPr="00C33B34">
        <w:rPr>
          <w:rFonts w:ascii="Times New Roman" w:eastAsia="Times New Roman" w:hAnsi="Times New Roman" w:cs="Times New Roman"/>
          <w:spacing w:val="10"/>
          <w:sz w:val="24"/>
          <w:szCs w:val="24"/>
        </w:rPr>
        <w:t>1830.</w:t>
      </w:r>
    </w:p>
    <w:p w14:paraId="794E3D53" w14:textId="77777777" w:rsidR="00154F18" w:rsidRPr="00C33B34" w:rsidRDefault="00154F18" w:rsidP="00154F18">
      <w:pPr>
        <w:spacing w:after="0" w:line="276" w:lineRule="auto"/>
        <w:jc w:val="center"/>
        <w:rPr>
          <w:rFonts w:ascii="Times New Roman" w:eastAsia="Times New Roman" w:hAnsi="Times New Roman" w:cs="Times New Roman"/>
          <w:sz w:val="36"/>
          <w:szCs w:val="36"/>
        </w:rPr>
      </w:pPr>
      <w:r w:rsidRPr="00C33B34">
        <w:rPr>
          <w:rFonts w:ascii="Times New Roman" w:eastAsia="Times New Roman" w:hAnsi="Times New Roman" w:cs="Times New Roman"/>
          <w:spacing w:val="10"/>
          <w:sz w:val="24"/>
          <w:szCs w:val="24"/>
        </w:rPr>
        <w:br w:type="page"/>
      </w:r>
      <w:r w:rsidRPr="00C33B34">
        <w:rPr>
          <w:rFonts w:ascii="Times New Roman" w:eastAsia="Times New Roman" w:hAnsi="Times New Roman" w:cs="Times New Roman"/>
          <w:sz w:val="36"/>
          <w:szCs w:val="36"/>
        </w:rPr>
        <w:lastRenderedPageBreak/>
        <w:t>MESSIAH</w:t>
      </w:r>
    </w:p>
    <w:p w14:paraId="4993A365" w14:textId="77777777" w:rsidR="00154F18" w:rsidRPr="00C33B34" w:rsidRDefault="00154F18" w:rsidP="00154F18">
      <w:pPr>
        <w:spacing w:after="0" w:line="276" w:lineRule="auto"/>
        <w:rPr>
          <w:rFonts w:ascii="Times New Roman" w:eastAsia="Times New Roman" w:hAnsi="Times New Roman" w:cs="Times New Roman"/>
          <w:sz w:val="24"/>
          <w:szCs w:val="24"/>
        </w:rPr>
      </w:pPr>
    </w:p>
    <w:p w14:paraId="3FF046DD" w14:textId="77777777" w:rsidR="00154F18" w:rsidRPr="00C33B34" w:rsidRDefault="00154F18" w:rsidP="00154F18">
      <w:pPr>
        <w:spacing w:after="0" w:line="276" w:lineRule="auto"/>
        <w:rPr>
          <w:rFonts w:ascii="Times New Roman" w:eastAsia="Times New Roman" w:hAnsi="Times New Roman" w:cs="Times New Roman"/>
          <w:sz w:val="24"/>
          <w:szCs w:val="24"/>
        </w:rPr>
      </w:pPr>
    </w:p>
    <w:p w14:paraId="7FDB58B5"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OR</w:t>
      </w:r>
    </w:p>
    <w:p w14:paraId="1CE72273" w14:textId="77777777" w:rsidR="00154F18" w:rsidRPr="00C33B34" w:rsidRDefault="00154F18" w:rsidP="00154F18">
      <w:pPr>
        <w:spacing w:after="0" w:line="276" w:lineRule="auto"/>
        <w:jc w:val="center"/>
        <w:rPr>
          <w:rFonts w:ascii="Times New Roman" w:eastAsia="Times New Roman" w:hAnsi="Times New Roman" w:cs="Times New Roman"/>
          <w:sz w:val="28"/>
          <w:szCs w:val="28"/>
        </w:rPr>
      </w:pPr>
      <w:r w:rsidRPr="00C33B34">
        <w:rPr>
          <w:rFonts w:ascii="Times New Roman" w:eastAsia="Times New Roman" w:hAnsi="Times New Roman" w:cs="Times New Roman"/>
          <w:sz w:val="28"/>
          <w:szCs w:val="28"/>
        </w:rPr>
        <w:t>FIFTY EXPOSITORY DISCOURSES</w:t>
      </w:r>
    </w:p>
    <w:p w14:paraId="6A2151A5" w14:textId="77777777" w:rsidR="00154F18" w:rsidRPr="00C33B34" w:rsidRDefault="00154F18" w:rsidP="00154F18">
      <w:pPr>
        <w:spacing w:after="0" w:line="276" w:lineRule="auto"/>
        <w:jc w:val="center"/>
        <w:rPr>
          <w:rFonts w:ascii="Times New Roman" w:eastAsia="Times New Roman" w:hAnsi="Times New Roman" w:cs="Times New Roman"/>
          <w:sz w:val="28"/>
          <w:szCs w:val="28"/>
        </w:rPr>
      </w:pPr>
    </w:p>
    <w:p w14:paraId="1B4605CE" w14:textId="77777777" w:rsidR="00154F18" w:rsidRPr="00C33B34" w:rsidRDefault="00154F18" w:rsidP="00154F18">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ON THE SERIES OF</w:t>
      </w:r>
    </w:p>
    <w:p w14:paraId="685961A9" w14:textId="77777777" w:rsidR="00154F18" w:rsidRPr="00C33B34" w:rsidRDefault="00154F18" w:rsidP="00154F18">
      <w:pPr>
        <w:spacing w:after="0" w:line="276" w:lineRule="auto"/>
        <w:rPr>
          <w:rFonts w:ascii="Times New Roman" w:eastAsia="Times New Roman" w:hAnsi="Times New Roman" w:cs="Times New Roman"/>
          <w:sz w:val="24"/>
          <w:szCs w:val="24"/>
        </w:rPr>
      </w:pPr>
    </w:p>
    <w:p w14:paraId="48048894" w14:textId="77777777" w:rsidR="00154F18" w:rsidRPr="00C33B34" w:rsidRDefault="00154F18" w:rsidP="00154F18">
      <w:pPr>
        <w:spacing w:after="0" w:line="276" w:lineRule="auto"/>
        <w:rPr>
          <w:rFonts w:ascii="Times New Roman" w:eastAsia="Times New Roman" w:hAnsi="Times New Roman" w:cs="Times New Roman"/>
          <w:sz w:val="24"/>
          <w:szCs w:val="24"/>
        </w:rPr>
      </w:pPr>
    </w:p>
    <w:p w14:paraId="70F87D17" w14:textId="77777777" w:rsidR="00154F18" w:rsidRPr="00C33B34" w:rsidRDefault="00154F18" w:rsidP="00154F18">
      <w:pPr>
        <w:spacing w:after="0" w:line="276" w:lineRule="auto"/>
        <w:jc w:val="center"/>
        <w:rPr>
          <w:rFonts w:ascii="Times New Roman" w:eastAsia="Times New Roman" w:hAnsi="Times New Roman" w:cs="Times New Roman"/>
          <w:sz w:val="32"/>
          <w:szCs w:val="32"/>
        </w:rPr>
      </w:pPr>
      <w:r w:rsidRPr="00C33B34">
        <w:rPr>
          <w:rFonts w:ascii="Times New Roman" w:eastAsia="Times New Roman" w:hAnsi="Times New Roman" w:cs="Times New Roman"/>
          <w:sz w:val="32"/>
          <w:szCs w:val="32"/>
        </w:rPr>
        <w:t>SCRIPTURAL PASSAGES</w:t>
      </w:r>
    </w:p>
    <w:p w14:paraId="07E3C7B5" w14:textId="77777777" w:rsidR="00154F18" w:rsidRPr="00C33B34" w:rsidRDefault="00154F18" w:rsidP="00154F18">
      <w:pPr>
        <w:spacing w:after="0" w:line="276" w:lineRule="auto"/>
        <w:jc w:val="center"/>
        <w:rPr>
          <w:rFonts w:ascii="Times New Roman" w:eastAsia="Times New Roman" w:hAnsi="Times New Roman" w:cs="Times New Roman"/>
          <w:sz w:val="32"/>
          <w:szCs w:val="32"/>
        </w:rPr>
      </w:pPr>
    </w:p>
    <w:p w14:paraId="4871110B" w14:textId="77777777" w:rsidR="00154F18" w:rsidRPr="00C33B34" w:rsidRDefault="00154F18" w:rsidP="00154F18">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WHICH FORM THE SUBJECT OF HANDEL'S CELEBRATED</w:t>
      </w:r>
    </w:p>
    <w:p w14:paraId="34A7A5DE"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p>
    <w:p w14:paraId="1E930B72" w14:textId="77777777" w:rsidR="00154F18" w:rsidRPr="00C33B34" w:rsidRDefault="00154F18" w:rsidP="00154F18">
      <w:pPr>
        <w:spacing w:after="0" w:line="276" w:lineRule="auto"/>
        <w:jc w:val="center"/>
        <w:rPr>
          <w:rFonts w:ascii="Times New Roman" w:eastAsia="Times New Roman" w:hAnsi="Times New Roman" w:cs="Times New Roman"/>
          <w:sz w:val="32"/>
          <w:szCs w:val="32"/>
        </w:rPr>
      </w:pPr>
      <w:r w:rsidRPr="00C33B34">
        <w:rPr>
          <w:rFonts w:ascii="Times New Roman" w:eastAsia="Times New Roman" w:hAnsi="Times New Roman" w:cs="Times New Roman"/>
          <w:sz w:val="32"/>
          <w:szCs w:val="32"/>
        </w:rPr>
        <w:t>ORATORIO</w:t>
      </w:r>
    </w:p>
    <w:p w14:paraId="0A2AC712"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p>
    <w:p w14:paraId="2623A8ED" w14:textId="77777777" w:rsidR="00154F18" w:rsidRPr="00C33B34" w:rsidRDefault="00154F18" w:rsidP="00154F18">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 xml:space="preserve">OF THAT NAME, </w:t>
      </w:r>
    </w:p>
    <w:p w14:paraId="41144618"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p>
    <w:p w14:paraId="41D1D0D3" w14:textId="77777777" w:rsidR="00154F18" w:rsidRPr="00C33B34" w:rsidRDefault="00154F18" w:rsidP="00154F18">
      <w:pPr>
        <w:spacing w:after="0" w:line="276" w:lineRule="auto"/>
        <w:jc w:val="center"/>
        <w:rPr>
          <w:rFonts w:ascii="Times New Roman" w:eastAsia="Times New Roman" w:hAnsi="Times New Roman" w:cs="Times New Roman"/>
          <w:sz w:val="18"/>
          <w:szCs w:val="18"/>
        </w:rPr>
      </w:pPr>
      <w:r w:rsidRPr="00C33B34">
        <w:rPr>
          <w:rFonts w:ascii="Times New Roman" w:eastAsia="Times New Roman" w:hAnsi="Times New Roman" w:cs="Times New Roman"/>
          <w:sz w:val="18"/>
          <w:szCs w:val="18"/>
        </w:rPr>
        <w:t xml:space="preserve">PREACHED IN THE YEARS 1784 AND 1785, </w:t>
      </w:r>
    </w:p>
    <w:p w14:paraId="2944FAC8"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p>
    <w:p w14:paraId="5655931C" w14:textId="77777777" w:rsidR="00154F18" w:rsidRPr="00C33B34" w:rsidRDefault="00154F18" w:rsidP="00154F18">
      <w:pPr>
        <w:spacing w:after="0" w:line="276" w:lineRule="auto"/>
        <w:jc w:val="center"/>
        <w:rPr>
          <w:rFonts w:ascii="Times New Roman" w:eastAsia="Times New Roman" w:hAnsi="Times New Roman" w:cs="Times New Roman"/>
          <w:sz w:val="18"/>
          <w:szCs w:val="18"/>
        </w:rPr>
      </w:pPr>
      <w:r w:rsidRPr="00C33B34">
        <w:rPr>
          <w:rFonts w:ascii="Times New Roman" w:eastAsia="Times New Roman" w:hAnsi="Times New Roman" w:cs="Times New Roman"/>
          <w:sz w:val="18"/>
          <w:szCs w:val="18"/>
        </w:rPr>
        <w:t>IN THE</w:t>
      </w:r>
    </w:p>
    <w:p w14:paraId="2BF98BD0"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p>
    <w:p w14:paraId="1F7580F5"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PARISH CHURCH OF ST. MARY WOOLNOTH,</w:t>
      </w:r>
    </w:p>
    <w:p w14:paraId="79E0FB09"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p>
    <w:p w14:paraId="470B85C6" w14:textId="77777777" w:rsidR="00154F18" w:rsidRPr="00C33B34" w:rsidRDefault="00154F18" w:rsidP="00154F18">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LOMBARD STREET,</w:t>
      </w:r>
    </w:p>
    <w:p w14:paraId="2017E05D"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p>
    <w:p w14:paraId="4F0704AF"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LONDON.</w:t>
      </w:r>
    </w:p>
    <w:p w14:paraId="5B4B908E"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____________</w:t>
      </w:r>
    </w:p>
    <w:p w14:paraId="7CF56F66" w14:textId="77777777" w:rsidR="00154F18" w:rsidRPr="00C33B34" w:rsidRDefault="00154F18" w:rsidP="00154F18">
      <w:pPr>
        <w:spacing w:after="0" w:line="276" w:lineRule="auto"/>
        <w:jc w:val="center"/>
        <w:rPr>
          <w:rFonts w:ascii="Times New Roman" w:eastAsia="Times New Roman" w:hAnsi="Times New Roman" w:cs="Times New Roman"/>
          <w:sz w:val="24"/>
          <w:szCs w:val="24"/>
        </w:rPr>
      </w:pPr>
    </w:p>
    <w:p w14:paraId="6EBF97C2" w14:textId="77777777" w:rsidR="00154F18" w:rsidRPr="0084605F" w:rsidRDefault="00154F18" w:rsidP="00154F18">
      <w:pPr>
        <w:spacing w:after="0" w:line="276" w:lineRule="auto"/>
        <w:jc w:val="center"/>
        <w:rPr>
          <w:rFonts w:ascii="Times New Roman" w:eastAsia="Times New Roman" w:hAnsi="Times New Roman" w:cs="Times New Roman"/>
          <w:sz w:val="18"/>
          <w:szCs w:val="18"/>
        </w:rPr>
      </w:pPr>
      <w:r w:rsidRPr="00C33B34">
        <w:rPr>
          <w:rFonts w:ascii="Times New Roman" w:eastAsia="Times New Roman" w:hAnsi="Times New Roman" w:cs="Times New Roman"/>
          <w:sz w:val="16"/>
          <w:szCs w:val="16"/>
        </w:rPr>
        <w:t>—————</w:t>
      </w:r>
      <w:r w:rsidRPr="0084605F">
        <w:rPr>
          <w:rFonts w:ascii="Times New Roman" w:eastAsia="Times New Roman" w:hAnsi="Times New Roman" w:cs="Times New Roman"/>
          <w:sz w:val="18"/>
          <w:szCs w:val="18"/>
        </w:rPr>
        <w:t>Ah!</w:t>
      </w:r>
    </w:p>
    <w:p w14:paraId="472DE97C" w14:textId="77777777" w:rsidR="00154F18" w:rsidRPr="0084605F" w:rsidRDefault="00154F18" w:rsidP="00154F18">
      <w:pPr>
        <w:spacing w:after="0" w:line="276" w:lineRule="auto"/>
        <w:jc w:val="center"/>
        <w:rPr>
          <w:rFonts w:ascii="Times New Roman" w:eastAsia="Times New Roman" w:hAnsi="Times New Roman" w:cs="Times New Roman"/>
          <w:sz w:val="18"/>
          <w:szCs w:val="18"/>
        </w:rPr>
      </w:pPr>
      <w:proofErr w:type="spellStart"/>
      <w:r w:rsidRPr="0084605F">
        <w:rPr>
          <w:rFonts w:ascii="Times New Roman" w:eastAsia="Times New Roman" w:hAnsi="Times New Roman" w:cs="Times New Roman"/>
          <w:sz w:val="18"/>
          <w:szCs w:val="18"/>
        </w:rPr>
        <w:t>Tantamne</w:t>
      </w:r>
      <w:proofErr w:type="spellEnd"/>
      <w:r w:rsidRPr="0084605F">
        <w:rPr>
          <w:rFonts w:ascii="Times New Roman" w:eastAsia="Times New Roman" w:hAnsi="Times New Roman" w:cs="Times New Roman"/>
          <w:sz w:val="18"/>
          <w:szCs w:val="18"/>
        </w:rPr>
        <w:t xml:space="preserve"> rem, tam </w:t>
      </w:r>
      <w:proofErr w:type="spellStart"/>
      <w:r w:rsidRPr="0084605F">
        <w:rPr>
          <w:rFonts w:ascii="Times New Roman" w:eastAsia="Times New Roman" w:hAnsi="Times New Roman" w:cs="Times New Roman"/>
          <w:sz w:val="18"/>
          <w:szCs w:val="18"/>
        </w:rPr>
        <w:t>negligenter</w:t>
      </w:r>
      <w:proofErr w:type="spellEnd"/>
      <w:r w:rsidRPr="0084605F">
        <w:rPr>
          <w:rFonts w:ascii="Times New Roman" w:eastAsia="Times New Roman" w:hAnsi="Times New Roman" w:cs="Times New Roman"/>
          <w:sz w:val="18"/>
          <w:szCs w:val="18"/>
        </w:rPr>
        <w:t xml:space="preserve">, </w:t>
      </w:r>
      <w:proofErr w:type="spellStart"/>
      <w:r w:rsidRPr="0084605F">
        <w:rPr>
          <w:rFonts w:ascii="Times New Roman" w:eastAsia="Times New Roman" w:hAnsi="Times New Roman" w:cs="Times New Roman"/>
          <w:sz w:val="18"/>
          <w:szCs w:val="18"/>
        </w:rPr>
        <w:t>agere</w:t>
      </w:r>
      <w:proofErr w:type="spellEnd"/>
      <w:r w:rsidRPr="0084605F">
        <w:rPr>
          <w:rFonts w:ascii="Times New Roman" w:eastAsia="Times New Roman" w:hAnsi="Times New Roman" w:cs="Times New Roman"/>
          <w:sz w:val="18"/>
          <w:szCs w:val="18"/>
        </w:rPr>
        <w:t xml:space="preserve"> ! TER.</w:t>
      </w:r>
    </w:p>
    <w:p w14:paraId="47630533" w14:textId="77777777" w:rsidR="00154F18" w:rsidRPr="0084605F" w:rsidRDefault="00154F18" w:rsidP="00154F18">
      <w:pPr>
        <w:spacing w:after="0" w:line="276" w:lineRule="auto"/>
        <w:jc w:val="center"/>
        <w:rPr>
          <w:rFonts w:ascii="Times New Roman" w:eastAsia="Times New Roman" w:hAnsi="Times New Roman" w:cs="Times New Roman"/>
          <w:sz w:val="18"/>
          <w:szCs w:val="18"/>
        </w:rPr>
      </w:pPr>
    </w:p>
    <w:p w14:paraId="3CCB567C" w14:textId="77777777" w:rsidR="00154F18" w:rsidRPr="0084605F" w:rsidRDefault="00154F18" w:rsidP="00154F18">
      <w:pPr>
        <w:spacing w:after="0" w:line="276" w:lineRule="auto"/>
        <w:jc w:val="center"/>
        <w:rPr>
          <w:rFonts w:ascii="Times New Roman" w:eastAsia="Times New Roman" w:hAnsi="Times New Roman" w:cs="Times New Roman"/>
          <w:sz w:val="18"/>
          <w:szCs w:val="18"/>
        </w:rPr>
      </w:pPr>
      <w:r w:rsidRPr="0084605F">
        <w:rPr>
          <w:rFonts w:ascii="Times New Roman" w:eastAsia="Times New Roman" w:hAnsi="Times New Roman" w:cs="Times New Roman"/>
          <w:sz w:val="18"/>
          <w:szCs w:val="18"/>
        </w:rPr>
        <w:t>Oh, that they were wise, that they understood this!—DEUT. xxxii. 29.</w:t>
      </w:r>
    </w:p>
    <w:p w14:paraId="5AFBB312" w14:textId="5FC1AE88" w:rsidR="00154F18" w:rsidRPr="00154F18" w:rsidRDefault="00154F18" w:rsidP="00154F18">
      <w:pPr>
        <w:spacing w:after="0" w:line="276" w:lineRule="auto"/>
        <w:jc w:val="center"/>
        <w:rPr>
          <w:rFonts w:ascii="Times New Roman" w:eastAsia="Times New Roman" w:hAnsi="Times New Roman" w:cs="Times New Roman"/>
          <w:spacing w:val="20"/>
          <w:sz w:val="28"/>
          <w:szCs w:val="28"/>
          <w:lang w:eastAsia="en-GB"/>
        </w:rPr>
      </w:pPr>
      <w:r w:rsidRPr="00C33B34">
        <w:rPr>
          <w:rFonts w:ascii="Times New Roman" w:eastAsia="Times New Roman" w:hAnsi="Times New Roman" w:cs="Times New Roman"/>
          <w:sz w:val="16"/>
          <w:szCs w:val="16"/>
        </w:rPr>
        <w:br w:type="page"/>
      </w:r>
      <w:r w:rsidRPr="00154F18">
        <w:rPr>
          <w:rFonts w:ascii="Times New Roman" w:eastAsia="Times New Roman" w:hAnsi="Times New Roman" w:cs="Times New Roman"/>
          <w:color w:val="3B3117"/>
          <w:spacing w:val="20"/>
          <w:sz w:val="28"/>
          <w:szCs w:val="28"/>
          <w:lang w:eastAsia="en-GB"/>
        </w:rPr>
        <w:lastRenderedPageBreak/>
        <w:t>SERMON XL.</w:t>
      </w:r>
    </w:p>
    <w:p w14:paraId="0511964E" w14:textId="77777777" w:rsidR="00154F18" w:rsidRPr="00154F18" w:rsidRDefault="00154F18" w:rsidP="00154F18">
      <w:pPr>
        <w:spacing w:after="0" w:line="276" w:lineRule="auto"/>
        <w:jc w:val="both"/>
        <w:rPr>
          <w:rFonts w:ascii="Times New Roman" w:eastAsia="Times New Roman" w:hAnsi="Times New Roman" w:cs="Times New Roman"/>
          <w:sz w:val="24"/>
          <w:szCs w:val="24"/>
          <w:lang w:eastAsia="en-GB"/>
        </w:rPr>
      </w:pPr>
    </w:p>
    <w:p w14:paraId="0EBFDCDF" w14:textId="77777777" w:rsidR="00154F18" w:rsidRPr="00154F18" w:rsidRDefault="00154F18" w:rsidP="00154F18">
      <w:pPr>
        <w:spacing w:after="0" w:line="276" w:lineRule="auto"/>
        <w:jc w:val="center"/>
        <w:rPr>
          <w:rFonts w:ascii="Times New Roman" w:eastAsia="Times New Roman" w:hAnsi="Times New Roman" w:cs="Times New Roman"/>
          <w:spacing w:val="10"/>
          <w:lang w:eastAsia="en-GB"/>
        </w:rPr>
      </w:pPr>
      <w:r w:rsidRPr="00154F18">
        <w:rPr>
          <w:rFonts w:ascii="Times New Roman" w:eastAsia="Times New Roman" w:hAnsi="Times New Roman" w:cs="Times New Roman"/>
          <w:color w:val="3B3117"/>
          <w:spacing w:val="10"/>
          <w:lang w:eastAsia="en-GB"/>
        </w:rPr>
        <w:t>THE LORD IS RISEN INDEED.</w:t>
      </w:r>
    </w:p>
    <w:p w14:paraId="718902C4" w14:textId="77777777" w:rsidR="00154F18" w:rsidRPr="00154F18" w:rsidRDefault="00154F18" w:rsidP="00154F18">
      <w:pPr>
        <w:spacing w:after="0" w:line="276" w:lineRule="auto"/>
        <w:jc w:val="both"/>
        <w:rPr>
          <w:rFonts w:ascii="Times New Roman" w:eastAsia="Times New Roman" w:hAnsi="Times New Roman" w:cs="Times New Roman"/>
          <w:sz w:val="24"/>
          <w:szCs w:val="24"/>
          <w:lang w:eastAsia="en-GB"/>
        </w:rPr>
      </w:pPr>
    </w:p>
    <w:p w14:paraId="303C1C67" w14:textId="77777777" w:rsidR="00154F18" w:rsidRPr="00154F18" w:rsidRDefault="00154F18" w:rsidP="00154F18">
      <w:pPr>
        <w:spacing w:after="0" w:line="276" w:lineRule="auto"/>
        <w:ind w:left="360" w:hanging="360"/>
        <w:jc w:val="both"/>
        <w:rPr>
          <w:rFonts w:ascii="Times New Roman" w:eastAsia="Times New Roman" w:hAnsi="Times New Roman" w:cs="Times New Roman"/>
          <w:sz w:val="24"/>
          <w:szCs w:val="24"/>
          <w:lang w:eastAsia="en-GB"/>
        </w:rPr>
      </w:pPr>
      <w:r w:rsidRPr="00154F18">
        <w:rPr>
          <w:rFonts w:ascii="Times New Roman" w:eastAsia="Times New Roman" w:hAnsi="Times New Roman" w:cs="Times New Roman"/>
          <w:i/>
          <w:iCs/>
          <w:color w:val="3B3117"/>
          <w:sz w:val="24"/>
          <w:szCs w:val="24"/>
          <w:lang w:eastAsia="en-GB"/>
        </w:rPr>
        <w:t>But now is Christ risen from the dead, and be</w:t>
      </w:r>
      <w:r w:rsidRPr="00154F18">
        <w:rPr>
          <w:rFonts w:ascii="Times New Roman" w:eastAsia="Times New Roman" w:hAnsi="Times New Roman" w:cs="Times New Roman"/>
          <w:i/>
          <w:iCs/>
          <w:color w:val="3B3117"/>
          <w:sz w:val="24"/>
          <w:szCs w:val="24"/>
          <w:lang w:eastAsia="en-GB"/>
        </w:rPr>
        <w:softHyphen/>
        <w:t xml:space="preserve">come the first-fruits of them that slept.— </w:t>
      </w:r>
      <w:r w:rsidRPr="00154F18">
        <w:rPr>
          <w:rFonts w:ascii="Times New Roman" w:eastAsia="Times New Roman" w:hAnsi="Times New Roman" w:cs="Times New Roman"/>
          <w:color w:val="3B3117"/>
          <w:sz w:val="24"/>
          <w:szCs w:val="24"/>
          <w:lang w:eastAsia="en-GB"/>
        </w:rPr>
        <w:t xml:space="preserve">1 </w:t>
      </w:r>
      <w:r w:rsidRPr="00154F18">
        <w:rPr>
          <w:rFonts w:ascii="Times New Roman" w:eastAsia="Times New Roman" w:hAnsi="Times New Roman" w:cs="Times New Roman"/>
          <w:smallCaps/>
          <w:color w:val="3B3117"/>
          <w:sz w:val="24"/>
          <w:szCs w:val="24"/>
          <w:lang w:eastAsia="en-GB"/>
        </w:rPr>
        <w:t>Cor.</w:t>
      </w:r>
      <w:r w:rsidRPr="00154F18">
        <w:rPr>
          <w:rFonts w:ascii="Times New Roman" w:eastAsia="Times New Roman" w:hAnsi="Times New Roman" w:cs="Times New Roman"/>
          <w:color w:val="3B3117"/>
          <w:sz w:val="24"/>
          <w:szCs w:val="24"/>
          <w:lang w:eastAsia="en-GB"/>
        </w:rPr>
        <w:t xml:space="preserve"> xv. 20.</w:t>
      </w:r>
    </w:p>
    <w:p w14:paraId="0D1A775C" w14:textId="77777777" w:rsidR="00154F18" w:rsidRPr="00154F18" w:rsidRDefault="00154F18" w:rsidP="00154F18">
      <w:pPr>
        <w:spacing w:after="0" w:line="276" w:lineRule="auto"/>
        <w:jc w:val="both"/>
        <w:rPr>
          <w:rFonts w:ascii="Times New Roman" w:eastAsia="Times New Roman" w:hAnsi="Times New Roman" w:cs="Times New Roman"/>
          <w:sz w:val="24"/>
          <w:szCs w:val="24"/>
          <w:lang w:eastAsia="en-GB"/>
        </w:rPr>
      </w:pPr>
    </w:p>
    <w:p w14:paraId="7E1DECA1" w14:textId="76897026" w:rsidR="00154F18" w:rsidRPr="00154F18" w:rsidRDefault="00154F18" w:rsidP="00660397">
      <w:pPr>
        <w:spacing w:after="0" w:line="276" w:lineRule="auto"/>
        <w:ind w:firstLine="360"/>
        <w:jc w:val="both"/>
        <w:rPr>
          <w:rFonts w:ascii="Times New Roman" w:eastAsia="Times New Roman" w:hAnsi="Times New Roman" w:cs="Times New Roman"/>
          <w:sz w:val="24"/>
          <w:szCs w:val="24"/>
          <w:lang w:eastAsia="en-GB"/>
        </w:rPr>
      </w:pPr>
      <w:r w:rsidRPr="00154F18">
        <w:rPr>
          <w:rFonts w:ascii="Times New Roman" w:eastAsia="Times New Roman" w:hAnsi="Times New Roman" w:cs="Times New Roman"/>
          <w:color w:val="3B3117"/>
          <w:sz w:val="24"/>
          <w:szCs w:val="24"/>
          <w:lang w:eastAsia="en-GB"/>
        </w:rPr>
        <w:t>As, in the animal economy, the action of the heart and of the lungs, though very different, are equally necessary for the maintenance of life, and we cannot say that either of them is more essentially requisite than the other; so in the system of divine revelation, there are some truths, the knowledge and belief of which singly considered, are fundamentals with re</w:t>
      </w:r>
      <w:r w:rsidRPr="00154F18">
        <w:rPr>
          <w:rFonts w:ascii="Times New Roman" w:eastAsia="Times New Roman" w:hAnsi="Times New Roman" w:cs="Times New Roman"/>
          <w:color w:val="3B3117"/>
          <w:sz w:val="24"/>
          <w:szCs w:val="24"/>
          <w:lang w:eastAsia="en-GB"/>
        </w:rPr>
        <w:softHyphen/>
        <w:t>spect to the salvation of a sinner. And though they are distinct in themselves, we cannot determine which of them is of most importance to us; for unless we know, ap</w:t>
      </w:r>
      <w:r w:rsidRPr="00154F18">
        <w:rPr>
          <w:rFonts w:ascii="Times New Roman" w:eastAsia="Times New Roman" w:hAnsi="Times New Roman" w:cs="Times New Roman"/>
          <w:color w:val="3B3117"/>
          <w:sz w:val="24"/>
          <w:szCs w:val="24"/>
          <w:lang w:eastAsia="en-GB"/>
        </w:rPr>
        <w:softHyphen/>
        <w:t>prove, and receive them all, we can have no experience of a life of faith in the Son of God. Such, for instance, is the scriptural doctrine concerning the depravity of human nature. This is a first principle; for unless we under</w:t>
      </w:r>
      <w:r w:rsidRPr="00154F18">
        <w:rPr>
          <w:rFonts w:ascii="Times New Roman" w:eastAsia="Times New Roman" w:hAnsi="Times New Roman" w:cs="Times New Roman"/>
          <w:color w:val="3B3117"/>
          <w:sz w:val="24"/>
          <w:szCs w:val="24"/>
          <w:lang w:eastAsia="en-GB"/>
        </w:rPr>
        <w:softHyphen/>
        <w:t>stand what our state is in the sight of God, the enormity of our transgressions, and our inca</w:t>
      </w:r>
      <w:r w:rsidRPr="00154F18">
        <w:rPr>
          <w:rFonts w:ascii="Times New Roman" w:eastAsia="Times New Roman" w:hAnsi="Times New Roman" w:cs="Times New Roman"/>
          <w:color w:val="3B3117"/>
          <w:sz w:val="24"/>
          <w:szCs w:val="24"/>
          <w:lang w:eastAsia="en-GB"/>
        </w:rPr>
        <w:softHyphen/>
        <w:t>pacity for true happiness, until our hearts are changed by the power of his grace, we cannot rightly understand a single chapter in the Bi</w:t>
      </w:r>
      <w:r w:rsidRPr="00154F18">
        <w:rPr>
          <w:rFonts w:ascii="Times New Roman" w:eastAsia="Times New Roman" w:hAnsi="Times New Roman" w:cs="Times New Roman"/>
          <w:color w:val="3B3117"/>
          <w:sz w:val="24"/>
          <w:szCs w:val="24"/>
          <w:lang w:eastAsia="en-GB"/>
        </w:rPr>
        <w:softHyphen/>
        <w:t>ble. Such, likewise, is the doctrine of the atonement. For, if we could know how to</w:t>
      </w:r>
      <w:r w:rsidR="00660397">
        <w:rPr>
          <w:rFonts w:ascii="Times New Roman" w:eastAsia="Times New Roman" w:hAnsi="Times New Roman" w:cs="Times New Roman"/>
          <w:color w:val="3B3117"/>
          <w:sz w:val="24"/>
          <w:szCs w:val="24"/>
          <w:lang w:eastAsia="en-GB"/>
        </w:rPr>
        <w:t>t</w:t>
      </w:r>
      <w:r w:rsidRPr="00154F18">
        <w:rPr>
          <w:rFonts w:ascii="Times New Roman" w:eastAsia="Times New Roman" w:hAnsi="Times New Roman" w:cs="Times New Roman"/>
          <w:color w:val="3B3117"/>
          <w:sz w:val="24"/>
          <w:szCs w:val="24"/>
          <w:lang w:eastAsia="en-GB"/>
        </w:rPr>
        <w:t>ally we are lost, without knowing the gracious method which God has appointed for our re</w:t>
      </w:r>
      <w:r w:rsidRPr="00154F18">
        <w:rPr>
          <w:rFonts w:ascii="Times New Roman" w:eastAsia="Times New Roman" w:hAnsi="Times New Roman" w:cs="Times New Roman"/>
          <w:color w:val="3B3117"/>
          <w:sz w:val="24"/>
          <w:szCs w:val="24"/>
          <w:lang w:eastAsia="en-GB"/>
        </w:rPr>
        <w:softHyphen/>
        <w:t>covery, we must unavoidably sink into de</w:t>
      </w:r>
      <w:r w:rsidRPr="00154F18">
        <w:rPr>
          <w:rFonts w:ascii="Times New Roman" w:eastAsia="Times New Roman" w:hAnsi="Times New Roman" w:cs="Times New Roman"/>
          <w:color w:val="3B3117"/>
          <w:sz w:val="24"/>
          <w:szCs w:val="24"/>
          <w:lang w:eastAsia="en-GB"/>
        </w:rPr>
        <w:softHyphen/>
        <w:t>spair. Again, if we were sensible of our state as sinners, and even if we trusted in Christ for salvation, yet the apostle observes in this chapter, that unless he be indeed risen from the dead, our faith in him would be in vain, and we should still be in our sins. The re</w:t>
      </w:r>
      <w:r w:rsidRPr="00154F18">
        <w:rPr>
          <w:rFonts w:ascii="Times New Roman" w:eastAsia="Times New Roman" w:hAnsi="Times New Roman" w:cs="Times New Roman"/>
          <w:color w:val="3B3117"/>
          <w:sz w:val="24"/>
          <w:szCs w:val="24"/>
          <w:lang w:eastAsia="en-GB"/>
        </w:rPr>
        <w:softHyphen/>
        <w:t>surrection of Christ, therefore, is a doctrine absolutely essential to our hope and comfort; and it is likewise a sure pledge, that they who believe in him shall be raised from the dead also, by virtue of their union with him, and according to his pattern. For</w:t>
      </w:r>
      <w:r>
        <w:rPr>
          <w:rFonts w:ascii="Times New Roman" w:eastAsia="Times New Roman" w:hAnsi="Times New Roman" w:cs="Times New Roman"/>
          <w:color w:val="3B3117"/>
          <w:sz w:val="24"/>
          <w:szCs w:val="24"/>
          <w:lang w:eastAsia="en-GB"/>
        </w:rPr>
        <w:t xml:space="preserve"> “</w:t>
      </w:r>
      <w:r w:rsidRPr="00154F18">
        <w:rPr>
          <w:rFonts w:ascii="Times New Roman" w:eastAsia="Times New Roman" w:hAnsi="Times New Roman" w:cs="Times New Roman"/>
          <w:color w:val="3B3117"/>
          <w:sz w:val="24"/>
          <w:szCs w:val="24"/>
          <w:lang w:eastAsia="en-GB"/>
        </w:rPr>
        <w:t>now is Christ risen from the dead, and is become the first- fruits of them that slept.” Let us at present consider his resurrection.—The sure conse</w:t>
      </w:r>
      <w:r w:rsidRPr="00154F18">
        <w:rPr>
          <w:rFonts w:ascii="Times New Roman" w:eastAsia="Times New Roman" w:hAnsi="Times New Roman" w:cs="Times New Roman"/>
          <w:color w:val="3B3117"/>
          <w:sz w:val="24"/>
          <w:szCs w:val="24"/>
          <w:lang w:eastAsia="en-GB"/>
        </w:rPr>
        <w:softHyphen/>
        <w:t>quence of it, that his people shall be raised from the dead, will offer to our meditations from the following verses.</w:t>
      </w:r>
    </w:p>
    <w:p w14:paraId="5D0BDB91" w14:textId="1F5F3A18" w:rsidR="00154F18" w:rsidRPr="00154F18" w:rsidRDefault="00154F18" w:rsidP="00154F18">
      <w:pPr>
        <w:spacing w:after="0" w:line="276" w:lineRule="auto"/>
        <w:ind w:firstLine="360"/>
        <w:jc w:val="both"/>
        <w:rPr>
          <w:rFonts w:ascii="Times New Roman" w:eastAsia="Times New Roman" w:hAnsi="Times New Roman" w:cs="Times New Roman"/>
          <w:sz w:val="24"/>
          <w:szCs w:val="24"/>
          <w:lang w:eastAsia="en-GB"/>
        </w:rPr>
      </w:pPr>
      <w:r w:rsidRPr="00154F18">
        <w:rPr>
          <w:rFonts w:ascii="Times New Roman" w:eastAsia="Times New Roman" w:hAnsi="Times New Roman" w:cs="Times New Roman"/>
          <w:color w:val="3B3117"/>
          <w:sz w:val="24"/>
          <w:szCs w:val="24"/>
          <w:lang w:eastAsia="en-GB"/>
        </w:rPr>
        <w:t>The resurrection of Christ, being, as a fact, the great pillar upon which the weight and importance of Christianity rest, it has pleased the Lord to put the indubitable proof of it within our power. There is no one point of ancient uninspired history so certainly and un</w:t>
      </w:r>
      <w:r w:rsidRPr="00154F18">
        <w:rPr>
          <w:rFonts w:ascii="Times New Roman" w:eastAsia="Times New Roman" w:hAnsi="Times New Roman" w:cs="Times New Roman"/>
          <w:color w:val="3B3117"/>
          <w:sz w:val="24"/>
          <w:szCs w:val="24"/>
          <w:lang w:eastAsia="en-GB"/>
        </w:rPr>
        <w:softHyphen/>
        <w:t>questionably authenticated. It may seem un</w:t>
      </w:r>
      <w:r w:rsidRPr="00154F18">
        <w:rPr>
          <w:rFonts w:ascii="Times New Roman" w:eastAsia="Times New Roman" w:hAnsi="Times New Roman" w:cs="Times New Roman"/>
          <w:color w:val="3B3117"/>
          <w:sz w:val="24"/>
          <w:szCs w:val="24"/>
          <w:lang w:eastAsia="en-GB"/>
        </w:rPr>
        <w:softHyphen/>
        <w:t xml:space="preserve">necessary to prove it, and to many of you it is entirely so. Yet I think it proper to take some notice of it; not so much on account of the weak and trifling cavils of infidels, as for the sake of persons who may be assaulted with temptations. For many plain people, who are not much acquainted with the </w:t>
      </w:r>
      <w:r w:rsidR="009760A5" w:rsidRPr="00154F18">
        <w:rPr>
          <w:rFonts w:ascii="Times New Roman" w:eastAsia="Times New Roman" w:hAnsi="Times New Roman" w:cs="Times New Roman"/>
          <w:color w:val="3B3117"/>
          <w:sz w:val="24"/>
          <w:szCs w:val="24"/>
          <w:lang w:eastAsia="en-GB"/>
        </w:rPr>
        <w:t>subt</w:t>
      </w:r>
      <w:r w:rsidR="009760A5">
        <w:rPr>
          <w:rFonts w:ascii="Times New Roman" w:eastAsia="Times New Roman" w:hAnsi="Times New Roman" w:cs="Times New Roman"/>
          <w:color w:val="3B3117"/>
          <w:sz w:val="24"/>
          <w:szCs w:val="24"/>
          <w:lang w:eastAsia="en-GB"/>
        </w:rPr>
        <w:t>l</w:t>
      </w:r>
      <w:r w:rsidR="009760A5" w:rsidRPr="00154F18">
        <w:rPr>
          <w:rFonts w:ascii="Times New Roman" w:eastAsia="Times New Roman" w:hAnsi="Times New Roman" w:cs="Times New Roman"/>
          <w:color w:val="3B3117"/>
          <w:sz w:val="24"/>
          <w:szCs w:val="24"/>
          <w:lang w:eastAsia="en-GB"/>
        </w:rPr>
        <w:t>et</w:t>
      </w:r>
      <w:r w:rsidR="009760A5">
        <w:rPr>
          <w:rFonts w:ascii="Times New Roman" w:eastAsia="Times New Roman" w:hAnsi="Times New Roman" w:cs="Times New Roman"/>
          <w:color w:val="3B3117"/>
          <w:sz w:val="24"/>
          <w:szCs w:val="24"/>
          <w:lang w:eastAsia="en-GB"/>
        </w:rPr>
        <w:t>ies</w:t>
      </w:r>
      <w:r w:rsidRPr="00154F18">
        <w:rPr>
          <w:rFonts w:ascii="Times New Roman" w:eastAsia="Times New Roman" w:hAnsi="Times New Roman" w:cs="Times New Roman"/>
          <w:color w:val="3B3117"/>
          <w:sz w:val="24"/>
          <w:szCs w:val="24"/>
          <w:lang w:eastAsia="en-GB"/>
        </w:rPr>
        <w:t xml:space="preserve"> of sceptics, are sometimes pestered with difficul</w:t>
      </w:r>
      <w:r w:rsidRPr="00154F18">
        <w:rPr>
          <w:rFonts w:ascii="Times New Roman" w:eastAsia="Times New Roman" w:hAnsi="Times New Roman" w:cs="Times New Roman"/>
          <w:color w:val="3B3117"/>
          <w:sz w:val="24"/>
          <w:szCs w:val="24"/>
          <w:lang w:eastAsia="en-GB"/>
        </w:rPr>
        <w:softHyphen/>
        <w:t xml:space="preserve">ties and </w:t>
      </w:r>
      <w:r w:rsidRPr="00154F18">
        <w:rPr>
          <w:rFonts w:ascii="Times New Roman" w:eastAsia="Times New Roman" w:hAnsi="Times New Roman" w:cs="Times New Roman"/>
          <w:color w:val="3B3117"/>
          <w:sz w:val="24"/>
          <w:szCs w:val="24"/>
          <w:lang w:eastAsia="en-GB"/>
        </w:rPr>
        <w:lastRenderedPageBreak/>
        <w:t>objections in their own minds, per</w:t>
      </w:r>
      <w:r w:rsidRPr="00154F18">
        <w:rPr>
          <w:rFonts w:ascii="Times New Roman" w:eastAsia="Times New Roman" w:hAnsi="Times New Roman" w:cs="Times New Roman"/>
          <w:color w:val="3B3117"/>
          <w:sz w:val="24"/>
          <w:szCs w:val="24"/>
          <w:lang w:eastAsia="en-GB"/>
        </w:rPr>
        <w:softHyphen/>
        <w:t xml:space="preserve">haps </w:t>
      </w:r>
      <w:r w:rsidRPr="00154F18">
        <w:rPr>
          <w:rFonts w:ascii="Times New Roman" w:eastAsia="Times New Roman" w:hAnsi="Times New Roman" w:cs="Times New Roman"/>
          <w:color w:val="3B3117"/>
          <w:sz w:val="24"/>
          <w:szCs w:val="24"/>
          <w:lang w:eastAsia="en-GB"/>
        </w:rPr>
        <w:t>more</w:t>
      </w:r>
      <w:r w:rsidRPr="00154F18">
        <w:rPr>
          <w:rFonts w:ascii="Times New Roman" w:eastAsia="Times New Roman" w:hAnsi="Times New Roman" w:cs="Times New Roman"/>
          <w:color w:val="3B3117"/>
          <w:sz w:val="24"/>
          <w:szCs w:val="24"/>
          <w:lang w:eastAsia="en-GB"/>
        </w:rPr>
        <w:t xml:space="preserve"> shrewd and powerful than such as are commonly found in books, or retailed in coffee-houses. For unbelief is deeply rooted in every heart; and Satan, our great enemy, can, and if permitted, will work powerfully upon this evil disposition. He endeavours to beat us off from the belief of every truth of scripture, and of this among the rest. And many persons who have been so well convinced that our Lord rose from the dead, as to ven</w:t>
      </w:r>
      <w:r w:rsidRPr="00154F18">
        <w:rPr>
          <w:rFonts w:ascii="Times New Roman" w:eastAsia="Times New Roman" w:hAnsi="Times New Roman" w:cs="Times New Roman"/>
          <w:color w:val="3B3117"/>
          <w:sz w:val="24"/>
          <w:szCs w:val="24"/>
          <w:lang w:eastAsia="en-GB"/>
        </w:rPr>
        <w:softHyphen/>
        <w:t>ture their souls and their all upon it, have found themselves at a loss how to answer the enemy in an hour of sharp and pressing temptation.</w:t>
      </w:r>
    </w:p>
    <w:p w14:paraId="2AF325EA" w14:textId="77777777" w:rsidR="00154F18" w:rsidRPr="00154F18" w:rsidRDefault="00154F18" w:rsidP="00154F18">
      <w:pPr>
        <w:spacing w:after="0" w:line="276" w:lineRule="auto"/>
        <w:ind w:firstLine="360"/>
        <w:jc w:val="both"/>
        <w:rPr>
          <w:rFonts w:ascii="Times New Roman" w:eastAsia="Times New Roman" w:hAnsi="Times New Roman" w:cs="Times New Roman"/>
          <w:sz w:val="24"/>
          <w:szCs w:val="24"/>
          <w:lang w:eastAsia="en-GB"/>
        </w:rPr>
      </w:pPr>
      <w:r w:rsidRPr="00154F18">
        <w:rPr>
          <w:rFonts w:ascii="Times New Roman" w:eastAsia="Times New Roman" w:hAnsi="Times New Roman" w:cs="Times New Roman"/>
          <w:color w:val="3B3117"/>
          <w:sz w:val="24"/>
          <w:szCs w:val="24"/>
          <w:lang w:eastAsia="en-GB"/>
        </w:rPr>
        <w:t>Let us suppose, then, that we had lately re</w:t>
      </w:r>
      <w:r w:rsidRPr="00154F18">
        <w:rPr>
          <w:rFonts w:ascii="Times New Roman" w:eastAsia="Times New Roman" w:hAnsi="Times New Roman" w:cs="Times New Roman"/>
          <w:color w:val="3B3117"/>
          <w:sz w:val="24"/>
          <w:szCs w:val="24"/>
          <w:lang w:eastAsia="en-GB"/>
        </w:rPr>
        <w:softHyphen/>
        <w:t>ceived the news of some extraordinary and al</w:t>
      </w:r>
      <w:r w:rsidRPr="00154F18">
        <w:rPr>
          <w:rFonts w:ascii="Times New Roman" w:eastAsia="Times New Roman" w:hAnsi="Times New Roman" w:cs="Times New Roman"/>
          <w:color w:val="3B3117"/>
          <w:sz w:val="24"/>
          <w:szCs w:val="24"/>
          <w:lang w:eastAsia="en-GB"/>
        </w:rPr>
        <w:softHyphen/>
        <w:t>most incredible event, and let us consider what evidence we should require to satisfy us that the report was true, and apply the same kind of reasoning to the point in hand. That there was, a great while ago, a person named Jesus, who gathered disciples, and died upon a cross, is universally acknowledged. Both Jews and Heathens, who lived at the time, and after</w:t>
      </w:r>
      <w:r w:rsidRPr="00154F18">
        <w:rPr>
          <w:rFonts w:ascii="Times New Roman" w:eastAsia="Times New Roman" w:hAnsi="Times New Roman" w:cs="Times New Roman"/>
          <w:color w:val="3B3117"/>
          <w:sz w:val="24"/>
          <w:szCs w:val="24"/>
          <w:lang w:eastAsia="en-GB"/>
        </w:rPr>
        <w:softHyphen/>
        <w:t>wards, not only admitted it, but urged it as a reproach against his followers. Many testi</w:t>
      </w:r>
      <w:r w:rsidRPr="00154F18">
        <w:rPr>
          <w:rFonts w:ascii="Times New Roman" w:eastAsia="Times New Roman" w:hAnsi="Times New Roman" w:cs="Times New Roman"/>
          <w:color w:val="3B3117"/>
          <w:sz w:val="24"/>
          <w:szCs w:val="24"/>
          <w:lang w:eastAsia="en-GB"/>
        </w:rPr>
        <w:softHyphen/>
        <w:t>monies of this kind are still extant.</w:t>
      </w:r>
    </w:p>
    <w:p w14:paraId="6C3D2003" w14:textId="5AD5E09F" w:rsidR="00154F18" w:rsidRPr="00154F18" w:rsidRDefault="00154F18" w:rsidP="00154F18">
      <w:pPr>
        <w:spacing w:after="0" w:line="276" w:lineRule="auto"/>
        <w:ind w:firstLine="360"/>
        <w:jc w:val="both"/>
        <w:rPr>
          <w:rFonts w:ascii="Times New Roman" w:eastAsia="Times New Roman" w:hAnsi="Times New Roman" w:cs="Times New Roman"/>
          <w:sz w:val="24"/>
          <w:szCs w:val="24"/>
          <w:lang w:eastAsia="en-GB"/>
        </w:rPr>
      </w:pPr>
      <w:r w:rsidRPr="00154F18">
        <w:rPr>
          <w:rFonts w:ascii="Times New Roman" w:eastAsia="Times New Roman" w:hAnsi="Times New Roman" w:cs="Times New Roman"/>
          <w:color w:val="3B3117"/>
          <w:sz w:val="24"/>
          <w:szCs w:val="24"/>
          <w:lang w:eastAsia="en-GB"/>
        </w:rPr>
        <w:t>The turning point between his enemies and</w:t>
      </w:r>
      <w:r>
        <w:rPr>
          <w:rFonts w:ascii="Times New Roman" w:eastAsia="Times New Roman" w:hAnsi="Times New Roman" w:cs="Times New Roman"/>
          <w:color w:val="3B3117"/>
          <w:sz w:val="24"/>
          <w:szCs w:val="24"/>
          <w:lang w:eastAsia="en-GB"/>
        </w:rPr>
        <w:t xml:space="preserve"> </w:t>
      </w:r>
      <w:r w:rsidRPr="00154F18">
        <w:rPr>
          <w:rFonts w:ascii="Times New Roman" w:eastAsia="Times New Roman" w:hAnsi="Times New Roman" w:cs="Times New Roman"/>
          <w:color w:val="3B3117"/>
          <w:sz w:val="24"/>
          <w:szCs w:val="24"/>
          <w:lang w:eastAsia="en-GB"/>
        </w:rPr>
        <w:t>his friends, is his resurrection. This has been denied. We acknowledge that he did not ap</w:t>
      </w:r>
      <w:r w:rsidRPr="00154F18">
        <w:rPr>
          <w:rFonts w:ascii="Times New Roman" w:eastAsia="Times New Roman" w:hAnsi="Times New Roman" w:cs="Times New Roman"/>
          <w:color w:val="3B3117"/>
          <w:sz w:val="24"/>
          <w:szCs w:val="24"/>
          <w:lang w:eastAsia="en-GB"/>
        </w:rPr>
        <w:softHyphen/>
        <w:t xml:space="preserve">pear publicly after he arose, as he did before his death, but only to a competent number </w:t>
      </w:r>
      <w:r w:rsidRPr="00154F18">
        <w:rPr>
          <w:rFonts w:ascii="Times New Roman" w:eastAsia="Times New Roman" w:hAnsi="Times New Roman" w:cs="Times New Roman"/>
          <w:color w:val="3B3117"/>
          <w:sz w:val="24"/>
          <w:szCs w:val="24"/>
          <w:lang w:eastAsia="en-GB"/>
        </w:rPr>
        <w:t>of</w:t>
      </w:r>
      <w:r w:rsidRPr="00154F18">
        <w:rPr>
          <w:rFonts w:ascii="Times New Roman" w:eastAsia="Times New Roman" w:hAnsi="Times New Roman" w:cs="Times New Roman"/>
          <w:color w:val="3B3117"/>
          <w:sz w:val="24"/>
          <w:szCs w:val="24"/>
          <w:lang w:eastAsia="en-GB"/>
        </w:rPr>
        <w:t xml:space="preserve"> his followers, to whom he showed himself, and satisfied them, by many infallible proofs, that he was alive, and that he was the same person whom they had seen crucified. They reported what they saw, and we believe their report. We are therefore to inquire, Who they were</w:t>
      </w:r>
      <w:r>
        <w:rPr>
          <w:rFonts w:ascii="Times New Roman" w:eastAsia="Times New Roman" w:hAnsi="Times New Roman" w:cs="Times New Roman"/>
          <w:color w:val="3B3117"/>
          <w:sz w:val="24"/>
          <w:szCs w:val="24"/>
          <w:lang w:eastAsia="en-GB"/>
        </w:rPr>
        <w:t>?</w:t>
      </w:r>
      <w:r w:rsidRPr="00154F18">
        <w:rPr>
          <w:rFonts w:ascii="Times New Roman" w:eastAsia="Times New Roman" w:hAnsi="Times New Roman" w:cs="Times New Roman"/>
          <w:color w:val="3B3117"/>
          <w:sz w:val="24"/>
          <w:szCs w:val="24"/>
          <w:lang w:eastAsia="en-GB"/>
        </w:rPr>
        <w:t xml:space="preserve"> and on what grounds we receive and rely upon their testimony</w:t>
      </w:r>
      <w:r>
        <w:rPr>
          <w:rFonts w:ascii="Times New Roman" w:eastAsia="Times New Roman" w:hAnsi="Times New Roman" w:cs="Times New Roman"/>
          <w:color w:val="3B3117"/>
          <w:sz w:val="24"/>
          <w:szCs w:val="24"/>
          <w:lang w:eastAsia="en-GB"/>
        </w:rPr>
        <w:t>?</w:t>
      </w:r>
    </w:p>
    <w:p w14:paraId="000213AC" w14:textId="77777777" w:rsidR="00154F18" w:rsidRPr="00154F18" w:rsidRDefault="00154F18" w:rsidP="00154F18">
      <w:pPr>
        <w:spacing w:after="0" w:line="276" w:lineRule="auto"/>
        <w:ind w:firstLine="360"/>
        <w:jc w:val="both"/>
        <w:rPr>
          <w:rFonts w:ascii="Times New Roman" w:eastAsia="Times New Roman" w:hAnsi="Times New Roman" w:cs="Times New Roman"/>
          <w:sz w:val="24"/>
          <w:szCs w:val="24"/>
          <w:lang w:eastAsia="en-GB"/>
        </w:rPr>
      </w:pPr>
      <w:r w:rsidRPr="00154F18">
        <w:rPr>
          <w:rFonts w:ascii="Times New Roman" w:eastAsia="Times New Roman" w:hAnsi="Times New Roman" w:cs="Times New Roman"/>
          <w:color w:val="3B3117"/>
          <w:sz w:val="24"/>
          <w:szCs w:val="24"/>
          <w:lang w:eastAsia="en-GB"/>
        </w:rPr>
        <w:t>If they were mistaken themselves, or if they were engaged and agreed in a crafty design of imposing upon mankind, we, who depend up</w:t>
      </w:r>
      <w:r w:rsidRPr="00154F18">
        <w:rPr>
          <w:rFonts w:ascii="Times New Roman" w:eastAsia="Times New Roman" w:hAnsi="Times New Roman" w:cs="Times New Roman"/>
          <w:color w:val="3B3117"/>
          <w:sz w:val="24"/>
          <w:szCs w:val="24"/>
          <w:lang w:eastAsia="en-GB"/>
        </w:rPr>
        <w:softHyphen/>
        <w:t>on their relation, may be involved in their mis</w:t>
      </w:r>
      <w:r w:rsidRPr="00154F18">
        <w:rPr>
          <w:rFonts w:ascii="Times New Roman" w:eastAsia="Times New Roman" w:hAnsi="Times New Roman" w:cs="Times New Roman"/>
          <w:color w:val="3B3117"/>
          <w:sz w:val="24"/>
          <w:szCs w:val="24"/>
          <w:lang w:eastAsia="en-GB"/>
        </w:rPr>
        <w:softHyphen/>
        <w:t>take, or deceived by their artifice. But if neither of these suppositions can possibly be true, if they were competent and impartial witnesses; then we are not only justified in giving credit to their testimony, but it must be unreasonable, and (in a case of this import</w:t>
      </w:r>
      <w:r w:rsidRPr="00154F18">
        <w:rPr>
          <w:rFonts w:ascii="Times New Roman" w:eastAsia="Times New Roman" w:hAnsi="Times New Roman" w:cs="Times New Roman"/>
          <w:color w:val="3B3117"/>
          <w:sz w:val="24"/>
          <w:szCs w:val="24"/>
          <w:lang w:eastAsia="en-GB"/>
        </w:rPr>
        <w:softHyphen/>
        <w:t>ance) presumptuous, and dangerous to reject it.</w:t>
      </w:r>
    </w:p>
    <w:p w14:paraId="6AB95545" w14:textId="77777777" w:rsidR="00154F18" w:rsidRPr="00154F18" w:rsidRDefault="00154F18" w:rsidP="00154F18">
      <w:pPr>
        <w:tabs>
          <w:tab w:val="left" w:pos="402"/>
        </w:tabs>
        <w:spacing w:after="0" w:line="276" w:lineRule="auto"/>
        <w:ind w:firstLine="360"/>
        <w:jc w:val="both"/>
        <w:rPr>
          <w:rFonts w:ascii="Times New Roman" w:eastAsia="Times New Roman" w:hAnsi="Times New Roman" w:cs="Times New Roman"/>
          <w:sz w:val="24"/>
          <w:szCs w:val="24"/>
          <w:lang w:eastAsia="en-GB"/>
        </w:rPr>
      </w:pPr>
      <w:bookmarkStart w:id="0" w:name="bookmark0"/>
      <w:r w:rsidRPr="00154F18">
        <w:rPr>
          <w:rFonts w:ascii="Times New Roman" w:eastAsia="Times New Roman" w:hAnsi="Times New Roman" w:cs="Times New Roman"/>
          <w:color w:val="3B3117"/>
          <w:sz w:val="24"/>
          <w:szCs w:val="24"/>
          <w:shd w:val="clear" w:color="auto" w:fill="FFFFFF"/>
          <w:lang w:eastAsia="en-GB"/>
        </w:rPr>
        <w:t>I</w:t>
      </w:r>
      <w:bookmarkEnd w:id="0"/>
      <w:r w:rsidRPr="00154F18">
        <w:rPr>
          <w:rFonts w:ascii="Times New Roman" w:eastAsia="Times New Roman" w:hAnsi="Times New Roman" w:cs="Times New Roman"/>
          <w:color w:val="3B3117"/>
          <w:sz w:val="24"/>
          <w:szCs w:val="24"/>
          <w:shd w:val="clear" w:color="auto" w:fill="FFFFFF"/>
          <w:lang w:eastAsia="en-GB"/>
        </w:rPr>
        <w:t xml:space="preserve">. </w:t>
      </w:r>
      <w:r w:rsidRPr="00154F18">
        <w:rPr>
          <w:rFonts w:ascii="Times New Roman" w:eastAsia="Times New Roman" w:hAnsi="Times New Roman" w:cs="Times New Roman"/>
          <w:color w:val="3B3117"/>
          <w:sz w:val="24"/>
          <w:szCs w:val="24"/>
          <w:lang w:eastAsia="en-GB"/>
        </w:rPr>
        <w:t>That they were competent judges of what they asserted, is evident,</w:t>
      </w:r>
    </w:p>
    <w:p w14:paraId="63092337" w14:textId="2F012D5E" w:rsidR="00154F18" w:rsidRPr="00154F18" w:rsidRDefault="00154F18" w:rsidP="00154F18">
      <w:pPr>
        <w:tabs>
          <w:tab w:val="left" w:pos="408"/>
        </w:tabs>
        <w:spacing w:after="0" w:line="276" w:lineRule="auto"/>
        <w:ind w:firstLine="360"/>
        <w:jc w:val="both"/>
        <w:rPr>
          <w:rFonts w:ascii="Times New Roman" w:eastAsia="Times New Roman" w:hAnsi="Times New Roman" w:cs="Times New Roman"/>
          <w:sz w:val="24"/>
          <w:szCs w:val="24"/>
          <w:lang w:eastAsia="en-GB"/>
        </w:rPr>
      </w:pPr>
      <w:bookmarkStart w:id="1" w:name="bookmark1"/>
      <w:r w:rsidRPr="00154F18">
        <w:rPr>
          <w:rFonts w:ascii="Times New Roman" w:eastAsia="Times New Roman" w:hAnsi="Times New Roman" w:cs="Times New Roman"/>
          <w:color w:val="3B3117"/>
          <w:sz w:val="24"/>
          <w:szCs w:val="24"/>
          <w:lang w:eastAsia="en-GB"/>
        </w:rPr>
        <w:t>1</w:t>
      </w:r>
      <w:bookmarkEnd w:id="1"/>
      <w:r w:rsidRPr="00154F18">
        <w:rPr>
          <w:rFonts w:ascii="Times New Roman" w:eastAsia="Times New Roman" w:hAnsi="Times New Roman" w:cs="Times New Roman"/>
          <w:color w:val="3B3117"/>
          <w:sz w:val="24"/>
          <w:szCs w:val="24"/>
          <w:lang w:eastAsia="en-GB"/>
        </w:rPr>
        <w:t>. From their numbers.—The eye-witnesses of this fact were many.</w:t>
      </w:r>
      <w:r>
        <w:rPr>
          <w:rFonts w:ascii="Times New Roman" w:eastAsia="Times New Roman" w:hAnsi="Times New Roman" w:cs="Times New Roman"/>
          <w:color w:val="3B3117"/>
          <w:sz w:val="24"/>
          <w:szCs w:val="24"/>
          <w:lang w:eastAsia="en-GB"/>
        </w:rPr>
        <w:t xml:space="preserve"> “</w:t>
      </w:r>
      <w:r w:rsidRPr="00154F18">
        <w:rPr>
          <w:rFonts w:ascii="Times New Roman" w:eastAsia="Times New Roman" w:hAnsi="Times New Roman" w:cs="Times New Roman"/>
          <w:color w:val="3B3117"/>
          <w:sz w:val="24"/>
          <w:szCs w:val="24"/>
          <w:lang w:eastAsia="en-GB"/>
        </w:rPr>
        <w:t>He was seen of Cephas, then of the twelve; after that he was seen of five hundred brethren at once: after that he was seen of James, then of all the apostles; and last of all, he was seen of me also,” 1 Cor. xv. 5</w:t>
      </w:r>
      <w:r w:rsidRPr="00154F18">
        <w:rPr>
          <w:rFonts w:ascii="Times New Roman" w:eastAsia="Times New Roman" w:hAnsi="Times New Roman" w:cs="Times New Roman"/>
          <w:i/>
          <w:iCs/>
          <w:color w:val="3B3117"/>
          <w:sz w:val="24"/>
          <w:szCs w:val="24"/>
          <w:lang w:eastAsia="en-GB"/>
        </w:rPr>
        <w:t>‒</w:t>
      </w:r>
      <w:r w:rsidRPr="00154F18">
        <w:rPr>
          <w:rFonts w:ascii="Times New Roman" w:eastAsia="Times New Roman" w:hAnsi="Times New Roman" w:cs="Times New Roman"/>
          <w:color w:val="3B3117"/>
          <w:sz w:val="24"/>
          <w:szCs w:val="24"/>
          <w:lang w:eastAsia="en-GB"/>
        </w:rPr>
        <w:t>8. Thus Paul wrote when multitudes who lived at the time were still living, and would readily have contradict</w:t>
      </w:r>
      <w:r w:rsidRPr="00154F18">
        <w:rPr>
          <w:rFonts w:ascii="Times New Roman" w:eastAsia="Times New Roman" w:hAnsi="Times New Roman" w:cs="Times New Roman"/>
          <w:color w:val="3B3117"/>
          <w:sz w:val="24"/>
          <w:szCs w:val="24"/>
          <w:lang w:eastAsia="en-GB"/>
        </w:rPr>
        <w:softHyphen/>
        <w:t xml:space="preserve">ed him, if he had declared an untruth. Five hundred concurring witnesses are sufficient to establish the credit of a fact, which they all saw with their own eyes, if their word may be depended upon. We can be certain of things which we never saw no otherwise than by the testimony of others. </w:t>
      </w:r>
      <w:r w:rsidRPr="00154F18">
        <w:rPr>
          <w:rFonts w:ascii="Times New Roman" w:eastAsia="Times New Roman" w:hAnsi="Times New Roman" w:cs="Times New Roman"/>
          <w:color w:val="3B3117"/>
          <w:sz w:val="24"/>
          <w:szCs w:val="24"/>
          <w:lang w:eastAsia="en-GB"/>
        </w:rPr>
        <w:lastRenderedPageBreak/>
        <w:t>And certainty may be attained in this way. For though some per</w:t>
      </w:r>
      <w:r w:rsidRPr="00154F18">
        <w:rPr>
          <w:rFonts w:ascii="Times New Roman" w:eastAsia="Times New Roman" w:hAnsi="Times New Roman" w:cs="Times New Roman"/>
          <w:color w:val="3B3117"/>
          <w:sz w:val="24"/>
          <w:szCs w:val="24"/>
          <w:lang w:eastAsia="en-GB"/>
        </w:rPr>
        <w:softHyphen/>
        <w:t>sons would appropriate the word demonstra</w:t>
      </w:r>
      <w:r w:rsidRPr="00154F18">
        <w:rPr>
          <w:rFonts w:ascii="Times New Roman" w:eastAsia="Times New Roman" w:hAnsi="Times New Roman" w:cs="Times New Roman"/>
          <w:color w:val="3B3117"/>
          <w:sz w:val="24"/>
          <w:szCs w:val="24"/>
          <w:lang w:eastAsia="en-GB"/>
        </w:rPr>
        <w:softHyphen/>
        <w:t>tion to mathematical evidence, yet moral evi</w:t>
      </w:r>
      <w:r w:rsidRPr="00154F18">
        <w:rPr>
          <w:rFonts w:ascii="Times New Roman" w:eastAsia="Times New Roman" w:hAnsi="Times New Roman" w:cs="Times New Roman"/>
          <w:color w:val="3B3117"/>
          <w:sz w:val="24"/>
          <w:szCs w:val="24"/>
          <w:lang w:eastAsia="en-GB"/>
        </w:rPr>
        <w:softHyphen/>
        <w:t>dence may be in many cases equally conclu</w:t>
      </w:r>
      <w:r w:rsidRPr="00154F18">
        <w:rPr>
          <w:rFonts w:ascii="Times New Roman" w:eastAsia="Times New Roman" w:hAnsi="Times New Roman" w:cs="Times New Roman"/>
          <w:color w:val="3B3117"/>
          <w:sz w:val="24"/>
          <w:szCs w:val="24"/>
          <w:lang w:eastAsia="en-GB"/>
        </w:rPr>
        <w:softHyphen/>
        <w:t>sive, and compel assent with equal force. I am so fully satisfied by the report of others, that there are such cities as Paris or Rome, though I never saw them, that I am no more able seriously to question their existence, than I am to doubt the truth of a proposition in Euclid which I have seen demonstrated.</w:t>
      </w:r>
    </w:p>
    <w:p w14:paraId="31E138D9" w14:textId="62ABA1C8" w:rsidR="00154F18" w:rsidRPr="00154F18" w:rsidRDefault="00154F18" w:rsidP="00154F18">
      <w:pPr>
        <w:tabs>
          <w:tab w:val="left" w:pos="408"/>
        </w:tabs>
        <w:spacing w:after="0" w:line="276" w:lineRule="auto"/>
        <w:ind w:firstLine="360"/>
        <w:jc w:val="both"/>
        <w:rPr>
          <w:rFonts w:ascii="Times New Roman" w:eastAsia="Times New Roman" w:hAnsi="Times New Roman" w:cs="Times New Roman"/>
          <w:sz w:val="24"/>
          <w:szCs w:val="24"/>
          <w:lang w:eastAsia="en-GB"/>
        </w:rPr>
      </w:pPr>
      <w:bookmarkStart w:id="2" w:name="bookmark2"/>
      <w:r w:rsidRPr="00154F18">
        <w:rPr>
          <w:rFonts w:ascii="Times New Roman" w:eastAsia="Times New Roman" w:hAnsi="Times New Roman" w:cs="Times New Roman"/>
          <w:color w:val="3B3117"/>
          <w:sz w:val="24"/>
          <w:szCs w:val="24"/>
          <w:lang w:eastAsia="en-GB"/>
        </w:rPr>
        <w:t>2</w:t>
      </w:r>
      <w:bookmarkEnd w:id="2"/>
      <w:r w:rsidRPr="00154F18">
        <w:rPr>
          <w:rFonts w:ascii="Times New Roman" w:eastAsia="Times New Roman" w:hAnsi="Times New Roman" w:cs="Times New Roman"/>
          <w:color w:val="3B3117"/>
          <w:sz w:val="24"/>
          <w:szCs w:val="24"/>
          <w:lang w:eastAsia="en-GB"/>
        </w:rPr>
        <w:t>. From the nature of the fact, in which it was not possible that so many persons could be mistaken or deceived. Some of them saw him, not once only, but frequently. His ap</w:t>
      </w:r>
      <w:r w:rsidRPr="00154F18">
        <w:rPr>
          <w:rFonts w:ascii="Times New Roman" w:eastAsia="Times New Roman" w:hAnsi="Times New Roman" w:cs="Times New Roman"/>
          <w:color w:val="3B3117"/>
          <w:sz w:val="24"/>
          <w:szCs w:val="24"/>
          <w:lang w:eastAsia="en-GB"/>
        </w:rPr>
        <w:softHyphen/>
        <w:t>pearance to others was attended with peculiar striking circumstances and effects. His disci</w:t>
      </w:r>
      <w:r w:rsidRPr="00154F18">
        <w:rPr>
          <w:rFonts w:ascii="Times New Roman" w:eastAsia="Times New Roman" w:hAnsi="Times New Roman" w:cs="Times New Roman"/>
          <w:color w:val="3B3117"/>
          <w:sz w:val="24"/>
          <w:szCs w:val="24"/>
          <w:lang w:eastAsia="en-GB"/>
        </w:rPr>
        <w:softHyphen/>
        <w:t>ples seem not to have expected his resurrec</w:t>
      </w:r>
      <w:r w:rsidRPr="00154F18">
        <w:rPr>
          <w:rFonts w:ascii="Times New Roman" w:eastAsia="Times New Roman" w:hAnsi="Times New Roman" w:cs="Times New Roman"/>
          <w:color w:val="3B3117"/>
          <w:sz w:val="24"/>
          <w:szCs w:val="24"/>
          <w:lang w:eastAsia="en-GB"/>
        </w:rPr>
        <w:softHyphen/>
        <w:t>tion, though he had often foretold it previous to his sufferings. Nor did they hastily credit the women who first saw him in their way from the sepulchre. Thomas refused to be</w:t>
      </w:r>
      <w:r w:rsidRPr="00154F18">
        <w:rPr>
          <w:rFonts w:ascii="Times New Roman" w:eastAsia="Times New Roman" w:hAnsi="Times New Roman" w:cs="Times New Roman"/>
          <w:color w:val="3B3117"/>
          <w:sz w:val="24"/>
          <w:szCs w:val="24"/>
          <w:lang w:eastAsia="en-GB"/>
        </w:rPr>
        <w:softHyphen/>
        <w:t>lieve the report of all his brethren, to whom</w:t>
      </w:r>
      <w:r>
        <w:rPr>
          <w:rFonts w:ascii="Times New Roman" w:eastAsia="Times New Roman" w:hAnsi="Times New Roman" w:cs="Times New Roman"/>
          <w:color w:val="3B3117"/>
          <w:sz w:val="24"/>
          <w:szCs w:val="24"/>
          <w:lang w:eastAsia="en-GB"/>
        </w:rPr>
        <w:t xml:space="preserve"> </w:t>
      </w:r>
      <w:r w:rsidRPr="00154F18">
        <w:rPr>
          <w:rFonts w:ascii="Times New Roman" w:eastAsia="Times New Roman" w:hAnsi="Times New Roman" w:cs="Times New Roman"/>
          <w:color w:val="3B3117"/>
          <w:sz w:val="24"/>
          <w:szCs w:val="24"/>
          <w:lang w:eastAsia="en-GB"/>
        </w:rPr>
        <w:t>our Lord had sh</w:t>
      </w:r>
      <w:r w:rsidR="009760A5">
        <w:rPr>
          <w:rFonts w:ascii="Times New Roman" w:eastAsia="Times New Roman" w:hAnsi="Times New Roman" w:cs="Times New Roman"/>
          <w:color w:val="3B3117"/>
          <w:sz w:val="24"/>
          <w:szCs w:val="24"/>
          <w:lang w:eastAsia="en-GB"/>
        </w:rPr>
        <w:t>o</w:t>
      </w:r>
      <w:r w:rsidRPr="00154F18">
        <w:rPr>
          <w:rFonts w:ascii="Times New Roman" w:eastAsia="Times New Roman" w:hAnsi="Times New Roman" w:cs="Times New Roman"/>
          <w:color w:val="3B3117"/>
          <w:sz w:val="24"/>
          <w:szCs w:val="24"/>
          <w:lang w:eastAsia="en-GB"/>
        </w:rPr>
        <w:t>wn himself. He would see for himself; he required more than ocular proof, for he said,</w:t>
      </w:r>
      <w:r>
        <w:rPr>
          <w:rFonts w:ascii="Times New Roman" w:eastAsia="Times New Roman" w:hAnsi="Times New Roman" w:cs="Times New Roman"/>
          <w:color w:val="3B3117"/>
          <w:sz w:val="24"/>
          <w:szCs w:val="24"/>
          <w:lang w:eastAsia="en-GB"/>
        </w:rPr>
        <w:t xml:space="preserve"> “</w:t>
      </w:r>
      <w:r w:rsidRPr="00154F18">
        <w:rPr>
          <w:rFonts w:ascii="Times New Roman" w:eastAsia="Times New Roman" w:hAnsi="Times New Roman" w:cs="Times New Roman"/>
          <w:color w:val="3B3117"/>
          <w:sz w:val="24"/>
          <w:szCs w:val="24"/>
          <w:lang w:eastAsia="en-GB"/>
        </w:rPr>
        <w:t>Except I put my finger into the print of the nails, and thrust my hand into his side, I will not believe,” John xx. 25. It is no wonder, that when these proofs were offered him, he fully yielded to conviction, and with gratitude and joy addressed his risen Saviour in the language of adoration and love,</w:t>
      </w:r>
      <w:r>
        <w:rPr>
          <w:rFonts w:ascii="Times New Roman" w:eastAsia="Times New Roman" w:hAnsi="Times New Roman" w:cs="Times New Roman"/>
          <w:color w:val="3B3117"/>
          <w:sz w:val="24"/>
          <w:szCs w:val="24"/>
          <w:lang w:eastAsia="en-GB"/>
        </w:rPr>
        <w:t xml:space="preserve"> “</w:t>
      </w:r>
      <w:r w:rsidRPr="00154F18">
        <w:rPr>
          <w:rFonts w:ascii="Times New Roman" w:eastAsia="Times New Roman" w:hAnsi="Times New Roman" w:cs="Times New Roman"/>
          <w:color w:val="3B3117"/>
          <w:sz w:val="24"/>
          <w:szCs w:val="24"/>
          <w:lang w:eastAsia="en-GB"/>
        </w:rPr>
        <w:t>My Lord, and my God!” But his former conduct sh</w:t>
      </w:r>
      <w:r w:rsidR="009760A5">
        <w:rPr>
          <w:rFonts w:ascii="Times New Roman" w:eastAsia="Times New Roman" w:hAnsi="Times New Roman" w:cs="Times New Roman"/>
          <w:color w:val="3B3117"/>
          <w:sz w:val="24"/>
          <w:szCs w:val="24"/>
          <w:lang w:eastAsia="en-GB"/>
        </w:rPr>
        <w:t>o</w:t>
      </w:r>
      <w:r w:rsidRPr="00154F18">
        <w:rPr>
          <w:rFonts w:ascii="Times New Roman" w:eastAsia="Times New Roman" w:hAnsi="Times New Roman" w:cs="Times New Roman"/>
          <w:color w:val="3B3117"/>
          <w:sz w:val="24"/>
          <w:szCs w:val="24"/>
          <w:lang w:eastAsia="en-GB"/>
        </w:rPr>
        <w:t>wed that he was not credulous, nor disposed to receive the report as a truth, how</w:t>
      </w:r>
      <w:r w:rsidRPr="00154F18">
        <w:rPr>
          <w:rFonts w:ascii="Times New Roman" w:eastAsia="Times New Roman" w:hAnsi="Times New Roman" w:cs="Times New Roman"/>
          <w:color w:val="3B3117"/>
          <w:sz w:val="24"/>
          <w:szCs w:val="24"/>
          <w:lang w:eastAsia="en-GB"/>
        </w:rPr>
        <w:softHyphen/>
        <w:t>ever desirable, without sufficient evidence.</w:t>
      </w:r>
    </w:p>
    <w:p w14:paraId="6C47B860" w14:textId="77777777" w:rsidR="00154F18" w:rsidRDefault="00154F18" w:rsidP="00154F18">
      <w:pPr>
        <w:spacing w:after="0" w:line="276" w:lineRule="auto"/>
        <w:ind w:firstLine="360"/>
        <w:jc w:val="both"/>
        <w:rPr>
          <w:rFonts w:ascii="Times New Roman" w:eastAsia="Times New Roman" w:hAnsi="Times New Roman" w:cs="Times New Roman"/>
          <w:color w:val="3B3117"/>
          <w:sz w:val="24"/>
          <w:szCs w:val="24"/>
          <w:lang w:eastAsia="en-GB"/>
        </w:rPr>
      </w:pPr>
      <w:r w:rsidRPr="00154F18">
        <w:rPr>
          <w:rFonts w:ascii="Times New Roman" w:eastAsia="Times New Roman" w:hAnsi="Times New Roman" w:cs="Times New Roman"/>
          <w:color w:val="3B3117"/>
          <w:sz w:val="24"/>
          <w:szCs w:val="24"/>
          <w:lang w:eastAsia="en-GB"/>
        </w:rPr>
        <w:t>II. As they were competent judges, so they were upright and faithful witnesses. There is no more room to suspect that they had a design to deceive others, than that they were mistaken or deceived themselves. For,</w:t>
      </w:r>
    </w:p>
    <w:p w14:paraId="56605554" w14:textId="586438AB" w:rsidR="00154F18" w:rsidRPr="00154F18" w:rsidRDefault="00154F18" w:rsidP="00154F18">
      <w:pPr>
        <w:spacing w:after="0" w:line="276" w:lineRule="auto"/>
        <w:ind w:firstLine="360"/>
        <w:jc w:val="both"/>
        <w:rPr>
          <w:rFonts w:ascii="Times New Roman" w:eastAsia="Times New Roman" w:hAnsi="Times New Roman" w:cs="Times New Roman"/>
          <w:sz w:val="24"/>
          <w:szCs w:val="24"/>
          <w:lang w:eastAsia="en-GB"/>
        </w:rPr>
      </w:pPr>
      <w:r w:rsidRPr="00154F18">
        <w:rPr>
          <w:rFonts w:ascii="Times New Roman" w:eastAsia="Times New Roman" w:hAnsi="Times New Roman" w:cs="Times New Roman"/>
          <w:color w:val="3B3117"/>
          <w:sz w:val="24"/>
          <w:szCs w:val="24"/>
          <w:lang w:eastAsia="en-GB"/>
        </w:rPr>
        <w:t xml:space="preserve">1. If we judge of them by their writings, we must at least allow them to have been </w:t>
      </w:r>
      <w:r w:rsidRPr="00154F18">
        <w:rPr>
          <w:rFonts w:ascii="Times New Roman" w:eastAsia="Times New Roman" w:hAnsi="Times New Roman" w:cs="Times New Roman"/>
          <w:color w:val="3B3117"/>
          <w:sz w:val="24"/>
          <w:szCs w:val="24"/>
          <w:lang w:eastAsia="en-GB"/>
        </w:rPr>
        <w:t>well-meaning</w:t>
      </w:r>
      <w:r w:rsidRPr="00154F18">
        <w:rPr>
          <w:rFonts w:ascii="Times New Roman" w:eastAsia="Times New Roman" w:hAnsi="Times New Roman" w:cs="Times New Roman"/>
          <w:color w:val="3B3117"/>
          <w:sz w:val="24"/>
          <w:szCs w:val="24"/>
          <w:lang w:eastAsia="en-GB"/>
        </w:rPr>
        <w:t xml:space="preserve"> men. They profess to aim at pro</w:t>
      </w:r>
      <w:r w:rsidRPr="00154F18">
        <w:rPr>
          <w:rFonts w:ascii="Times New Roman" w:eastAsia="Times New Roman" w:hAnsi="Times New Roman" w:cs="Times New Roman"/>
          <w:color w:val="3B3117"/>
          <w:sz w:val="24"/>
          <w:szCs w:val="24"/>
          <w:lang w:eastAsia="en-GB"/>
        </w:rPr>
        <w:softHyphen/>
        <w:t>moting the knowledge and honour of the true God, and thereby to promote the morality and happiness of mankind. Their conduct was uniformly consistent with their profession, and their doctrines and precepts were evidently suited to answer their design. The penmen of the New Testament were confessedly men in private life, most of them destitute of liter</w:t>
      </w:r>
      <w:r w:rsidRPr="00154F18">
        <w:rPr>
          <w:rFonts w:ascii="Times New Roman" w:eastAsia="Times New Roman" w:hAnsi="Times New Roman" w:cs="Times New Roman"/>
          <w:color w:val="3B3117"/>
          <w:sz w:val="24"/>
          <w:szCs w:val="24"/>
          <w:lang w:eastAsia="en-GB"/>
        </w:rPr>
        <w:softHyphen/>
        <w:t>ature, and engaged in low occupations, till they became the disciples of Jesus. Is it probable that men, who speak so honourably of God, who inculcate upon their fellow-crea</w:t>
      </w:r>
      <w:r w:rsidRPr="00154F18">
        <w:rPr>
          <w:rFonts w:ascii="Times New Roman" w:eastAsia="Times New Roman" w:hAnsi="Times New Roman" w:cs="Times New Roman"/>
          <w:color w:val="3B3117"/>
          <w:sz w:val="24"/>
          <w:szCs w:val="24"/>
          <w:lang w:eastAsia="en-GB"/>
        </w:rPr>
        <w:softHyphen/>
        <w:t>tures such an entire devotedness to his will and service, should be impostors themselves</w:t>
      </w:r>
      <w:r>
        <w:rPr>
          <w:rFonts w:ascii="Times New Roman" w:eastAsia="Times New Roman" w:hAnsi="Times New Roman" w:cs="Times New Roman"/>
          <w:color w:val="3B3117"/>
          <w:sz w:val="24"/>
          <w:szCs w:val="24"/>
          <w:lang w:eastAsia="en-GB"/>
        </w:rPr>
        <w:t>?</w:t>
      </w:r>
      <w:r w:rsidRPr="00154F18">
        <w:rPr>
          <w:rFonts w:ascii="Times New Roman" w:eastAsia="Times New Roman" w:hAnsi="Times New Roman" w:cs="Times New Roman"/>
          <w:color w:val="3B3117"/>
          <w:sz w:val="24"/>
          <w:szCs w:val="24"/>
          <w:lang w:eastAsia="en-GB"/>
        </w:rPr>
        <w:t xml:space="preserve"> Is it at all credible, that a few men, in an ob</w:t>
      </w:r>
      <w:r w:rsidRPr="00154F18">
        <w:rPr>
          <w:rFonts w:ascii="Times New Roman" w:eastAsia="Times New Roman" w:hAnsi="Times New Roman" w:cs="Times New Roman"/>
          <w:color w:val="3B3117"/>
          <w:sz w:val="24"/>
          <w:szCs w:val="24"/>
          <w:lang w:eastAsia="en-GB"/>
        </w:rPr>
        <w:softHyphen/>
        <w:t>scure situation, should form a consistent and well concerted plan, sufficient to withstand and overcome the prejudices, habits, and cus</w:t>
      </w:r>
      <w:r w:rsidRPr="00154F18">
        <w:rPr>
          <w:rFonts w:ascii="Times New Roman" w:eastAsia="Times New Roman" w:hAnsi="Times New Roman" w:cs="Times New Roman"/>
          <w:color w:val="3B3117"/>
          <w:sz w:val="24"/>
          <w:szCs w:val="24"/>
          <w:lang w:eastAsia="en-GB"/>
        </w:rPr>
        <w:softHyphen/>
        <w:t>toms, both of Jews and Heathens; to insti</w:t>
      </w:r>
      <w:r w:rsidRPr="00154F18">
        <w:rPr>
          <w:rFonts w:ascii="Times New Roman" w:eastAsia="Times New Roman" w:hAnsi="Times New Roman" w:cs="Times New Roman"/>
          <w:color w:val="3B3117"/>
          <w:sz w:val="24"/>
          <w:szCs w:val="24"/>
          <w:lang w:eastAsia="en-GB"/>
        </w:rPr>
        <w:softHyphen/>
        <w:t>tute a new religion, and, without the assist</w:t>
      </w:r>
      <w:r w:rsidRPr="00154F18">
        <w:rPr>
          <w:rFonts w:ascii="Times New Roman" w:eastAsia="Times New Roman" w:hAnsi="Times New Roman" w:cs="Times New Roman"/>
          <w:color w:val="3B3117"/>
          <w:sz w:val="24"/>
          <w:szCs w:val="24"/>
          <w:lang w:eastAsia="en-GB"/>
        </w:rPr>
        <w:softHyphen/>
        <w:t>ance of interest or arms, to spread it rapidly and successfully in a few years throughout the greatest part of the Roman empire</w:t>
      </w:r>
      <w:r>
        <w:rPr>
          <w:rFonts w:ascii="Times New Roman" w:eastAsia="Times New Roman" w:hAnsi="Times New Roman" w:cs="Times New Roman"/>
          <w:color w:val="3B3117"/>
          <w:sz w:val="24"/>
          <w:szCs w:val="24"/>
          <w:lang w:eastAsia="en-GB"/>
        </w:rPr>
        <w:t>?</w:t>
      </w:r>
      <w:r w:rsidRPr="00154F18">
        <w:rPr>
          <w:rFonts w:ascii="Times New Roman" w:eastAsia="Times New Roman" w:hAnsi="Times New Roman" w:cs="Times New Roman"/>
          <w:color w:val="3B3117"/>
          <w:sz w:val="24"/>
          <w:szCs w:val="24"/>
          <w:lang w:eastAsia="en-GB"/>
        </w:rPr>
        <w:t xml:space="preserve"> Or is it possible that such men could, at their first ef</w:t>
      </w:r>
      <w:r w:rsidRPr="00154F18">
        <w:rPr>
          <w:rFonts w:ascii="Times New Roman" w:eastAsia="Times New Roman" w:hAnsi="Times New Roman" w:cs="Times New Roman"/>
          <w:color w:val="3B3117"/>
          <w:sz w:val="24"/>
          <w:szCs w:val="24"/>
          <w:lang w:eastAsia="en-GB"/>
        </w:rPr>
        <w:softHyphen/>
        <w:t>fort, exhibit a scheme of theology and morali</w:t>
      </w:r>
      <w:r w:rsidRPr="00154F18">
        <w:rPr>
          <w:rFonts w:ascii="Times New Roman" w:eastAsia="Times New Roman" w:hAnsi="Times New Roman" w:cs="Times New Roman"/>
          <w:color w:val="3B3117"/>
          <w:sz w:val="24"/>
          <w:szCs w:val="24"/>
          <w:lang w:eastAsia="en-GB"/>
        </w:rPr>
        <w:softHyphen/>
        <w:t xml:space="preserve">ty, so vastly superior to the </w:t>
      </w:r>
      <w:r w:rsidRPr="00154F18">
        <w:rPr>
          <w:rFonts w:ascii="Times New Roman" w:eastAsia="Times New Roman" w:hAnsi="Times New Roman" w:cs="Times New Roman"/>
          <w:color w:val="3B3117"/>
          <w:sz w:val="24"/>
          <w:szCs w:val="24"/>
          <w:lang w:eastAsia="en-GB"/>
        </w:rPr>
        <w:lastRenderedPageBreak/>
        <w:t>united endeavours of the philosophers of all ages</w:t>
      </w:r>
      <w:r>
        <w:rPr>
          <w:rFonts w:ascii="Times New Roman" w:eastAsia="Times New Roman" w:hAnsi="Times New Roman" w:cs="Times New Roman"/>
          <w:color w:val="3B3117"/>
          <w:sz w:val="24"/>
          <w:szCs w:val="24"/>
          <w:lang w:eastAsia="en-GB"/>
        </w:rPr>
        <w:t>?</w:t>
      </w:r>
      <w:r w:rsidRPr="00154F18">
        <w:rPr>
          <w:rFonts w:ascii="Times New Roman" w:eastAsia="Times New Roman" w:hAnsi="Times New Roman" w:cs="Times New Roman"/>
          <w:color w:val="3B3117"/>
          <w:sz w:val="24"/>
          <w:szCs w:val="24"/>
          <w:lang w:eastAsia="en-GB"/>
        </w:rPr>
        <w:t xml:space="preserve"> A learned man in France attempted to prove (for what will not learned men attempt?) that most of the Latin poems which are attributed to those whom we call the classic writers, and particu</w:t>
      </w:r>
      <w:r w:rsidRPr="00154F18">
        <w:rPr>
          <w:rFonts w:ascii="Times New Roman" w:eastAsia="Times New Roman" w:hAnsi="Times New Roman" w:cs="Times New Roman"/>
          <w:color w:val="3B3117"/>
          <w:sz w:val="24"/>
          <w:szCs w:val="24"/>
          <w:lang w:eastAsia="en-GB"/>
        </w:rPr>
        <w:softHyphen/>
        <w:t>larly the Æneid of Virgil, were not the pro</w:t>
      </w:r>
      <w:r w:rsidRPr="00154F18">
        <w:rPr>
          <w:rFonts w:ascii="Times New Roman" w:eastAsia="Times New Roman" w:hAnsi="Times New Roman" w:cs="Times New Roman"/>
          <w:color w:val="3B3117"/>
          <w:sz w:val="24"/>
          <w:szCs w:val="24"/>
          <w:lang w:eastAsia="en-GB"/>
        </w:rPr>
        <w:softHyphen/>
        <w:t>duction of the authors whose names they bear, but gross forgeries, fabricated by monks in the dark ages of ignorance, and successfully ob</w:t>
      </w:r>
      <w:r w:rsidRPr="00154F18">
        <w:rPr>
          <w:rFonts w:ascii="Times New Roman" w:eastAsia="Times New Roman" w:hAnsi="Times New Roman" w:cs="Times New Roman"/>
          <w:color w:val="3B3117"/>
          <w:sz w:val="24"/>
          <w:szCs w:val="24"/>
          <w:lang w:eastAsia="en-GB"/>
        </w:rPr>
        <w:softHyphen/>
        <w:t>truded upon the world as genuine, till he arose to detect the imposture. He gained but few proselytes to his absurd paradox. Yet, to suppose that men who could only ex</w:t>
      </w:r>
      <w:r w:rsidRPr="00154F18">
        <w:rPr>
          <w:rFonts w:ascii="Times New Roman" w:eastAsia="Times New Roman" w:hAnsi="Times New Roman" w:cs="Times New Roman"/>
          <w:color w:val="3B3117"/>
          <w:sz w:val="24"/>
          <w:szCs w:val="24"/>
          <w:lang w:eastAsia="en-GB"/>
        </w:rPr>
        <w:softHyphen/>
        <w:t xml:space="preserve">press their own dull sentiments in barbarous Latin, were capable of writing with the fire and elegance of Virgil, when they undertook to impose upon the world; or to affirm that the </w:t>
      </w:r>
      <w:r w:rsidRPr="00154F18">
        <w:rPr>
          <w:rFonts w:ascii="Times New Roman" w:eastAsia="Times New Roman" w:hAnsi="Times New Roman" w:cs="Times New Roman"/>
          <w:i/>
          <w:iCs/>
          <w:color w:val="3B3117"/>
          <w:sz w:val="24"/>
          <w:szCs w:val="24"/>
          <w:lang w:eastAsia="en-GB"/>
        </w:rPr>
        <w:t>Principia</w:t>
      </w:r>
      <w:r w:rsidRPr="00154F18">
        <w:rPr>
          <w:rFonts w:ascii="Times New Roman" w:eastAsia="Times New Roman" w:hAnsi="Times New Roman" w:cs="Times New Roman"/>
          <w:color w:val="3B3117"/>
          <w:sz w:val="24"/>
          <w:szCs w:val="24"/>
          <w:lang w:eastAsia="en-GB"/>
        </w:rPr>
        <w:t xml:space="preserve"> of Sir Isaac Newton was in </w:t>
      </w:r>
      <w:bookmarkStart w:id="3" w:name="_GoBack"/>
      <w:bookmarkEnd w:id="3"/>
      <w:r w:rsidRPr="00154F18">
        <w:rPr>
          <w:rFonts w:ascii="Times New Roman" w:eastAsia="Times New Roman" w:hAnsi="Times New Roman" w:cs="Times New Roman"/>
          <w:color w:val="3B3117"/>
          <w:sz w:val="24"/>
          <w:szCs w:val="24"/>
          <w:lang w:eastAsia="en-GB"/>
        </w:rPr>
        <w:t>reality written by an ignorant plowman, and only sent abroad under the sanction of a cele</w:t>
      </w:r>
      <w:r w:rsidRPr="00154F18">
        <w:rPr>
          <w:rFonts w:ascii="Times New Roman" w:eastAsia="Times New Roman" w:hAnsi="Times New Roman" w:cs="Times New Roman"/>
          <w:color w:val="3B3117"/>
          <w:sz w:val="24"/>
          <w:szCs w:val="24"/>
          <w:lang w:eastAsia="en-GB"/>
        </w:rPr>
        <w:softHyphen/>
        <w:t>brated name, cannot be more repugnant to true taste, sound judgment, and common sense, than to imagine, that the Evangelists and Apostles were, from their own resources, capable of writing such a book as the New Testament; the whole of which must stand or fall with the doctrine of our Lord’s resur</w:t>
      </w:r>
      <w:r w:rsidRPr="00154F18">
        <w:rPr>
          <w:rFonts w:ascii="Times New Roman" w:eastAsia="Times New Roman" w:hAnsi="Times New Roman" w:cs="Times New Roman"/>
          <w:color w:val="3B3117"/>
          <w:sz w:val="24"/>
          <w:szCs w:val="24"/>
          <w:lang w:eastAsia="en-GB"/>
        </w:rPr>
        <w:softHyphen/>
        <w:t>rection.</w:t>
      </w:r>
    </w:p>
    <w:p w14:paraId="48B6558D" w14:textId="5A171A7D" w:rsidR="00154F18" w:rsidRPr="00154F18" w:rsidRDefault="00154F18" w:rsidP="00154F18">
      <w:pPr>
        <w:tabs>
          <w:tab w:val="left" w:pos="405"/>
        </w:tabs>
        <w:spacing w:after="0" w:line="276" w:lineRule="auto"/>
        <w:ind w:firstLine="360"/>
        <w:jc w:val="both"/>
        <w:rPr>
          <w:rFonts w:ascii="Times New Roman" w:eastAsia="Times New Roman" w:hAnsi="Times New Roman" w:cs="Times New Roman"/>
          <w:sz w:val="24"/>
          <w:szCs w:val="24"/>
          <w:lang w:eastAsia="en-GB"/>
        </w:rPr>
      </w:pPr>
      <w:bookmarkStart w:id="4" w:name="bookmark3"/>
      <w:r w:rsidRPr="00154F18">
        <w:rPr>
          <w:rFonts w:ascii="Times New Roman" w:eastAsia="Times New Roman" w:hAnsi="Times New Roman" w:cs="Times New Roman"/>
          <w:color w:val="3B3117"/>
          <w:sz w:val="24"/>
          <w:szCs w:val="24"/>
          <w:lang w:eastAsia="en-GB"/>
        </w:rPr>
        <w:t>2</w:t>
      </w:r>
      <w:bookmarkEnd w:id="4"/>
      <w:r w:rsidRPr="00154F18">
        <w:rPr>
          <w:rFonts w:ascii="Times New Roman" w:eastAsia="Times New Roman" w:hAnsi="Times New Roman" w:cs="Times New Roman"/>
          <w:color w:val="3B3117"/>
          <w:sz w:val="24"/>
          <w:szCs w:val="24"/>
          <w:lang w:eastAsia="en-GB"/>
        </w:rPr>
        <w:t>. But farther, they could not possibly pro</w:t>
      </w:r>
      <w:r w:rsidRPr="00154F18">
        <w:rPr>
          <w:rFonts w:ascii="Times New Roman" w:eastAsia="Times New Roman" w:hAnsi="Times New Roman" w:cs="Times New Roman"/>
          <w:color w:val="3B3117"/>
          <w:sz w:val="24"/>
          <w:szCs w:val="24"/>
          <w:lang w:eastAsia="en-GB"/>
        </w:rPr>
        <w:softHyphen/>
        <w:t>pose any advantage to themselves in their en</w:t>
      </w:r>
      <w:r w:rsidRPr="00154F18">
        <w:rPr>
          <w:rFonts w:ascii="Times New Roman" w:eastAsia="Times New Roman" w:hAnsi="Times New Roman" w:cs="Times New Roman"/>
          <w:color w:val="3B3117"/>
          <w:sz w:val="24"/>
          <w:szCs w:val="24"/>
          <w:lang w:eastAsia="en-GB"/>
        </w:rPr>
        <w:softHyphen/>
        <w:t>deavours to propagate the Christian religion, if they had not been assured that the crucified Jesus, whom they preached, was risen from the dead, and had taken possession of his kingdom. Knowing whom they had believed, filled with a constraining sense of his love, and depending upon his promise and power to support them in the service to which he had called them, they were neither ashamed nor afraid to proclaim his gospel, and to invite and enjoin sinners everywhere to put their trust in him</w:t>
      </w:r>
      <w:r>
        <w:rPr>
          <w:rFonts w:ascii="Times New Roman" w:eastAsia="Times New Roman" w:hAnsi="Times New Roman" w:cs="Times New Roman"/>
          <w:color w:val="3B3117"/>
          <w:sz w:val="24"/>
          <w:szCs w:val="24"/>
          <w:lang w:eastAsia="en-GB"/>
        </w:rPr>
        <w:t>;</w:t>
      </w:r>
      <w:r w:rsidRPr="00154F18">
        <w:rPr>
          <w:rFonts w:ascii="Times New Roman" w:eastAsia="Times New Roman" w:hAnsi="Times New Roman" w:cs="Times New Roman"/>
          <w:color w:val="3B3117"/>
          <w:sz w:val="24"/>
          <w:szCs w:val="24"/>
          <w:lang w:eastAsia="en-GB"/>
        </w:rPr>
        <w:t xml:space="preserve"> otherwise they had nothing to expect but such treatment as they actually met with, for professing their belief of his resurrection, and especially for the pains they took to pub</w:t>
      </w:r>
      <w:r w:rsidRPr="00154F18">
        <w:rPr>
          <w:rFonts w:ascii="Times New Roman" w:eastAsia="Times New Roman" w:hAnsi="Times New Roman" w:cs="Times New Roman"/>
          <w:color w:val="3B3117"/>
          <w:sz w:val="24"/>
          <w:szCs w:val="24"/>
          <w:lang w:eastAsia="en-GB"/>
        </w:rPr>
        <w:softHyphen/>
        <w:t>lish it, first among the people who had put him to death, and afterwards among the Hea</w:t>
      </w:r>
      <w:r w:rsidRPr="00154F18">
        <w:rPr>
          <w:rFonts w:ascii="Times New Roman" w:eastAsia="Times New Roman" w:hAnsi="Times New Roman" w:cs="Times New Roman"/>
          <w:color w:val="3B3117"/>
          <w:sz w:val="24"/>
          <w:szCs w:val="24"/>
          <w:lang w:eastAsia="en-GB"/>
        </w:rPr>
        <w:softHyphen/>
        <w:t>thens. It required no great sagacity to fore</w:t>
      </w:r>
      <w:r w:rsidRPr="00154F18">
        <w:rPr>
          <w:rFonts w:ascii="Times New Roman" w:eastAsia="Times New Roman" w:hAnsi="Times New Roman" w:cs="Times New Roman"/>
          <w:color w:val="3B3117"/>
          <w:sz w:val="24"/>
          <w:szCs w:val="24"/>
          <w:lang w:eastAsia="en-GB"/>
        </w:rPr>
        <w:softHyphen/>
        <w:t>see that this doctrine would be an offence to the Jews, and foolishness to the Greeks, 1 Cor. i. 23. They were in fact despised, hated, op</w:t>
      </w:r>
      <w:r w:rsidRPr="00154F18">
        <w:rPr>
          <w:rFonts w:ascii="Times New Roman" w:eastAsia="Times New Roman" w:hAnsi="Times New Roman" w:cs="Times New Roman"/>
          <w:color w:val="3B3117"/>
          <w:sz w:val="24"/>
          <w:szCs w:val="24"/>
          <w:lang w:eastAsia="en-GB"/>
        </w:rPr>
        <w:softHyphen/>
        <w:t>posed, and persecuted, wherever they went; and those who espoused their cause were immediately exposed to a participation in their sufferings. Nor was there the least probabili</w:t>
      </w:r>
      <w:r w:rsidRPr="00154F18">
        <w:rPr>
          <w:rFonts w:ascii="Times New Roman" w:eastAsia="Times New Roman" w:hAnsi="Times New Roman" w:cs="Times New Roman"/>
          <w:color w:val="3B3117"/>
          <w:sz w:val="24"/>
          <w:szCs w:val="24"/>
          <w:lang w:eastAsia="en-GB"/>
        </w:rPr>
        <w:softHyphen/>
        <w:t>ty that the event could be otherwise. Im</w:t>
      </w:r>
      <w:r w:rsidRPr="00154F18">
        <w:rPr>
          <w:rFonts w:ascii="Times New Roman" w:eastAsia="Times New Roman" w:hAnsi="Times New Roman" w:cs="Times New Roman"/>
          <w:color w:val="3B3117"/>
          <w:sz w:val="24"/>
          <w:szCs w:val="24"/>
          <w:lang w:eastAsia="en-GB"/>
        </w:rPr>
        <w:softHyphen/>
        <w:t>postures there have been many; but we can</w:t>
      </w:r>
      <w:r w:rsidRPr="00154F18">
        <w:rPr>
          <w:rFonts w:ascii="Times New Roman" w:eastAsia="Times New Roman" w:hAnsi="Times New Roman" w:cs="Times New Roman"/>
          <w:color w:val="3B3117"/>
          <w:sz w:val="24"/>
          <w:szCs w:val="24"/>
          <w:lang w:eastAsia="en-GB"/>
        </w:rPr>
        <w:softHyphen/>
        <w:t>not conceive that any set of men would deli</w:t>
      </w:r>
      <w:r w:rsidRPr="00154F18">
        <w:rPr>
          <w:rFonts w:ascii="Times New Roman" w:eastAsia="Times New Roman" w:hAnsi="Times New Roman" w:cs="Times New Roman"/>
          <w:color w:val="3B3117"/>
          <w:sz w:val="24"/>
          <w:szCs w:val="24"/>
          <w:lang w:eastAsia="en-GB"/>
        </w:rPr>
        <w:softHyphen/>
        <w:t>berately, and by consent, contrive an impos</w:t>
      </w:r>
      <w:r w:rsidRPr="00154F18">
        <w:rPr>
          <w:rFonts w:ascii="Times New Roman" w:eastAsia="Times New Roman" w:hAnsi="Times New Roman" w:cs="Times New Roman"/>
          <w:color w:val="3B3117"/>
          <w:sz w:val="24"/>
          <w:szCs w:val="24"/>
          <w:lang w:eastAsia="en-GB"/>
        </w:rPr>
        <w:softHyphen/>
        <w:t>ture, which, in the nature of the thing, could procure nothing to them, or to their followers, but contempt, stripes, imprisonment, and death.</w:t>
      </w:r>
    </w:p>
    <w:p w14:paraId="3BFE75BC" w14:textId="5D0F1F97" w:rsidR="00154F18" w:rsidRPr="00154F18" w:rsidRDefault="00154F18" w:rsidP="00154F18">
      <w:pPr>
        <w:tabs>
          <w:tab w:val="left" w:pos="419"/>
        </w:tabs>
        <w:spacing w:after="0" w:line="276" w:lineRule="auto"/>
        <w:ind w:firstLine="360"/>
        <w:jc w:val="both"/>
        <w:rPr>
          <w:rFonts w:ascii="Times New Roman" w:eastAsia="Times New Roman" w:hAnsi="Times New Roman" w:cs="Times New Roman"/>
          <w:sz w:val="24"/>
          <w:szCs w:val="24"/>
          <w:lang w:eastAsia="en-GB"/>
        </w:rPr>
      </w:pPr>
      <w:bookmarkStart w:id="5" w:name="bookmark4"/>
      <w:r w:rsidRPr="00154F18">
        <w:rPr>
          <w:rFonts w:ascii="Times New Roman" w:eastAsia="Times New Roman" w:hAnsi="Times New Roman" w:cs="Times New Roman"/>
          <w:color w:val="3B3117"/>
          <w:sz w:val="24"/>
          <w:szCs w:val="24"/>
          <w:lang w:eastAsia="en-GB"/>
        </w:rPr>
        <w:t>3</w:t>
      </w:r>
      <w:bookmarkEnd w:id="5"/>
      <w:r w:rsidRPr="00154F18">
        <w:rPr>
          <w:rFonts w:ascii="Times New Roman" w:eastAsia="Times New Roman" w:hAnsi="Times New Roman" w:cs="Times New Roman"/>
          <w:color w:val="3B3117"/>
          <w:sz w:val="24"/>
          <w:szCs w:val="24"/>
          <w:lang w:eastAsia="en-GB"/>
        </w:rPr>
        <w:t>. Even if we could for a moment suppose them capable of so wild and wicked an under</w:t>
      </w:r>
      <w:r w:rsidRPr="00154F18">
        <w:rPr>
          <w:rFonts w:ascii="Times New Roman" w:eastAsia="Times New Roman" w:hAnsi="Times New Roman" w:cs="Times New Roman"/>
          <w:color w:val="3B3117"/>
          <w:sz w:val="24"/>
          <w:szCs w:val="24"/>
          <w:lang w:eastAsia="en-GB"/>
        </w:rPr>
        <w:softHyphen/>
        <w:t>taking, as, under pretence of the service of God, to provoke and dare the hatred of man</w:t>
      </w:r>
      <w:r w:rsidRPr="00154F18">
        <w:rPr>
          <w:rFonts w:ascii="Times New Roman" w:eastAsia="Times New Roman" w:hAnsi="Times New Roman" w:cs="Times New Roman"/>
          <w:color w:val="3B3117"/>
          <w:sz w:val="24"/>
          <w:szCs w:val="24"/>
          <w:lang w:eastAsia="en-GB"/>
        </w:rPr>
        <w:softHyphen/>
        <w:t>kind, by asserting and propagating an offen</w:t>
      </w:r>
      <w:r w:rsidRPr="00154F18">
        <w:rPr>
          <w:rFonts w:ascii="Times New Roman" w:eastAsia="Times New Roman" w:hAnsi="Times New Roman" w:cs="Times New Roman"/>
          <w:color w:val="3B3117"/>
          <w:sz w:val="24"/>
          <w:szCs w:val="24"/>
          <w:lang w:eastAsia="en-GB"/>
        </w:rPr>
        <w:softHyphen/>
        <w:t xml:space="preserve">sive falsehood, it would be impossible upon that ground to account for the success which they met with. If this counsel and cause had not been of God, it must have come to nought, Acts v. 38. But by preaching Jesus and his resurrection, </w:t>
      </w:r>
      <w:r w:rsidRPr="00154F18">
        <w:rPr>
          <w:rFonts w:ascii="Times New Roman" w:eastAsia="Times New Roman" w:hAnsi="Times New Roman" w:cs="Times New Roman"/>
          <w:color w:val="3B3117"/>
          <w:sz w:val="24"/>
          <w:szCs w:val="24"/>
          <w:lang w:eastAsia="en-GB"/>
        </w:rPr>
        <w:lastRenderedPageBreak/>
        <w:t>in defiance of all the arts and rage of their enemies, they mightily prevailed over the established customs and inveterate prejudices of mankind, and brought multi</w:t>
      </w:r>
      <w:r w:rsidRPr="00154F18">
        <w:rPr>
          <w:rFonts w:ascii="Times New Roman" w:eastAsia="Times New Roman" w:hAnsi="Times New Roman" w:cs="Times New Roman"/>
          <w:color w:val="3B3117"/>
          <w:sz w:val="24"/>
          <w:szCs w:val="24"/>
          <w:lang w:eastAsia="en-GB"/>
        </w:rPr>
        <w:softHyphen/>
        <w:t>tudes into the belief of their doctrine against all disadvantages. The Lord confirmed their word with signs following. The miracles which were wrought in the name of Jesus were numerous, notorious, and undeniable; and the moral effects of their preaching, though</w:t>
      </w:r>
      <w:r w:rsidRPr="00154F18">
        <w:rPr>
          <w:rFonts w:ascii="Times New Roman" w:eastAsia="Times New Roman" w:hAnsi="Times New Roman" w:cs="Times New Roman"/>
          <w:sz w:val="24"/>
          <w:szCs w:val="24"/>
          <w:lang w:eastAsia="en-GB"/>
        </w:rPr>
        <w:t xml:space="preserve"> </w:t>
      </w:r>
      <w:r w:rsidRPr="00154F18">
        <w:rPr>
          <w:rFonts w:ascii="Times New Roman" w:eastAsia="Times New Roman" w:hAnsi="Times New Roman" w:cs="Times New Roman"/>
          <w:color w:val="3B3117"/>
          <w:sz w:val="24"/>
          <w:szCs w:val="24"/>
          <w:lang w:eastAsia="en-GB"/>
        </w:rPr>
        <w:t>too frequent and universal to be styled mira</w:t>
      </w:r>
      <w:r w:rsidRPr="00154F18">
        <w:rPr>
          <w:rFonts w:ascii="Times New Roman" w:eastAsia="Times New Roman" w:hAnsi="Times New Roman" w:cs="Times New Roman"/>
          <w:color w:val="3B3117"/>
          <w:sz w:val="24"/>
          <w:szCs w:val="24"/>
          <w:lang w:eastAsia="en-GB"/>
        </w:rPr>
        <w:softHyphen/>
        <w:t>culous, were such as can only be with reason ascribed to a divine power. The pillars of Paganism, the superstitions of idol worship, though in every country connected and incor</w:t>
      </w:r>
      <w:r w:rsidRPr="00154F18">
        <w:rPr>
          <w:rFonts w:ascii="Times New Roman" w:eastAsia="Times New Roman" w:hAnsi="Times New Roman" w:cs="Times New Roman"/>
          <w:color w:val="3B3117"/>
          <w:sz w:val="24"/>
          <w:szCs w:val="24"/>
          <w:lang w:eastAsia="en-GB"/>
        </w:rPr>
        <w:softHyphen/>
        <w:t>porated with the frame of civil government, and guarded for ages, not more by popular veneration than for reasons of state, were very soon shaken, and in no great space of time subverted. Within about two hundred years after Tacitus had described the Christians as the objects of universal contempt and hatred, Christianity became the established religion of the empire. And in a letter of Pliny to Tra</w:t>
      </w:r>
      <w:r w:rsidRPr="00154F18">
        <w:rPr>
          <w:rFonts w:ascii="Times New Roman" w:eastAsia="Times New Roman" w:hAnsi="Times New Roman" w:cs="Times New Roman"/>
          <w:color w:val="3B3117"/>
          <w:sz w:val="24"/>
          <w:szCs w:val="24"/>
          <w:lang w:eastAsia="en-GB"/>
        </w:rPr>
        <w:softHyphen/>
        <w:t>jan on the subject, we have indisputable evi</w:t>
      </w:r>
      <w:r w:rsidRPr="00154F18">
        <w:rPr>
          <w:rFonts w:ascii="Times New Roman" w:eastAsia="Times New Roman" w:hAnsi="Times New Roman" w:cs="Times New Roman"/>
          <w:color w:val="3B3117"/>
          <w:sz w:val="24"/>
          <w:szCs w:val="24"/>
          <w:lang w:eastAsia="en-GB"/>
        </w:rPr>
        <w:softHyphen/>
        <w:t>dence, that even in the time of Tacitus, hated, vilified, and persecuted, as the Christians were, their religion so greatly prevailed, that in many places the idol temples were almost de</w:t>
      </w:r>
      <w:r w:rsidRPr="00154F18">
        <w:rPr>
          <w:rFonts w:ascii="Times New Roman" w:eastAsia="Times New Roman" w:hAnsi="Times New Roman" w:cs="Times New Roman"/>
          <w:color w:val="3B3117"/>
          <w:sz w:val="24"/>
          <w:szCs w:val="24"/>
          <w:lang w:eastAsia="en-GB"/>
        </w:rPr>
        <w:softHyphen/>
        <w:t>serted.</w:t>
      </w:r>
    </w:p>
    <w:p w14:paraId="7985FB5F" w14:textId="77777777" w:rsidR="00154F18" w:rsidRDefault="00154F18" w:rsidP="00154F18">
      <w:pPr>
        <w:spacing w:after="0" w:line="276" w:lineRule="auto"/>
        <w:ind w:firstLine="360"/>
        <w:jc w:val="both"/>
        <w:rPr>
          <w:rFonts w:ascii="Times New Roman" w:eastAsia="Times New Roman" w:hAnsi="Times New Roman" w:cs="Times New Roman"/>
          <w:color w:val="3B3117"/>
          <w:sz w:val="24"/>
          <w:szCs w:val="24"/>
          <w:lang w:eastAsia="en-GB"/>
        </w:rPr>
      </w:pPr>
      <w:r w:rsidRPr="00154F18">
        <w:rPr>
          <w:rFonts w:ascii="Times New Roman" w:eastAsia="Times New Roman" w:hAnsi="Times New Roman" w:cs="Times New Roman"/>
          <w:color w:val="3B3117"/>
          <w:sz w:val="24"/>
          <w:szCs w:val="24"/>
          <w:lang w:eastAsia="en-GB"/>
        </w:rPr>
        <w:t>4. But the proof of the resurrection of Christ, which is the most important and satis</w:t>
      </w:r>
      <w:r w:rsidRPr="00154F18">
        <w:rPr>
          <w:rFonts w:ascii="Times New Roman" w:eastAsia="Times New Roman" w:hAnsi="Times New Roman" w:cs="Times New Roman"/>
          <w:color w:val="3B3117"/>
          <w:sz w:val="24"/>
          <w:szCs w:val="24"/>
          <w:lang w:eastAsia="en-GB"/>
        </w:rPr>
        <w:softHyphen/>
        <w:t>factory of any, does not depend upon argu</w:t>
      </w:r>
      <w:r w:rsidRPr="00154F18">
        <w:rPr>
          <w:rFonts w:ascii="Times New Roman" w:eastAsia="Times New Roman" w:hAnsi="Times New Roman" w:cs="Times New Roman"/>
          <w:color w:val="3B3117"/>
          <w:sz w:val="24"/>
          <w:szCs w:val="24"/>
          <w:lang w:eastAsia="en-GB"/>
        </w:rPr>
        <w:softHyphen/>
        <w:t>ments and historical evidence, with which mul</w:t>
      </w:r>
      <w:r w:rsidRPr="00154F18">
        <w:rPr>
          <w:rFonts w:ascii="Times New Roman" w:eastAsia="Times New Roman" w:hAnsi="Times New Roman" w:cs="Times New Roman"/>
          <w:color w:val="3B3117"/>
          <w:sz w:val="24"/>
          <w:szCs w:val="24"/>
          <w:lang w:eastAsia="en-GB"/>
        </w:rPr>
        <w:softHyphen/>
        <w:t>titudes of true Christians are unacquainted, but is, in its own nature, equally convincing in all ages, and equally level to all capacities. They who have found the gospel to be the power of God to the salvation of their souls, have the witness in themselves; and are very sure that the doctrine, which enlightened their understandings, awakened their conscience, delivered them from the guilt and dominion of sin, brought them into a state of peace and communion with God, and inspired them with a bright and glorious hope of eternal life, must be true. They know that the Lord is risen in</w:t>
      </w:r>
      <w:r w:rsidRPr="00154F18">
        <w:rPr>
          <w:rFonts w:ascii="Times New Roman" w:eastAsia="Times New Roman" w:hAnsi="Times New Roman" w:cs="Times New Roman"/>
          <w:color w:val="3B3117"/>
          <w:sz w:val="24"/>
          <w:szCs w:val="24"/>
          <w:lang w:eastAsia="en-GB"/>
        </w:rPr>
        <w:softHyphen/>
        <w:t>deed, because they are made partakers of the power of his resurrection, and have experienced a change in themselves, which could only be wrought by the influence of that Holy Spirit which Jesus is exalted to bestow. And many believers, though not qualified to dispute with philosophers and sceptics upon their own learned ground, can put them to shame and to silence, by the integrity and purity of their conduct, by their patience and cheerfulness under afflictions; and would especially silence them, if they were eye-witnesses of the com</w:t>
      </w:r>
      <w:r w:rsidRPr="00154F18">
        <w:rPr>
          <w:rFonts w:ascii="Times New Roman" w:eastAsia="Times New Roman" w:hAnsi="Times New Roman" w:cs="Times New Roman"/>
          <w:color w:val="3B3117"/>
          <w:sz w:val="24"/>
          <w:szCs w:val="24"/>
          <w:lang w:eastAsia="en-GB"/>
        </w:rPr>
        <w:softHyphen/>
        <w:t>posure and elevation of spirit with which true believers in a risen Saviour welcome the ap</w:t>
      </w:r>
      <w:r w:rsidRPr="00154F18">
        <w:rPr>
          <w:rFonts w:ascii="Times New Roman" w:eastAsia="Times New Roman" w:hAnsi="Times New Roman" w:cs="Times New Roman"/>
          <w:color w:val="3B3117"/>
          <w:sz w:val="24"/>
          <w:szCs w:val="24"/>
          <w:lang w:eastAsia="en-GB"/>
        </w:rPr>
        <w:softHyphen/>
        <w:t>proach of death.</w:t>
      </w:r>
    </w:p>
    <w:p w14:paraId="1C8BF2C9" w14:textId="7619DD46" w:rsidR="00154F18" w:rsidRPr="00154F18" w:rsidRDefault="00154F18" w:rsidP="00154F18">
      <w:pPr>
        <w:spacing w:after="0" w:line="276" w:lineRule="auto"/>
        <w:ind w:firstLine="360"/>
        <w:jc w:val="both"/>
        <w:rPr>
          <w:rFonts w:ascii="Times New Roman" w:eastAsia="Times New Roman" w:hAnsi="Times New Roman" w:cs="Times New Roman"/>
          <w:sz w:val="24"/>
          <w:szCs w:val="24"/>
          <w:lang w:eastAsia="en-GB"/>
        </w:rPr>
      </w:pPr>
      <w:r w:rsidRPr="00154F18">
        <w:rPr>
          <w:rFonts w:ascii="Times New Roman" w:eastAsia="Times New Roman" w:hAnsi="Times New Roman" w:cs="Times New Roman"/>
          <w:color w:val="3B3117"/>
          <w:sz w:val="24"/>
          <w:szCs w:val="24"/>
          <w:lang w:eastAsia="en-GB"/>
        </w:rPr>
        <w:t>This is the evidence which I would princi</w:t>
      </w:r>
      <w:r w:rsidRPr="00154F18">
        <w:rPr>
          <w:rFonts w:ascii="Times New Roman" w:eastAsia="Times New Roman" w:hAnsi="Times New Roman" w:cs="Times New Roman"/>
          <w:color w:val="3B3117"/>
          <w:sz w:val="24"/>
          <w:szCs w:val="24"/>
          <w:lang w:eastAsia="en-GB"/>
        </w:rPr>
        <w:softHyphen/>
        <w:t>pally recommend to my hearers to seek after. If the resurrection of Christ be a truth and a fact, much depends upon the right belief of it. I say a right belief; for though I have offer</w:t>
      </w:r>
      <w:r w:rsidRPr="00154F18">
        <w:rPr>
          <w:rFonts w:ascii="Times New Roman" w:eastAsia="Times New Roman" w:hAnsi="Times New Roman" w:cs="Times New Roman"/>
          <w:color w:val="3B3117"/>
          <w:sz w:val="24"/>
          <w:szCs w:val="24"/>
          <w:lang w:eastAsia="en-GB"/>
        </w:rPr>
        <w:softHyphen/>
        <w:t>ed you a brief view of the external evidence in proof of this point, I am aware that I am not preaching to Jews or Mahommedans. If I should ask you, Believest thou the resurrec</w:t>
      </w:r>
      <w:r w:rsidRPr="00154F18">
        <w:rPr>
          <w:rFonts w:ascii="Times New Roman" w:eastAsia="Times New Roman" w:hAnsi="Times New Roman" w:cs="Times New Roman"/>
          <w:color w:val="3B3117"/>
          <w:sz w:val="24"/>
          <w:szCs w:val="24"/>
          <w:lang w:eastAsia="en-GB"/>
        </w:rPr>
        <w:softHyphen/>
        <w:t>tion</w:t>
      </w:r>
      <w:r>
        <w:rPr>
          <w:rFonts w:ascii="Times New Roman" w:eastAsia="Times New Roman" w:hAnsi="Times New Roman" w:cs="Times New Roman"/>
          <w:color w:val="3B3117"/>
          <w:sz w:val="24"/>
          <w:szCs w:val="24"/>
          <w:lang w:eastAsia="en-GB"/>
        </w:rPr>
        <w:t>?</w:t>
      </w:r>
      <w:r w:rsidRPr="00154F18">
        <w:rPr>
          <w:rFonts w:ascii="Times New Roman" w:eastAsia="Times New Roman" w:hAnsi="Times New Roman" w:cs="Times New Roman"/>
          <w:color w:val="3B3117"/>
          <w:sz w:val="24"/>
          <w:szCs w:val="24"/>
          <w:lang w:eastAsia="en-GB"/>
        </w:rPr>
        <w:t xml:space="preserve"> Might I not answer myself, as the a</w:t>
      </w:r>
      <w:r w:rsidRPr="00154F18">
        <w:rPr>
          <w:rFonts w:ascii="Times New Roman" w:eastAsia="Times New Roman" w:hAnsi="Times New Roman" w:cs="Times New Roman"/>
          <w:color w:val="3B3117"/>
          <w:sz w:val="24"/>
          <w:szCs w:val="24"/>
          <w:lang w:eastAsia="en-GB"/>
        </w:rPr>
        <w:softHyphen/>
        <w:t xml:space="preserve">postle did on </w:t>
      </w:r>
      <w:r w:rsidRPr="00154F18">
        <w:rPr>
          <w:rFonts w:ascii="Times New Roman" w:eastAsia="Times New Roman" w:hAnsi="Times New Roman" w:cs="Times New Roman"/>
          <w:color w:val="3B3117"/>
          <w:sz w:val="24"/>
          <w:szCs w:val="24"/>
          <w:lang w:eastAsia="en-GB"/>
        </w:rPr>
        <w:lastRenderedPageBreak/>
        <w:t>another occasion,</w:t>
      </w:r>
      <w:r>
        <w:rPr>
          <w:rFonts w:ascii="Times New Roman" w:eastAsia="Times New Roman" w:hAnsi="Times New Roman" w:cs="Times New Roman"/>
          <w:color w:val="3B3117"/>
          <w:sz w:val="24"/>
          <w:szCs w:val="24"/>
          <w:lang w:eastAsia="en-GB"/>
        </w:rPr>
        <w:t xml:space="preserve"> “</w:t>
      </w:r>
      <w:r w:rsidRPr="00154F18">
        <w:rPr>
          <w:rFonts w:ascii="Times New Roman" w:eastAsia="Times New Roman" w:hAnsi="Times New Roman" w:cs="Times New Roman"/>
          <w:color w:val="3B3117"/>
          <w:sz w:val="24"/>
          <w:szCs w:val="24"/>
          <w:lang w:eastAsia="en-GB"/>
        </w:rPr>
        <w:t>I know that thou believest</w:t>
      </w:r>
      <w:r>
        <w:rPr>
          <w:rFonts w:ascii="Times New Roman" w:eastAsia="Times New Roman" w:hAnsi="Times New Roman" w:cs="Times New Roman"/>
          <w:color w:val="3B3117"/>
          <w:sz w:val="24"/>
          <w:szCs w:val="24"/>
          <w:lang w:eastAsia="en-GB"/>
        </w:rPr>
        <w:t>?</w:t>
      </w:r>
      <w:r w:rsidRPr="00154F18">
        <w:rPr>
          <w:rFonts w:ascii="Times New Roman" w:eastAsia="Times New Roman" w:hAnsi="Times New Roman" w:cs="Times New Roman"/>
          <w:color w:val="3B3117"/>
          <w:sz w:val="24"/>
          <w:szCs w:val="24"/>
          <w:lang w:eastAsia="en-GB"/>
        </w:rPr>
        <w:t>” Acts xxvi. 27. But so powerful is the effect of our depravity, that it</w:t>
      </w:r>
      <w:r w:rsidRPr="00154F18">
        <w:rPr>
          <w:rFonts w:ascii="Times New Roman" w:eastAsia="Times New Roman" w:hAnsi="Times New Roman" w:cs="Times New Roman"/>
          <w:sz w:val="24"/>
          <w:szCs w:val="24"/>
          <w:lang w:eastAsia="en-GB"/>
        </w:rPr>
        <w:t xml:space="preserve"> </w:t>
      </w:r>
      <w:r w:rsidRPr="00154F18">
        <w:rPr>
          <w:rFonts w:ascii="Times New Roman" w:eastAsia="Times New Roman" w:hAnsi="Times New Roman" w:cs="Times New Roman"/>
          <w:color w:val="25200A"/>
          <w:sz w:val="24"/>
          <w:szCs w:val="24"/>
          <w:lang w:eastAsia="en-GB"/>
        </w:rPr>
        <w:t>is possible, yea very common, for people most certainly to believe the truth of a proposition, so as not to be able to entertain a doubt of it, and yet to act as if they could demonstrate it to be false. Let me ask you, for instance Do you believe that you shall die? I know that you believe it. But do you indeed live, as if you were really assured of the certainty of death, and (which is equally undeniable) the uncertainty of life? So in the present case—If Christ be risen from the dead, according to the scriptures, then all that the scripture declares of the necessity and design of his suf</w:t>
      </w:r>
      <w:r w:rsidRPr="00154F18">
        <w:rPr>
          <w:rFonts w:ascii="Times New Roman" w:eastAsia="Times New Roman" w:hAnsi="Times New Roman" w:cs="Times New Roman"/>
          <w:color w:val="25200A"/>
          <w:sz w:val="24"/>
          <w:szCs w:val="24"/>
          <w:lang w:eastAsia="en-GB"/>
        </w:rPr>
        <w:softHyphen/>
        <w:t>ferings, of his present glory, and of his future advent, must be true likewise. What a train of weighty consequences depend upon his re</w:t>
      </w:r>
      <w:r w:rsidRPr="00154F18">
        <w:rPr>
          <w:rFonts w:ascii="Times New Roman" w:eastAsia="Times New Roman" w:hAnsi="Times New Roman" w:cs="Times New Roman"/>
          <w:color w:val="25200A"/>
          <w:sz w:val="24"/>
          <w:szCs w:val="24"/>
          <w:lang w:eastAsia="en-GB"/>
        </w:rPr>
        <w:softHyphen/>
        <w:t>surrection</w:t>
      </w:r>
      <w:r>
        <w:rPr>
          <w:rFonts w:ascii="Times New Roman" w:eastAsia="Times New Roman" w:hAnsi="Times New Roman" w:cs="Times New Roman"/>
          <w:color w:val="25200A"/>
          <w:sz w:val="24"/>
          <w:szCs w:val="24"/>
          <w:lang w:eastAsia="en-GB"/>
        </w:rPr>
        <w:t>!</w:t>
      </w:r>
      <w:r w:rsidRPr="00154F18">
        <w:rPr>
          <w:rFonts w:ascii="Times New Roman" w:eastAsia="Times New Roman" w:hAnsi="Times New Roman" w:cs="Times New Roman"/>
          <w:color w:val="25200A"/>
          <w:sz w:val="24"/>
          <w:szCs w:val="24"/>
          <w:lang w:eastAsia="en-GB"/>
        </w:rPr>
        <w:t xml:space="preserve"> If he rose from the dead, then he is the Lord of the dead and of the living— then he has the keys of death and hades— then he will return to judge the world, and you must see him for yourself, and appear at his tribunal—then, it is he with whom you have to do—and then, finally, unless you really love, trust, and serve him, unless he is the beloved and the Lord of your heart, your present state is awfully dangerous and miser</w:t>
      </w:r>
      <w:r w:rsidRPr="00154F18">
        <w:rPr>
          <w:rFonts w:ascii="Times New Roman" w:eastAsia="Times New Roman" w:hAnsi="Times New Roman" w:cs="Times New Roman"/>
          <w:color w:val="25200A"/>
          <w:sz w:val="24"/>
          <w:szCs w:val="24"/>
          <w:lang w:eastAsia="en-GB"/>
        </w:rPr>
        <w:softHyphen/>
        <w:t>able.</w:t>
      </w:r>
    </w:p>
    <w:p w14:paraId="3FEDC291" w14:textId="39C8F18A" w:rsidR="00154F18" w:rsidRPr="00154F18" w:rsidRDefault="00154F18" w:rsidP="00154F18">
      <w:pPr>
        <w:spacing w:after="0" w:line="276" w:lineRule="auto"/>
        <w:ind w:firstLine="360"/>
        <w:jc w:val="both"/>
        <w:rPr>
          <w:rFonts w:ascii="Times New Roman" w:eastAsia="Times New Roman" w:hAnsi="Times New Roman" w:cs="Times New Roman"/>
          <w:sz w:val="24"/>
          <w:szCs w:val="24"/>
          <w:lang w:eastAsia="en-GB"/>
        </w:rPr>
      </w:pPr>
      <w:r w:rsidRPr="00154F18">
        <w:rPr>
          <w:rFonts w:ascii="Times New Roman" w:eastAsia="Times New Roman" w:hAnsi="Times New Roman" w:cs="Times New Roman"/>
          <w:color w:val="25200A"/>
          <w:sz w:val="24"/>
          <w:szCs w:val="24"/>
          <w:lang w:eastAsia="en-GB"/>
        </w:rPr>
        <w:t>But let those who love his name be joyful in him</w:t>
      </w:r>
      <w:r>
        <w:rPr>
          <w:rFonts w:ascii="Times New Roman" w:eastAsia="Times New Roman" w:hAnsi="Times New Roman" w:cs="Times New Roman"/>
          <w:color w:val="25200A"/>
          <w:sz w:val="24"/>
          <w:szCs w:val="24"/>
          <w:lang w:eastAsia="en-GB"/>
        </w:rPr>
        <w:t>:</w:t>
      </w:r>
      <w:r w:rsidRPr="00154F18">
        <w:rPr>
          <w:rFonts w:ascii="Times New Roman" w:eastAsia="Times New Roman" w:hAnsi="Times New Roman" w:cs="Times New Roman"/>
          <w:color w:val="25200A"/>
          <w:sz w:val="24"/>
          <w:szCs w:val="24"/>
          <w:lang w:eastAsia="en-GB"/>
        </w:rPr>
        <w:t xml:space="preserve"> your Lord who was dead, is alive, and because he liveth, you shall live also. If ye be risen with him, seek the things which are above, where he sitteth on the right hand of God. And, when he, who is our life, shall appear, then shall ye also appear with him in glory.</w:t>
      </w:r>
    </w:p>
    <w:p w14:paraId="53934A19" w14:textId="3FD5C3AB" w:rsidR="00031F78" w:rsidRPr="00154F18" w:rsidRDefault="00031F78" w:rsidP="00154F18">
      <w:pPr>
        <w:spacing w:line="276" w:lineRule="auto"/>
        <w:jc w:val="both"/>
        <w:rPr>
          <w:rFonts w:ascii="Times New Roman" w:hAnsi="Times New Roman" w:cs="Times New Roman"/>
          <w:sz w:val="24"/>
          <w:szCs w:val="24"/>
        </w:rPr>
      </w:pPr>
    </w:p>
    <w:sectPr w:rsidR="00031F78" w:rsidRPr="00154F18"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3AA83" w14:textId="77777777" w:rsidR="001D2A4C" w:rsidRDefault="001D2A4C" w:rsidP="005B1721">
      <w:pPr>
        <w:spacing w:after="0" w:line="240" w:lineRule="auto"/>
      </w:pPr>
      <w:r>
        <w:separator/>
      </w:r>
    </w:p>
  </w:endnote>
  <w:endnote w:type="continuationSeparator" w:id="0">
    <w:p w14:paraId="7B3BF208" w14:textId="77777777" w:rsidR="001D2A4C" w:rsidRDefault="001D2A4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07A17" w14:textId="77777777" w:rsidR="001D2A4C" w:rsidRDefault="001D2A4C" w:rsidP="005B1721">
      <w:pPr>
        <w:spacing w:after="0" w:line="240" w:lineRule="auto"/>
      </w:pPr>
      <w:r>
        <w:separator/>
      </w:r>
    </w:p>
  </w:footnote>
  <w:footnote w:type="continuationSeparator" w:id="0">
    <w:p w14:paraId="6BF94E56" w14:textId="77777777" w:rsidR="001D2A4C" w:rsidRDefault="001D2A4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40572"/>
    <w:rsid w:val="00154F18"/>
    <w:rsid w:val="001802F8"/>
    <w:rsid w:val="0018361F"/>
    <w:rsid w:val="00193CC8"/>
    <w:rsid w:val="001A7B8B"/>
    <w:rsid w:val="001B12B1"/>
    <w:rsid w:val="001D2A4C"/>
    <w:rsid w:val="00200804"/>
    <w:rsid w:val="00216F68"/>
    <w:rsid w:val="00230919"/>
    <w:rsid w:val="002535A1"/>
    <w:rsid w:val="0029644F"/>
    <w:rsid w:val="002D708E"/>
    <w:rsid w:val="00333CCF"/>
    <w:rsid w:val="00335074"/>
    <w:rsid w:val="0035028B"/>
    <w:rsid w:val="0035341C"/>
    <w:rsid w:val="00354DED"/>
    <w:rsid w:val="00396554"/>
    <w:rsid w:val="003A4FF7"/>
    <w:rsid w:val="003B6F50"/>
    <w:rsid w:val="00451D7D"/>
    <w:rsid w:val="004624CA"/>
    <w:rsid w:val="00474239"/>
    <w:rsid w:val="00481D48"/>
    <w:rsid w:val="004A326F"/>
    <w:rsid w:val="004C6AE7"/>
    <w:rsid w:val="005B1721"/>
    <w:rsid w:val="005C42F4"/>
    <w:rsid w:val="00660397"/>
    <w:rsid w:val="00682008"/>
    <w:rsid w:val="00694571"/>
    <w:rsid w:val="006A207E"/>
    <w:rsid w:val="006D125A"/>
    <w:rsid w:val="006E59BE"/>
    <w:rsid w:val="00715B4C"/>
    <w:rsid w:val="0075416E"/>
    <w:rsid w:val="00795400"/>
    <w:rsid w:val="007A1B9F"/>
    <w:rsid w:val="008567E2"/>
    <w:rsid w:val="00885DC6"/>
    <w:rsid w:val="00897A2D"/>
    <w:rsid w:val="008C70A0"/>
    <w:rsid w:val="008F5320"/>
    <w:rsid w:val="0095420C"/>
    <w:rsid w:val="0097318B"/>
    <w:rsid w:val="009760A5"/>
    <w:rsid w:val="009A089F"/>
    <w:rsid w:val="009E32BD"/>
    <w:rsid w:val="00A2133C"/>
    <w:rsid w:val="00A22206"/>
    <w:rsid w:val="00A3355E"/>
    <w:rsid w:val="00A452D6"/>
    <w:rsid w:val="00A8350B"/>
    <w:rsid w:val="00AA7BA3"/>
    <w:rsid w:val="00AB5EA1"/>
    <w:rsid w:val="00AC33E0"/>
    <w:rsid w:val="00AF1398"/>
    <w:rsid w:val="00B12753"/>
    <w:rsid w:val="00B22008"/>
    <w:rsid w:val="00B57BFD"/>
    <w:rsid w:val="00BA0048"/>
    <w:rsid w:val="00BA1DCF"/>
    <w:rsid w:val="00C33B34"/>
    <w:rsid w:val="00C36B17"/>
    <w:rsid w:val="00C4278E"/>
    <w:rsid w:val="00CD7C7B"/>
    <w:rsid w:val="00CE5B07"/>
    <w:rsid w:val="00D0720A"/>
    <w:rsid w:val="00D34C12"/>
    <w:rsid w:val="00DA2D60"/>
    <w:rsid w:val="00DD53C1"/>
    <w:rsid w:val="00EA102D"/>
    <w:rsid w:val="00EA16C8"/>
    <w:rsid w:val="00EE27E7"/>
    <w:rsid w:val="00F24814"/>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A968-071F-4FB2-8908-6526AFF9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is Risen Indeed.</dc:title>
  <dc:subject/>
  <dc:creator>Rev. John Newton</dc:creator>
  <cp:keywords/>
  <dc:description>A sermon on 1 Corinthians 15:20.</dc:description>
  <cp:lastModifiedBy>Ray John</cp:lastModifiedBy>
  <cp:revision>2</cp:revision>
  <dcterms:created xsi:type="dcterms:W3CDTF">2020-03-20T12:50:00Z</dcterms:created>
  <dcterms:modified xsi:type="dcterms:W3CDTF">2020-03-20T12:50:00Z</dcterms:modified>
</cp:coreProperties>
</file>