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26" w:rsidRPr="00D00526" w:rsidRDefault="00D00526" w:rsidP="00D00526">
      <w:pPr>
        <w:widowControl w:val="0"/>
        <w:spacing w:after="0"/>
        <w:jc w:val="center"/>
        <w:rPr>
          <w:rFonts w:eastAsia="SimSun" w:cs="Times New Roman"/>
          <w:sz w:val="40"/>
          <w:szCs w:val="40"/>
          <w:lang w:eastAsia="zh-CN"/>
        </w:rPr>
      </w:pPr>
      <w:r w:rsidRPr="00D00526">
        <w:rPr>
          <w:rFonts w:eastAsia="SimSun" w:cs="Times New Roman"/>
          <w:sz w:val="40"/>
          <w:szCs w:val="40"/>
          <w:lang w:eastAsia="zh-CN"/>
        </w:rPr>
        <w:t>EXPOSITORY THOUGHTS</w:t>
      </w:r>
      <w:r w:rsidRPr="00D00526">
        <w:rPr>
          <w:rFonts w:eastAsia="SimSun" w:cs="Times New Roman"/>
          <w:sz w:val="40"/>
          <w:szCs w:val="40"/>
          <w:lang w:eastAsia="zh-CN"/>
        </w:rPr>
        <w:br/>
        <w:t>ON THE GOSPELS.</w:t>
      </w:r>
    </w:p>
    <w:p w:rsidR="00D00526" w:rsidRPr="00D00526" w:rsidRDefault="00D00526" w:rsidP="00D00526">
      <w:pPr>
        <w:widowControl w:val="0"/>
        <w:spacing w:after="0"/>
        <w:jc w:val="center"/>
        <w:rPr>
          <w:rFonts w:ascii="Bookman Old Style" w:eastAsia="SimSun" w:hAnsi="Bookman Old Style" w:cs="Bookman Old Style"/>
          <w:sz w:val="24"/>
          <w:szCs w:val="24"/>
          <w:lang w:eastAsia="zh-CN"/>
        </w:rPr>
      </w:pPr>
    </w:p>
    <w:p w:rsidR="00D00526" w:rsidRPr="00D00526" w:rsidRDefault="00D00526" w:rsidP="00D00526">
      <w:pPr>
        <w:widowControl w:val="0"/>
        <w:spacing w:after="0"/>
        <w:jc w:val="center"/>
        <w:rPr>
          <w:rFonts w:ascii="Bookman Old Style" w:eastAsia="SimSun" w:hAnsi="Bookman Old Style" w:cs="Bookman Old Style"/>
          <w:sz w:val="24"/>
          <w:szCs w:val="24"/>
          <w:lang w:eastAsia="zh-CN"/>
        </w:rPr>
      </w:pPr>
    </w:p>
    <w:p w:rsidR="00D00526" w:rsidRPr="00D00526" w:rsidRDefault="00D00526" w:rsidP="00D00526">
      <w:pPr>
        <w:widowControl w:val="0"/>
        <w:spacing w:after="0"/>
        <w:jc w:val="center"/>
        <w:rPr>
          <w:rFonts w:ascii="Bookman Old Style" w:eastAsia="SimSun" w:hAnsi="Bookman Old Style" w:cs="Bookman Old Style"/>
          <w:sz w:val="24"/>
          <w:szCs w:val="24"/>
          <w:lang w:eastAsia="zh-CN"/>
        </w:rPr>
      </w:pPr>
      <w:r w:rsidRPr="00D00526">
        <w:rPr>
          <w:rFonts w:ascii="Bookman Old Style" w:eastAsia="SimSun" w:hAnsi="Bookman Old Style" w:cs="Bookman Old Style"/>
          <w:sz w:val="24"/>
          <w:szCs w:val="24"/>
          <w:lang w:eastAsia="zh-CN"/>
        </w:rPr>
        <w:t>FOR FAMILY AND PRIVATE USE.</w:t>
      </w:r>
    </w:p>
    <w:p w:rsidR="00D00526" w:rsidRPr="00D00526" w:rsidRDefault="00D00526" w:rsidP="00D00526">
      <w:pPr>
        <w:widowControl w:val="0"/>
        <w:spacing w:before="576" w:after="0"/>
        <w:jc w:val="center"/>
        <w:rPr>
          <w:rFonts w:ascii="Bookman Old Style" w:eastAsia="SimSun" w:hAnsi="Bookman Old Style" w:cs="Bookman Old Style"/>
          <w:sz w:val="14"/>
          <w:szCs w:val="14"/>
          <w:lang w:eastAsia="zh-CN"/>
        </w:rPr>
      </w:pPr>
      <w:r w:rsidRPr="00D00526">
        <w:rPr>
          <w:rFonts w:ascii="Bookman Old Style" w:eastAsia="SimSun" w:hAnsi="Bookman Old Style" w:cs="Bookman Old Style"/>
          <w:sz w:val="18"/>
          <w:szCs w:val="18"/>
          <w:lang w:eastAsia="zh-CN"/>
        </w:rPr>
        <w:t>WITH THE TEXT</w:t>
      </w:r>
      <w:r w:rsidRPr="00D00526">
        <w:rPr>
          <w:rFonts w:ascii="Bookman Old Style" w:eastAsia="SimSun" w:hAnsi="Bookman Old Style" w:cs="Bookman Old Style"/>
          <w:bCs/>
          <w:sz w:val="18"/>
          <w:szCs w:val="18"/>
          <w:lang w:eastAsia="zh-CN"/>
        </w:rPr>
        <w:t xml:space="preserve"> </w:t>
      </w:r>
      <w:r w:rsidRPr="00D00526">
        <w:rPr>
          <w:rFonts w:ascii="Bookman Old Style" w:eastAsia="SimSun" w:hAnsi="Bookman Old Style" w:cs="Bookman Old Style"/>
          <w:sz w:val="18"/>
          <w:szCs w:val="18"/>
          <w:lang w:eastAsia="zh-CN"/>
        </w:rPr>
        <w:t>COMPLETE,</w:t>
      </w:r>
      <w:r w:rsidRPr="00D00526">
        <w:rPr>
          <w:rFonts w:ascii="Bookman Old Style" w:eastAsia="SimSun" w:hAnsi="Bookman Old Style" w:cs="Bookman Old Style"/>
          <w:sz w:val="14"/>
          <w:szCs w:val="14"/>
          <w:lang w:eastAsia="zh-CN"/>
        </w:rPr>
        <w:br/>
      </w:r>
      <w:r w:rsidRPr="00D00526">
        <w:rPr>
          <w:rFonts w:ascii="Bookman Old Style" w:eastAsia="SimSun" w:hAnsi="Bookman Old Style" w:cs="Bookman Old Style"/>
          <w:sz w:val="18"/>
          <w:szCs w:val="18"/>
          <w:lang w:eastAsia="zh-CN"/>
        </w:rPr>
        <w:t>And many Explanatory Notes.</w:t>
      </w:r>
    </w:p>
    <w:p w:rsidR="00D00526" w:rsidRPr="00D00526" w:rsidRDefault="00D00526" w:rsidP="00D00526">
      <w:pPr>
        <w:widowControl w:val="0"/>
        <w:spacing w:before="648" w:after="0"/>
        <w:jc w:val="center"/>
        <w:rPr>
          <w:rFonts w:ascii="Garamond" w:eastAsia="SimSun" w:hAnsi="Garamond" w:cs="Garamond"/>
          <w:sz w:val="28"/>
          <w:szCs w:val="28"/>
          <w:lang w:eastAsia="zh-CN"/>
        </w:rPr>
      </w:pPr>
      <w:r w:rsidRPr="00D00526">
        <w:rPr>
          <w:rFonts w:ascii="Garamond" w:eastAsia="SimSun" w:hAnsi="Garamond" w:cs="Garamond"/>
          <w:sz w:val="28"/>
          <w:szCs w:val="28"/>
          <w:lang w:eastAsia="zh-CN"/>
        </w:rPr>
        <w:t>BY THE REV. J. C. RYLE, B. A.,</w:t>
      </w:r>
    </w:p>
    <w:p w:rsidR="00D00526" w:rsidRPr="00D00526" w:rsidRDefault="00D00526" w:rsidP="00D00526">
      <w:pPr>
        <w:widowControl w:val="0"/>
        <w:spacing w:after="0"/>
        <w:jc w:val="center"/>
        <w:rPr>
          <w:rFonts w:ascii="Bookman Old Style" w:eastAsia="SimSun" w:hAnsi="Bookman Old Style" w:cs="Bookman Old Style"/>
          <w:sz w:val="12"/>
          <w:szCs w:val="12"/>
          <w:lang w:eastAsia="zh-CN"/>
        </w:rPr>
      </w:pPr>
    </w:p>
    <w:p w:rsidR="00D00526" w:rsidRPr="00D00526" w:rsidRDefault="00D00526" w:rsidP="00D00526">
      <w:pPr>
        <w:widowControl w:val="0"/>
        <w:spacing w:after="0"/>
        <w:jc w:val="center"/>
        <w:rPr>
          <w:rFonts w:ascii="Bookman Old Style" w:eastAsia="SimSun" w:hAnsi="Bookman Old Style" w:cs="Bookman Old Style"/>
          <w:sz w:val="16"/>
          <w:szCs w:val="16"/>
          <w:lang w:eastAsia="zh-CN"/>
        </w:rPr>
      </w:pPr>
      <w:r w:rsidRPr="00D00526">
        <w:rPr>
          <w:rFonts w:ascii="Bookman Old Style" w:eastAsia="SimSun" w:hAnsi="Bookman Old Style" w:cs="Bookman Old Style"/>
          <w:sz w:val="16"/>
          <w:szCs w:val="16"/>
          <w:lang w:eastAsia="zh-CN"/>
        </w:rPr>
        <w:t>CHRIST CHURCH,</w:t>
      </w:r>
      <w:r w:rsidRPr="00D00526">
        <w:rPr>
          <w:rFonts w:ascii="Bookman Old Style" w:eastAsia="SimSun" w:hAnsi="Bookman Old Style" w:cs="Bookman Old Style"/>
          <w:bCs/>
          <w:sz w:val="16"/>
          <w:szCs w:val="16"/>
          <w:lang w:eastAsia="zh-CN"/>
        </w:rPr>
        <w:t xml:space="preserve"> </w:t>
      </w:r>
      <w:r w:rsidRPr="00D00526">
        <w:rPr>
          <w:rFonts w:ascii="Bookman Old Style" w:eastAsia="SimSun" w:hAnsi="Bookman Old Style" w:cs="Bookman Old Style"/>
          <w:sz w:val="16"/>
          <w:szCs w:val="16"/>
          <w:lang w:eastAsia="zh-CN"/>
        </w:rPr>
        <w:t>OXFORD,</w:t>
      </w:r>
    </w:p>
    <w:p w:rsidR="00D00526" w:rsidRPr="00D00526" w:rsidRDefault="00D00526" w:rsidP="00D00526">
      <w:pPr>
        <w:widowControl w:val="0"/>
        <w:spacing w:after="0"/>
        <w:jc w:val="center"/>
        <w:rPr>
          <w:rFonts w:ascii="Bookman Old Style" w:eastAsia="SimSun" w:hAnsi="Bookman Old Style" w:cs="Bookman Old Style"/>
          <w:sz w:val="18"/>
          <w:szCs w:val="18"/>
          <w:lang w:eastAsia="zh-CN"/>
        </w:rPr>
      </w:pPr>
      <w:r w:rsidRPr="00D00526">
        <w:rPr>
          <w:rFonts w:ascii="Bookman Old Style" w:eastAsia="SimSun" w:hAnsi="Bookman Old Style" w:cs="Bookman Old Style"/>
          <w:sz w:val="18"/>
          <w:szCs w:val="18"/>
          <w:lang w:eastAsia="zh-CN"/>
        </w:rPr>
        <w:t>VICAR OF STRADBROKE, SUFFOLK;</w:t>
      </w:r>
    </w:p>
    <w:p w:rsidR="00D00526" w:rsidRPr="00D00526" w:rsidRDefault="00D00526" w:rsidP="00D00526">
      <w:pPr>
        <w:widowControl w:val="0"/>
        <w:spacing w:after="0"/>
        <w:jc w:val="center"/>
        <w:rPr>
          <w:rFonts w:eastAsia="SimSun" w:cs="Times New Roman"/>
          <w:i/>
          <w:iCs/>
          <w:sz w:val="16"/>
          <w:szCs w:val="16"/>
          <w:lang w:eastAsia="zh-CN"/>
        </w:rPr>
      </w:pPr>
      <w:r w:rsidRPr="00D00526">
        <w:rPr>
          <w:rFonts w:eastAsia="SimSun" w:cs="Times New Roman"/>
          <w:i/>
          <w:iCs/>
          <w:sz w:val="16"/>
          <w:szCs w:val="16"/>
          <w:lang w:eastAsia="zh-CN"/>
        </w:rPr>
        <w:t xml:space="preserve">Author </w:t>
      </w:r>
      <w:r w:rsidRPr="00D00526">
        <w:rPr>
          <w:rFonts w:ascii="Bookman Old Style" w:eastAsia="SimSun" w:hAnsi="Bookman Old Style" w:cs="Bookman Old Style"/>
          <w:i/>
          <w:iCs/>
          <w:sz w:val="16"/>
          <w:szCs w:val="16"/>
          <w:lang w:eastAsia="zh-CN"/>
        </w:rPr>
        <w:t xml:space="preserve">of </w:t>
      </w:r>
      <w:r w:rsidRPr="00D00526">
        <w:rPr>
          <w:rFonts w:eastAsia="SimSun" w:cs="Times New Roman"/>
          <w:i/>
          <w:iCs/>
          <w:sz w:val="16"/>
          <w:szCs w:val="16"/>
          <w:lang w:eastAsia="zh-CN"/>
        </w:rPr>
        <w:t>“</w:t>
      </w:r>
      <w:r w:rsidRPr="00D00526">
        <w:rPr>
          <w:rFonts w:eastAsia="SimSun" w:cs="Times New Roman"/>
          <w:i/>
          <w:iCs/>
          <w:sz w:val="16"/>
          <w:szCs w:val="16"/>
          <w:lang w:eastAsia="zh-CN"/>
        </w:rPr>
        <w:t>Home Truths,</w:t>
      </w:r>
      <w:r w:rsidRPr="00D00526">
        <w:rPr>
          <w:rFonts w:eastAsia="SimSun" w:cs="Times New Roman"/>
          <w:i/>
          <w:iCs/>
          <w:sz w:val="16"/>
          <w:szCs w:val="16"/>
          <w:lang w:eastAsia="zh-CN"/>
        </w:rPr>
        <w:t>”</w:t>
      </w:r>
      <w:r w:rsidRPr="00D00526">
        <w:rPr>
          <w:rFonts w:eastAsia="SimSun" w:cs="Times New Roman"/>
          <w:i/>
          <w:iCs/>
          <w:sz w:val="16"/>
          <w:szCs w:val="16"/>
          <w:lang w:eastAsia="zh-CN"/>
        </w:rPr>
        <w:t xml:space="preserve"> etc.</w:t>
      </w:r>
    </w:p>
    <w:p w:rsidR="00D00526" w:rsidRPr="00D00526" w:rsidRDefault="00D00526" w:rsidP="00D00526">
      <w:pPr>
        <w:widowControl w:val="0"/>
        <w:spacing w:before="648" w:after="0"/>
        <w:jc w:val="center"/>
        <w:rPr>
          <w:rFonts w:ascii="Bookman Old Style" w:eastAsia="SimSun" w:hAnsi="Bookman Old Style" w:cs="Bookman Old Style"/>
          <w:sz w:val="28"/>
          <w:szCs w:val="28"/>
          <w:lang w:eastAsia="zh-CN"/>
        </w:rPr>
      </w:pPr>
      <w:r w:rsidRPr="00D00526">
        <w:rPr>
          <w:rFonts w:ascii="Bookman Old Style" w:eastAsia="SimSun" w:hAnsi="Bookman Old Style" w:cs="Bookman Old Style"/>
          <w:sz w:val="28"/>
          <w:szCs w:val="28"/>
          <w:lang w:eastAsia="zh-CN"/>
        </w:rPr>
        <w:t>ST. JOHN. VOL. III.</w:t>
      </w:r>
    </w:p>
    <w:p w:rsidR="00D00526" w:rsidRPr="00D00526" w:rsidRDefault="00D00526" w:rsidP="00D00526">
      <w:pPr>
        <w:widowControl w:val="0"/>
        <w:spacing w:before="792" w:after="0"/>
        <w:jc w:val="center"/>
        <w:rPr>
          <w:rFonts w:ascii="Bookman Old Style" w:eastAsia="SimSun" w:hAnsi="Bookman Old Style" w:cs="Bookman Old Style"/>
          <w:sz w:val="18"/>
          <w:szCs w:val="18"/>
          <w:lang w:eastAsia="zh-CN"/>
        </w:rPr>
      </w:pPr>
      <w:r w:rsidRPr="00D00526">
        <w:rPr>
          <w:rFonts w:ascii="Bookman Old Style" w:eastAsia="SimSun" w:hAnsi="Bookman Old Style" w:cs="Bookman Old Style"/>
          <w:sz w:val="18"/>
          <w:szCs w:val="18"/>
          <w:lang w:eastAsia="zh-CN"/>
        </w:rPr>
        <w:t>LONDON:</w:t>
      </w:r>
      <w:r w:rsidRPr="00D00526">
        <w:rPr>
          <w:rFonts w:ascii="Bookman Old Style" w:eastAsia="SimSun" w:hAnsi="Bookman Old Style" w:cs="Bookman Old Style"/>
          <w:sz w:val="18"/>
          <w:szCs w:val="18"/>
          <w:lang w:eastAsia="zh-CN"/>
        </w:rPr>
        <w:br/>
        <w:t>WILLIAM HUNT AND COMPANY, 23, HOLLES STREET,</w:t>
      </w:r>
      <w:r w:rsidRPr="00D00526">
        <w:rPr>
          <w:rFonts w:ascii="Bookman Old Style" w:eastAsia="SimSun" w:hAnsi="Bookman Old Style" w:cs="Bookman Old Style"/>
          <w:sz w:val="18"/>
          <w:szCs w:val="18"/>
          <w:lang w:eastAsia="zh-CN"/>
        </w:rPr>
        <w:br/>
        <w:t>CAVENDISH SQUARE.</w:t>
      </w:r>
      <w:r w:rsidRPr="00D00526">
        <w:rPr>
          <w:rFonts w:ascii="Bookman Old Style" w:eastAsia="SimSun" w:hAnsi="Bookman Old Style" w:cs="Bookman Old Style"/>
          <w:sz w:val="18"/>
          <w:szCs w:val="18"/>
          <w:lang w:eastAsia="zh-CN"/>
        </w:rPr>
        <w:br/>
        <w:t>IPSWICH: WILLIAM HUNT, TAVERN STREET.</w:t>
      </w:r>
    </w:p>
    <w:p w:rsidR="00D00526" w:rsidRPr="00D00526" w:rsidRDefault="00D00526" w:rsidP="00D00526">
      <w:pPr>
        <w:jc w:val="center"/>
        <w:rPr>
          <w:rFonts w:ascii="Arial" w:eastAsia="SimSun" w:hAnsi="Arial" w:cs="Arial"/>
          <w:bCs/>
          <w:color w:val="000000"/>
          <w:sz w:val="20"/>
          <w:szCs w:val="20"/>
          <w:lang w:eastAsia="zh-CN"/>
        </w:rPr>
      </w:pPr>
    </w:p>
    <w:p w:rsidR="00D00526" w:rsidRPr="00D00526" w:rsidRDefault="00D00526" w:rsidP="00D00526">
      <w:pPr>
        <w:jc w:val="center"/>
        <w:rPr>
          <w:rFonts w:ascii="Arial" w:eastAsia="SimSun" w:hAnsi="Arial" w:cs="Arial"/>
          <w:bCs/>
          <w:color w:val="000000"/>
          <w:sz w:val="20"/>
          <w:szCs w:val="20"/>
          <w:lang w:eastAsia="zh-CN"/>
        </w:rPr>
      </w:pPr>
      <w:r w:rsidRPr="00D00526">
        <w:rPr>
          <w:rFonts w:ascii="Arial" w:eastAsia="SimSun" w:hAnsi="Arial" w:cs="Arial"/>
          <w:bCs/>
          <w:color w:val="000000"/>
          <w:sz w:val="20"/>
          <w:szCs w:val="20"/>
          <w:lang w:eastAsia="zh-CN"/>
        </w:rPr>
        <w:t>1873AD</w:t>
      </w:r>
    </w:p>
    <w:p w:rsidR="00D00526" w:rsidRPr="00D00526" w:rsidRDefault="00D00526" w:rsidP="00D00526">
      <w:pPr>
        <w:rPr>
          <w:rFonts w:eastAsia="Times New Roman" w:cs="Times New Roman"/>
          <w:color w:val="130A00"/>
          <w:sz w:val="24"/>
          <w:szCs w:val="24"/>
        </w:rPr>
      </w:pPr>
      <w:r w:rsidRPr="00D00526">
        <w:rPr>
          <w:rFonts w:eastAsia="Times New Roman" w:cs="Times New Roman"/>
          <w:color w:val="130A00"/>
        </w:rPr>
        <w:br w:type="page"/>
      </w:r>
    </w:p>
    <w:p w:rsidR="00EF11AE" w:rsidRPr="00D00526" w:rsidRDefault="00EF11AE" w:rsidP="00EF11AE">
      <w:pPr>
        <w:pStyle w:val="Style1"/>
        <w:widowControl w:val="0"/>
        <w:kinsoku w:val="0"/>
        <w:autoSpaceDE/>
        <w:autoSpaceDN/>
        <w:adjustRightInd/>
        <w:spacing w:after="144" w:line="211" w:lineRule="auto"/>
        <w:jc w:val="center"/>
        <w:rPr>
          <w:lang w:val="en-GB"/>
        </w:rPr>
      </w:pPr>
      <w:r w:rsidRPr="00D00526">
        <w:rPr>
          <w:lang w:val="en-GB"/>
        </w:rPr>
        <w:lastRenderedPageBreak/>
        <w:t>JOHN XIV. 18-20.</w:t>
      </w:r>
    </w:p>
    <w:p w:rsidR="00D00526" w:rsidRPr="00D00526" w:rsidRDefault="00D00526" w:rsidP="00D00526">
      <w:pPr>
        <w:pStyle w:val="Style2"/>
        <w:kinsoku w:val="0"/>
        <w:autoSpaceDE/>
        <w:autoSpaceDN/>
        <w:spacing w:line="240" w:lineRule="auto"/>
        <w:rPr>
          <w:rStyle w:val="CharacterStyle1"/>
          <w:lang w:val="en-GB"/>
        </w:rPr>
        <w:sectPr w:rsidR="00D00526" w:rsidRPr="00D00526" w:rsidSect="00EF11AE">
          <w:footerReference w:type="default" r:id="rId7"/>
          <w:type w:val="continuous"/>
          <w:pgSz w:w="11907" w:h="16839" w:code="9"/>
          <w:pgMar w:top="1701" w:right="2268" w:bottom="1701" w:left="2268" w:header="720" w:footer="720" w:gutter="0"/>
          <w:cols w:space="720"/>
          <w:noEndnote/>
          <w:docGrid w:linePitch="299"/>
        </w:sectPr>
      </w:pPr>
    </w:p>
    <w:p w:rsidR="00EF11AE" w:rsidRPr="00D00526" w:rsidRDefault="00EF11AE" w:rsidP="00B04533">
      <w:pPr>
        <w:pStyle w:val="Style2"/>
        <w:kinsoku w:val="0"/>
        <w:autoSpaceDE/>
        <w:autoSpaceDN/>
        <w:spacing w:line="240" w:lineRule="auto"/>
        <w:jc w:val="both"/>
        <w:rPr>
          <w:rStyle w:val="CharacterStyle1"/>
          <w:lang w:val="en-GB"/>
        </w:rPr>
      </w:pPr>
      <w:r w:rsidRPr="00D00526">
        <w:rPr>
          <w:rStyle w:val="CharacterStyle1"/>
          <w:lang w:val="en-GB"/>
        </w:rPr>
        <w:lastRenderedPageBreak/>
        <w:t>18 I will not leave you comfort</w:t>
      </w:r>
      <w:r w:rsidRPr="00D00526">
        <w:rPr>
          <w:rStyle w:val="CharacterStyle1"/>
          <w:lang w:val="en-GB"/>
        </w:rPr>
        <w:softHyphen/>
        <w:t>less</w:t>
      </w:r>
      <w:r w:rsidR="00D00526" w:rsidRPr="00D00526">
        <w:rPr>
          <w:rStyle w:val="CharacterStyle1"/>
          <w:lang w:val="en-GB"/>
        </w:rPr>
        <w:t>:</w:t>
      </w:r>
      <w:r w:rsidRPr="00D00526">
        <w:rPr>
          <w:rStyle w:val="CharacterStyle1"/>
          <w:lang w:val="en-GB"/>
        </w:rPr>
        <w:t xml:space="preserve"> I will come to you.</w:t>
      </w:r>
    </w:p>
    <w:p w:rsidR="00EF11AE" w:rsidRPr="00D00526" w:rsidRDefault="00EF11AE" w:rsidP="00B04533">
      <w:pPr>
        <w:pStyle w:val="Style2"/>
        <w:kinsoku w:val="0"/>
        <w:autoSpaceDE/>
        <w:autoSpaceDN/>
        <w:spacing w:after="36" w:line="240" w:lineRule="auto"/>
        <w:jc w:val="both"/>
        <w:rPr>
          <w:rStyle w:val="CharacterStyle1"/>
          <w:lang w:val="en-GB"/>
        </w:rPr>
      </w:pPr>
      <w:r w:rsidRPr="00D00526">
        <w:rPr>
          <w:rStyle w:val="CharacterStyle1"/>
          <w:lang w:val="en-GB"/>
        </w:rPr>
        <w:t>19 Yet a little while, and the world seeth me no more</w:t>
      </w:r>
      <w:r w:rsidR="00D00526" w:rsidRPr="00D00526">
        <w:rPr>
          <w:rStyle w:val="CharacterStyle1"/>
          <w:lang w:val="en-GB"/>
        </w:rPr>
        <w:t>;</w:t>
      </w:r>
      <w:r w:rsidRPr="00D00526">
        <w:rPr>
          <w:rStyle w:val="CharacterStyle1"/>
          <w:lang w:val="en-GB"/>
        </w:rPr>
        <w:t xml:space="preserve"> but ye see </w:t>
      </w:r>
      <w:r w:rsidR="00B04533">
        <w:rPr>
          <w:rStyle w:val="CharacterStyle1"/>
          <w:lang w:val="en-GB"/>
        </w:rPr>
        <w:t>m</w:t>
      </w:r>
      <w:r w:rsidRPr="00D00526">
        <w:rPr>
          <w:rStyle w:val="CharacterStyle1"/>
          <w:lang w:val="en-GB"/>
        </w:rPr>
        <w:t>e</w:t>
      </w:r>
      <w:r w:rsidR="00D00526" w:rsidRPr="00D00526">
        <w:rPr>
          <w:rStyle w:val="CharacterStyle1"/>
          <w:lang w:val="en-GB"/>
        </w:rPr>
        <w:t>;</w:t>
      </w:r>
      <w:r w:rsidRPr="00D00526">
        <w:rPr>
          <w:rStyle w:val="CharacterStyle1"/>
          <w:lang w:val="en-GB"/>
        </w:rPr>
        <w:t xml:space="preserve"> </w:t>
      </w:r>
      <w:r w:rsidR="00B04533">
        <w:rPr>
          <w:rStyle w:val="CharacterStyle1"/>
          <w:lang w:val="en-GB"/>
        </w:rPr>
        <w:t>beca</w:t>
      </w:r>
      <w:r w:rsidRPr="00D00526">
        <w:rPr>
          <w:rStyle w:val="CharacterStyle1"/>
          <w:lang w:val="en-GB"/>
        </w:rPr>
        <w:t xml:space="preserve">use I live, </w:t>
      </w:r>
      <w:r w:rsidRPr="00D00526">
        <w:rPr>
          <w:rStyle w:val="CharacterStyle1"/>
          <w:lang w:val="en-GB"/>
        </w:rPr>
        <w:lastRenderedPageBreak/>
        <w:t>ye shall live also.</w:t>
      </w:r>
    </w:p>
    <w:p w:rsidR="00EF11AE" w:rsidRPr="00D00526" w:rsidRDefault="00EF11AE" w:rsidP="00B04533">
      <w:pPr>
        <w:pStyle w:val="Style3"/>
        <w:kinsoku w:val="0"/>
        <w:autoSpaceDE/>
        <w:autoSpaceDN/>
        <w:ind w:firstLine="72"/>
        <w:rPr>
          <w:rStyle w:val="CharacterStyle1"/>
          <w:lang w:val="en-GB"/>
        </w:rPr>
      </w:pPr>
      <w:r w:rsidRPr="00D00526">
        <w:rPr>
          <w:rStyle w:val="CharacterStyle1"/>
          <w:lang w:val="en-GB"/>
        </w:rPr>
        <w:t xml:space="preserve">20 At that day ye shall know that </w:t>
      </w:r>
      <w:r w:rsidR="00B04533">
        <w:rPr>
          <w:rStyle w:val="CharacterStyle1"/>
          <w:lang w:val="en-GB"/>
        </w:rPr>
        <w:t xml:space="preserve">I </w:t>
      </w:r>
      <w:r w:rsidRPr="00D00526">
        <w:rPr>
          <w:rStyle w:val="CharacterStyle1"/>
          <w:lang w:val="en-GB"/>
        </w:rPr>
        <w:t>am in my Father, and ye in me, and I in you.</w:t>
      </w:r>
    </w:p>
    <w:p w:rsidR="00D00526" w:rsidRPr="00D00526" w:rsidRDefault="00D00526" w:rsidP="00D00526">
      <w:pPr>
        <w:pStyle w:val="Style3"/>
        <w:kinsoku w:val="0"/>
        <w:autoSpaceDE/>
        <w:autoSpaceDN/>
        <w:spacing w:before="108"/>
        <w:ind w:firstLine="0"/>
        <w:rPr>
          <w:rStyle w:val="CharacterStyle1"/>
          <w:sz w:val="12"/>
          <w:szCs w:val="12"/>
          <w:lang w:val="en-GB"/>
        </w:rPr>
        <w:sectPr w:rsidR="00D00526" w:rsidRPr="00D00526" w:rsidSect="00D00526">
          <w:type w:val="continuous"/>
          <w:pgSz w:w="11907" w:h="16839" w:code="9"/>
          <w:pgMar w:top="1701" w:right="2268" w:bottom="1701" w:left="2268" w:header="720" w:footer="720" w:gutter="0"/>
          <w:cols w:num="2" w:sep="1" w:space="170"/>
          <w:noEndnote/>
          <w:docGrid w:linePitch="299"/>
        </w:sectPr>
      </w:pPr>
    </w:p>
    <w:p w:rsidR="00D00526" w:rsidRPr="00D00526" w:rsidRDefault="00D00526" w:rsidP="00D00526">
      <w:pPr>
        <w:pStyle w:val="Style3"/>
        <w:kinsoku w:val="0"/>
        <w:autoSpaceDE/>
        <w:autoSpaceDN/>
        <w:spacing w:line="276" w:lineRule="auto"/>
        <w:ind w:firstLine="289"/>
        <w:rPr>
          <w:rStyle w:val="CharacterStyle1"/>
          <w:sz w:val="24"/>
          <w:szCs w:val="24"/>
          <w:lang w:val="en-GB"/>
        </w:rPr>
      </w:pPr>
    </w:p>
    <w:p w:rsidR="00EF11AE" w:rsidRPr="00D00526" w:rsidRDefault="00EF11AE" w:rsidP="00D00526">
      <w:pPr>
        <w:pStyle w:val="Style3"/>
        <w:kinsoku w:val="0"/>
        <w:autoSpaceDE/>
        <w:autoSpaceDN/>
        <w:spacing w:line="276" w:lineRule="auto"/>
        <w:ind w:firstLine="0"/>
        <w:rPr>
          <w:rStyle w:val="CharacterStyle1"/>
          <w:sz w:val="24"/>
          <w:szCs w:val="24"/>
          <w:lang w:val="en-GB"/>
        </w:rPr>
      </w:pPr>
      <w:r w:rsidRPr="00D00526">
        <w:rPr>
          <w:rStyle w:val="CharacterStyle1"/>
          <w:sz w:val="24"/>
          <w:szCs w:val="24"/>
          <w:lang w:val="en-GB"/>
        </w:rPr>
        <w:t>THE short passage before us is singularly rich in</w:t>
      </w:r>
      <w:r w:rsidR="00D00526" w:rsidRPr="00D00526">
        <w:rPr>
          <w:rStyle w:val="CharacterStyle1"/>
          <w:sz w:val="24"/>
          <w:szCs w:val="24"/>
          <w:lang w:val="en-GB"/>
        </w:rPr>
        <w:t xml:space="preserve"> “</w:t>
      </w:r>
      <w:r w:rsidRPr="00D00526">
        <w:rPr>
          <w:rStyle w:val="CharacterStyle1"/>
          <w:sz w:val="24"/>
          <w:szCs w:val="24"/>
          <w:lang w:val="en-GB"/>
        </w:rPr>
        <w:t>precious promises.</w:t>
      </w:r>
      <w:r w:rsidR="00D00526" w:rsidRPr="00D00526">
        <w:rPr>
          <w:rStyle w:val="CharacterStyle1"/>
          <w:sz w:val="24"/>
          <w:szCs w:val="24"/>
          <w:lang w:val="en-GB"/>
        </w:rPr>
        <w:t>”</w:t>
      </w:r>
      <w:r w:rsidRPr="00D00526">
        <w:rPr>
          <w:rStyle w:val="CharacterStyle1"/>
          <w:sz w:val="24"/>
          <w:szCs w:val="24"/>
          <w:lang w:val="en-GB"/>
        </w:rPr>
        <w:t xml:space="preserve"> Twice our Lord Jesus Christ says,</w:t>
      </w:r>
      <w:r w:rsidR="00D00526" w:rsidRPr="00D00526">
        <w:rPr>
          <w:rStyle w:val="CharacterStyle1"/>
          <w:sz w:val="24"/>
          <w:szCs w:val="24"/>
          <w:lang w:val="en-GB"/>
        </w:rPr>
        <w:t xml:space="preserve"> “</w:t>
      </w:r>
      <w:r w:rsidRPr="00D00526">
        <w:rPr>
          <w:rStyle w:val="CharacterStyle1"/>
          <w:sz w:val="24"/>
          <w:szCs w:val="24"/>
          <w:lang w:val="en-GB"/>
        </w:rPr>
        <w:t>I will.</w:t>
      </w:r>
      <w:r w:rsidR="00D00526" w:rsidRPr="00D00526">
        <w:rPr>
          <w:rStyle w:val="CharacterStyle1"/>
          <w:sz w:val="24"/>
          <w:szCs w:val="24"/>
          <w:lang w:val="en-GB"/>
        </w:rPr>
        <w:t>”</w:t>
      </w:r>
      <w:r w:rsidRPr="00D00526">
        <w:rPr>
          <w:rStyle w:val="CharacterStyle1"/>
          <w:sz w:val="24"/>
          <w:szCs w:val="24"/>
          <w:lang w:val="en-GB"/>
        </w:rPr>
        <w:t xml:space="preserve"> Twice He says to believers,</w:t>
      </w:r>
      <w:r w:rsidR="00D00526" w:rsidRPr="00D00526">
        <w:rPr>
          <w:rStyle w:val="CharacterStyle1"/>
          <w:sz w:val="24"/>
          <w:szCs w:val="24"/>
          <w:lang w:val="en-GB"/>
        </w:rPr>
        <w:t xml:space="preserve"> “</w:t>
      </w:r>
      <w:r w:rsidRPr="00D00526">
        <w:rPr>
          <w:rStyle w:val="CharacterStyle1"/>
          <w:sz w:val="24"/>
          <w:szCs w:val="24"/>
          <w:lang w:val="en-GB"/>
        </w:rPr>
        <w:t>Ye shall.</w:t>
      </w:r>
      <w:r w:rsidR="00D00526" w:rsidRPr="00D00526">
        <w:rPr>
          <w:rStyle w:val="CharacterStyle1"/>
          <w:sz w:val="24"/>
          <w:szCs w:val="24"/>
          <w:lang w:val="en-GB"/>
        </w:rPr>
        <w:t>”</w:t>
      </w:r>
    </w:p>
    <w:p w:rsidR="00EF11AE" w:rsidRPr="00D00526" w:rsidRDefault="00EF11AE" w:rsidP="00D00526">
      <w:pPr>
        <w:pStyle w:val="Style3"/>
        <w:kinsoku w:val="0"/>
        <w:autoSpaceDE/>
        <w:autoSpaceDN/>
        <w:spacing w:line="276" w:lineRule="auto"/>
        <w:ind w:firstLine="289"/>
        <w:rPr>
          <w:rStyle w:val="CharacterStyle1"/>
          <w:sz w:val="24"/>
          <w:szCs w:val="24"/>
          <w:lang w:val="en-GB"/>
        </w:rPr>
      </w:pPr>
      <w:r w:rsidRPr="00D00526">
        <w:rPr>
          <w:rStyle w:val="CharacterStyle1"/>
          <w:sz w:val="24"/>
          <w:szCs w:val="24"/>
          <w:lang w:val="en-GB"/>
        </w:rPr>
        <w:t xml:space="preserve">We learn from this passage, that </w:t>
      </w:r>
      <w:r w:rsidRPr="00D00526">
        <w:rPr>
          <w:rStyle w:val="CharacterStyle1"/>
          <w:i/>
          <w:iCs/>
          <w:sz w:val="24"/>
          <w:szCs w:val="24"/>
          <w:lang w:val="en-GB"/>
        </w:rPr>
        <w:t>Christ</w:t>
      </w:r>
      <w:r w:rsidR="00D00526" w:rsidRPr="00D00526">
        <w:rPr>
          <w:rStyle w:val="CharacterStyle1"/>
          <w:i/>
          <w:iCs/>
          <w:sz w:val="24"/>
          <w:szCs w:val="24"/>
          <w:lang w:val="en-GB"/>
        </w:rPr>
        <w:t>’</w:t>
      </w:r>
      <w:r w:rsidRPr="00D00526">
        <w:rPr>
          <w:rStyle w:val="CharacterStyle1"/>
          <w:i/>
          <w:iCs/>
          <w:sz w:val="24"/>
          <w:szCs w:val="24"/>
          <w:lang w:val="en-GB"/>
        </w:rPr>
        <w:t xml:space="preserve">s second coming is meant to be the special comfort of believers. </w:t>
      </w:r>
      <w:r w:rsidRPr="00D00526">
        <w:rPr>
          <w:rStyle w:val="CharacterStyle1"/>
          <w:sz w:val="24"/>
          <w:szCs w:val="24"/>
          <w:lang w:val="en-GB"/>
        </w:rPr>
        <w:t>He says to His disciples,</w:t>
      </w:r>
      <w:r w:rsidR="00D00526" w:rsidRPr="00D00526">
        <w:rPr>
          <w:rStyle w:val="CharacterStyle1"/>
          <w:sz w:val="24"/>
          <w:szCs w:val="24"/>
          <w:lang w:val="en-GB"/>
        </w:rPr>
        <w:t xml:space="preserve"> “</w:t>
      </w:r>
      <w:r w:rsidRPr="00D00526">
        <w:rPr>
          <w:rStyle w:val="CharacterStyle1"/>
          <w:sz w:val="24"/>
          <w:szCs w:val="24"/>
          <w:lang w:val="en-GB"/>
        </w:rPr>
        <w:t>I will not leave you comfort</w:t>
      </w:r>
      <w:r w:rsidRPr="00D00526">
        <w:rPr>
          <w:rStyle w:val="CharacterStyle1"/>
          <w:sz w:val="24"/>
          <w:szCs w:val="24"/>
          <w:lang w:val="en-GB"/>
        </w:rPr>
        <w:softHyphen/>
        <w:t>less</w:t>
      </w:r>
      <w:r w:rsidR="00D00526" w:rsidRPr="00D00526">
        <w:rPr>
          <w:rStyle w:val="CharacterStyle1"/>
          <w:sz w:val="24"/>
          <w:szCs w:val="24"/>
          <w:lang w:val="en-GB"/>
        </w:rPr>
        <w:t>:</w:t>
      </w:r>
      <w:r w:rsidRPr="00D00526">
        <w:rPr>
          <w:rStyle w:val="CharacterStyle1"/>
          <w:sz w:val="24"/>
          <w:szCs w:val="24"/>
          <w:lang w:val="en-GB"/>
        </w:rPr>
        <w:t xml:space="preserve"> I will come to you.</w:t>
      </w:r>
      <w:r w:rsidR="00D00526" w:rsidRPr="00D00526">
        <w:rPr>
          <w:rStyle w:val="CharacterStyle1"/>
          <w:sz w:val="24"/>
          <w:szCs w:val="24"/>
          <w:lang w:val="en-GB"/>
        </w:rPr>
        <w:t>”</w:t>
      </w:r>
    </w:p>
    <w:p w:rsidR="00EF11AE" w:rsidRPr="00D00526" w:rsidRDefault="00EF11AE" w:rsidP="00D00526">
      <w:pPr>
        <w:pStyle w:val="Style3"/>
        <w:kinsoku w:val="0"/>
        <w:autoSpaceDE/>
        <w:autoSpaceDN/>
        <w:spacing w:line="276" w:lineRule="auto"/>
        <w:ind w:firstLine="289"/>
        <w:rPr>
          <w:rStyle w:val="CharacterStyle1"/>
          <w:sz w:val="24"/>
          <w:szCs w:val="24"/>
          <w:lang w:val="en-GB"/>
        </w:rPr>
      </w:pPr>
      <w:r w:rsidRPr="00D00526">
        <w:rPr>
          <w:rStyle w:val="CharacterStyle1"/>
          <w:sz w:val="24"/>
          <w:szCs w:val="24"/>
          <w:lang w:val="en-GB"/>
        </w:rPr>
        <w:t>Now what is the</w:t>
      </w:r>
      <w:r w:rsidR="00D00526" w:rsidRPr="00D00526">
        <w:rPr>
          <w:rStyle w:val="CharacterStyle1"/>
          <w:sz w:val="24"/>
          <w:szCs w:val="24"/>
          <w:lang w:val="en-GB"/>
        </w:rPr>
        <w:t xml:space="preserve"> “</w:t>
      </w:r>
      <w:r w:rsidRPr="00D00526">
        <w:rPr>
          <w:rStyle w:val="CharacterStyle1"/>
          <w:sz w:val="24"/>
          <w:szCs w:val="24"/>
          <w:lang w:val="en-GB"/>
        </w:rPr>
        <w:t>coming</w:t>
      </w:r>
      <w:r w:rsidR="00D00526">
        <w:rPr>
          <w:rStyle w:val="CharacterStyle1"/>
          <w:sz w:val="24"/>
          <w:szCs w:val="24"/>
          <w:lang w:val="en-GB"/>
        </w:rPr>
        <w:t>”</w:t>
      </w:r>
      <w:r w:rsidR="00D00526" w:rsidRPr="00D00526">
        <w:rPr>
          <w:rStyle w:val="CharacterStyle1"/>
          <w:sz w:val="24"/>
          <w:szCs w:val="24"/>
          <w:lang w:val="en-GB"/>
        </w:rPr>
        <w:t xml:space="preserve"> </w:t>
      </w:r>
      <w:r w:rsidRPr="00D00526">
        <w:rPr>
          <w:rStyle w:val="CharacterStyle1"/>
          <w:sz w:val="24"/>
          <w:szCs w:val="24"/>
          <w:lang w:val="en-GB"/>
        </w:rPr>
        <w:t>here spoken of</w:t>
      </w:r>
      <w:r w:rsidR="00D00526" w:rsidRPr="00D00526">
        <w:rPr>
          <w:rStyle w:val="CharacterStyle1"/>
          <w:sz w:val="24"/>
          <w:szCs w:val="24"/>
          <w:lang w:val="en-GB"/>
        </w:rPr>
        <w:t>?</w:t>
      </w:r>
      <w:r w:rsidRPr="00D00526">
        <w:rPr>
          <w:rStyle w:val="CharacterStyle1"/>
          <w:sz w:val="24"/>
          <w:szCs w:val="24"/>
          <w:lang w:val="en-GB"/>
        </w:rPr>
        <w:t xml:space="preserve"> It is only fair to say that this is a disputed point among Christians. Many refer it to our Lord</w:t>
      </w:r>
      <w:r w:rsidR="00D00526" w:rsidRPr="00D00526">
        <w:rPr>
          <w:rStyle w:val="CharacterStyle1"/>
          <w:sz w:val="24"/>
          <w:szCs w:val="24"/>
          <w:lang w:val="en-GB"/>
        </w:rPr>
        <w:t>’</w:t>
      </w:r>
      <w:r w:rsidRPr="00D00526">
        <w:rPr>
          <w:rStyle w:val="CharacterStyle1"/>
          <w:sz w:val="24"/>
          <w:szCs w:val="24"/>
          <w:lang w:val="en-GB"/>
        </w:rPr>
        <w:t>s coming to His disciples after His resurrection. Many refer it to His invisible coming into the hearts of His people by the grace of the Holy Spirit. Many refer it to His coming by the outpouring of the Holy Ghost on the day of Pentecost. It may well be doubted, however, whether any one of these three views co</w:t>
      </w:r>
      <w:r w:rsidRPr="00D00526">
        <w:rPr>
          <w:rStyle w:val="CharacterStyle1"/>
          <w:sz w:val="24"/>
          <w:szCs w:val="24"/>
          <w:lang w:val="en-GB"/>
        </w:rPr>
        <w:t>n</w:t>
      </w:r>
      <w:r w:rsidRPr="00D00526">
        <w:rPr>
          <w:rStyle w:val="CharacterStyle1"/>
          <w:sz w:val="24"/>
          <w:szCs w:val="24"/>
          <w:lang w:val="en-GB"/>
        </w:rPr>
        <w:t>veys the full meaning of our Lord</w:t>
      </w:r>
      <w:r w:rsidR="00D00526" w:rsidRPr="00D00526">
        <w:rPr>
          <w:rStyle w:val="CharacterStyle1"/>
          <w:sz w:val="24"/>
          <w:szCs w:val="24"/>
          <w:lang w:val="en-GB"/>
        </w:rPr>
        <w:t>’</w:t>
      </w:r>
      <w:r w:rsidRPr="00D00526">
        <w:rPr>
          <w:rStyle w:val="CharacterStyle1"/>
          <w:sz w:val="24"/>
          <w:szCs w:val="24"/>
          <w:lang w:val="en-GB"/>
        </w:rPr>
        <w:t>s words,</w:t>
      </w:r>
      <w:r w:rsidR="00D00526" w:rsidRPr="00D00526">
        <w:rPr>
          <w:rStyle w:val="CharacterStyle1"/>
          <w:sz w:val="24"/>
          <w:szCs w:val="24"/>
          <w:lang w:val="en-GB"/>
        </w:rPr>
        <w:t xml:space="preserve"> “</w:t>
      </w:r>
      <w:r w:rsidRPr="00D00526">
        <w:rPr>
          <w:rStyle w:val="CharacterStyle1"/>
          <w:sz w:val="24"/>
          <w:szCs w:val="24"/>
          <w:lang w:val="en-GB"/>
        </w:rPr>
        <w:t>I will come.</w:t>
      </w:r>
      <w:r w:rsidR="00D00526" w:rsidRPr="00D00526">
        <w:rPr>
          <w:rStyle w:val="CharacterStyle1"/>
          <w:sz w:val="24"/>
          <w:szCs w:val="24"/>
          <w:lang w:val="en-GB"/>
        </w:rPr>
        <w:t>”</w:t>
      </w:r>
    </w:p>
    <w:p w:rsidR="00EF11AE" w:rsidRPr="00D00526" w:rsidRDefault="00EF11AE" w:rsidP="00D00526">
      <w:pPr>
        <w:pStyle w:val="Style4"/>
        <w:kinsoku w:val="0"/>
        <w:autoSpaceDE/>
        <w:autoSpaceDN/>
        <w:spacing w:line="276" w:lineRule="auto"/>
        <w:ind w:firstLine="289"/>
        <w:rPr>
          <w:lang w:val="en-GB"/>
        </w:rPr>
      </w:pPr>
      <w:r w:rsidRPr="00D00526">
        <w:rPr>
          <w:lang w:val="en-GB"/>
        </w:rPr>
        <w:t>The true sense of the expression appears to be the second personal co</w:t>
      </w:r>
      <w:r w:rsidRPr="00D00526">
        <w:rPr>
          <w:lang w:val="en-GB"/>
        </w:rPr>
        <w:t>m</w:t>
      </w:r>
      <w:r w:rsidRPr="00D00526">
        <w:rPr>
          <w:lang w:val="en-GB"/>
        </w:rPr>
        <w:t>ing of Christ at the end of the world. It is a wide, broad, sweeping promise, intended for all believers, in every age, and not for the Apostles alone</w:t>
      </w:r>
      <w:r w:rsidR="00B04533">
        <w:rPr>
          <w:lang w:val="en-GB"/>
        </w:rPr>
        <w:t>:</w:t>
      </w:r>
      <w:r w:rsidRPr="00D00526">
        <w:rPr>
          <w:lang w:val="en-GB"/>
        </w:rPr>
        <w:t xml:space="preserve"> I will not stay always in heaven: I will one day come back to you.</w:t>
      </w:r>
      <w:r w:rsidR="00D00526" w:rsidRPr="00D00526">
        <w:rPr>
          <w:lang w:val="en-GB"/>
        </w:rPr>
        <w:t>”</w:t>
      </w:r>
      <w:r w:rsidRPr="00D00526">
        <w:rPr>
          <w:lang w:val="en-GB"/>
        </w:rPr>
        <w:t xml:space="preserve"> It is like the message which the angels brought to the disciples after the ascension</w:t>
      </w:r>
      <w:r w:rsidR="00D00526" w:rsidRPr="00D00526">
        <w:rPr>
          <w:lang w:val="en-GB"/>
        </w:rPr>
        <w:t>:</w:t>
      </w:r>
      <w:r w:rsidR="00B04533">
        <w:rPr>
          <w:lang w:val="en-GB"/>
        </w:rPr>
        <w:t xml:space="preserve"> </w:t>
      </w:r>
      <w:r w:rsidR="00D00526">
        <w:rPr>
          <w:lang w:val="en-GB"/>
        </w:rPr>
        <w:t>“</w:t>
      </w:r>
      <w:r w:rsidRPr="00D00526">
        <w:rPr>
          <w:lang w:val="en-GB"/>
        </w:rPr>
        <w:t>This same Jesus shall come in like manner as ye have seen Him go.</w:t>
      </w:r>
      <w:r w:rsidR="00D00526" w:rsidRPr="00D00526">
        <w:rPr>
          <w:lang w:val="en-GB"/>
        </w:rPr>
        <w:t>”</w:t>
      </w:r>
      <w:r w:rsidRPr="00D00526">
        <w:rPr>
          <w:lang w:val="en-GB"/>
        </w:rPr>
        <w:t xml:space="preserve"> (Acts. i. 11.) It is like the last promise which winds up the Book of Revelation</w:t>
      </w:r>
      <w:r w:rsidR="00D00526" w:rsidRPr="00D00526">
        <w:rPr>
          <w:lang w:val="en-GB"/>
        </w:rPr>
        <w:t>:</w:t>
      </w:r>
      <w:r w:rsidR="00B04533">
        <w:rPr>
          <w:lang w:val="en-GB"/>
        </w:rPr>
        <w:t xml:space="preserve"> </w:t>
      </w:r>
      <w:r w:rsidR="00D00526" w:rsidRPr="00D00526">
        <w:rPr>
          <w:lang w:val="en-GB"/>
        </w:rPr>
        <w:t>“</w:t>
      </w:r>
      <w:r w:rsidRPr="00D00526">
        <w:rPr>
          <w:lang w:val="en-GB"/>
        </w:rPr>
        <w:t>Surely I come quickly.</w:t>
      </w:r>
      <w:r w:rsidR="00D00526" w:rsidRPr="00D00526">
        <w:rPr>
          <w:lang w:val="en-GB"/>
        </w:rPr>
        <w:t>”</w:t>
      </w:r>
      <w:r w:rsidR="00B04533">
        <w:rPr>
          <w:lang w:val="en-GB"/>
        </w:rPr>
        <w:t xml:space="preserve"> (Rev. xxii.</w:t>
      </w:r>
      <w:r w:rsidRPr="00D00526">
        <w:rPr>
          <w:lang w:val="en-GB"/>
        </w:rPr>
        <w:t xml:space="preserve"> 20.) Just in the same way the parting consol</w:t>
      </w:r>
      <w:r w:rsidRPr="00D00526">
        <w:rPr>
          <w:lang w:val="en-GB"/>
        </w:rPr>
        <w:t>a</w:t>
      </w:r>
      <w:r w:rsidRPr="00D00526">
        <w:rPr>
          <w:lang w:val="en-GB"/>
        </w:rPr>
        <w:t>tion held out to believers, the night before the crucifixion, is a personal r</w:t>
      </w:r>
      <w:r w:rsidRPr="00D00526">
        <w:rPr>
          <w:lang w:val="en-GB"/>
        </w:rPr>
        <w:t>e</w:t>
      </w:r>
      <w:r w:rsidRPr="00D00526">
        <w:rPr>
          <w:lang w:val="en-GB"/>
        </w:rPr>
        <w:t>turn</w:t>
      </w:r>
      <w:r w:rsidR="00D00526" w:rsidRPr="00D00526">
        <w:rPr>
          <w:lang w:val="en-GB"/>
        </w:rPr>
        <w:t>:</w:t>
      </w:r>
      <w:r w:rsidR="00B04533">
        <w:rPr>
          <w:lang w:val="en-GB"/>
        </w:rPr>
        <w:t xml:space="preserve"> </w:t>
      </w:r>
      <w:r w:rsidR="00D00526" w:rsidRPr="00D00526">
        <w:rPr>
          <w:lang w:val="en-GB"/>
        </w:rPr>
        <w:t xml:space="preserve"> “</w:t>
      </w:r>
      <w:r w:rsidRPr="00D00526">
        <w:rPr>
          <w:lang w:val="en-GB"/>
        </w:rPr>
        <w:t>I will come</w:t>
      </w:r>
      <w:r w:rsidR="00B04533">
        <w:rPr>
          <w:lang w:val="en-GB"/>
        </w:rPr>
        <w:t xml:space="preserve"> to you</w:t>
      </w:r>
      <w:r w:rsidRPr="00D00526">
        <w:rPr>
          <w:lang w:val="en-GB"/>
        </w:rPr>
        <w:t>.</w:t>
      </w:r>
      <w:r w:rsidR="00D00526" w:rsidRPr="00D00526">
        <w:rPr>
          <w:lang w:val="en-GB"/>
        </w:rPr>
        <w:t>”</w:t>
      </w:r>
    </w:p>
    <w:p w:rsidR="00EF11AE" w:rsidRPr="00D00526" w:rsidRDefault="00EF11AE" w:rsidP="00D00526">
      <w:pPr>
        <w:pStyle w:val="Style4"/>
        <w:kinsoku w:val="0"/>
        <w:autoSpaceDE/>
        <w:autoSpaceDN/>
        <w:spacing w:line="276" w:lineRule="auto"/>
        <w:ind w:firstLine="289"/>
        <w:rPr>
          <w:lang w:val="en-GB"/>
        </w:rPr>
      </w:pPr>
      <w:r w:rsidRPr="00D00526">
        <w:rPr>
          <w:lang w:val="en-GB"/>
        </w:rPr>
        <w:t xml:space="preserve">Let us settle it in our minds that all believers are comparatively </w:t>
      </w:r>
      <w:r w:rsidR="00D00526" w:rsidRPr="00D00526">
        <w:rPr>
          <w:lang w:val="en-GB"/>
        </w:rPr>
        <w:t>“</w:t>
      </w:r>
      <w:r w:rsidRPr="00D00526">
        <w:rPr>
          <w:lang w:val="en-GB"/>
        </w:rPr>
        <w:t>o</w:t>
      </w:r>
      <w:r w:rsidRPr="00D00526">
        <w:rPr>
          <w:lang w:val="en-GB"/>
        </w:rPr>
        <w:t>r</w:t>
      </w:r>
      <w:r w:rsidRPr="00D00526">
        <w:rPr>
          <w:lang w:val="en-GB"/>
        </w:rPr>
        <w:t>phans,</w:t>
      </w:r>
      <w:r w:rsidR="00D00526" w:rsidRPr="00D00526">
        <w:rPr>
          <w:lang w:val="en-GB"/>
        </w:rPr>
        <w:t>”</w:t>
      </w:r>
      <w:r w:rsidRPr="00D00526">
        <w:rPr>
          <w:lang w:val="en-GB"/>
        </w:rPr>
        <w:t xml:space="preserve"> and children in their minority, until the second advent. Our best things are yet to come. Faith has yet to be exchanged for sight, and hope for certainty. Our peace and joy are at present very imperfect. They are as not</w:t>
      </w:r>
      <w:r w:rsidRPr="00D00526">
        <w:rPr>
          <w:lang w:val="en-GB"/>
        </w:rPr>
        <w:t>h</w:t>
      </w:r>
      <w:r w:rsidRPr="00D00526">
        <w:rPr>
          <w:lang w:val="en-GB"/>
        </w:rPr>
        <w:t>ing to what we shall have when Christ returns. For the return let us look and long and pray. Let us place it in the forefront of all our doctrinal system, next to the atoning death and the interceding life of our Lord. The highest style of Christians are the men who look for and love the Lord</w:t>
      </w:r>
      <w:r w:rsidR="00D00526" w:rsidRPr="00D00526">
        <w:rPr>
          <w:lang w:val="en-GB"/>
        </w:rPr>
        <w:t>’</w:t>
      </w:r>
      <w:r w:rsidRPr="00D00526">
        <w:rPr>
          <w:lang w:val="en-GB"/>
        </w:rPr>
        <w:t>s appealing. (2 Tim. iv. 8.)</w:t>
      </w:r>
    </w:p>
    <w:p w:rsidR="00EF11AE" w:rsidRPr="00D00526" w:rsidRDefault="00EF11AE" w:rsidP="00D00526">
      <w:pPr>
        <w:pStyle w:val="Style5"/>
        <w:kinsoku w:val="0"/>
        <w:autoSpaceDE/>
        <w:autoSpaceDN/>
        <w:spacing w:line="276" w:lineRule="auto"/>
        <w:ind w:firstLine="289"/>
        <w:rPr>
          <w:rStyle w:val="CharacterStyle3"/>
          <w:sz w:val="24"/>
          <w:szCs w:val="24"/>
          <w:lang w:val="en-GB"/>
        </w:rPr>
      </w:pPr>
      <w:r w:rsidRPr="00D00526">
        <w:rPr>
          <w:rStyle w:val="CharacterStyle3"/>
          <w:sz w:val="24"/>
          <w:szCs w:val="24"/>
          <w:lang w:val="en-GB"/>
        </w:rPr>
        <w:t xml:space="preserve">We learn for another thing, that </w:t>
      </w:r>
      <w:r w:rsidRPr="00D00526">
        <w:rPr>
          <w:rStyle w:val="CharacterStyle3"/>
          <w:i/>
          <w:iCs/>
          <w:sz w:val="24"/>
          <w:szCs w:val="24"/>
          <w:lang w:val="en-GB"/>
        </w:rPr>
        <w:t>Christ</w:t>
      </w:r>
      <w:r w:rsidR="00D00526" w:rsidRPr="00D00526">
        <w:rPr>
          <w:rStyle w:val="CharacterStyle3"/>
          <w:i/>
          <w:iCs/>
          <w:sz w:val="24"/>
          <w:szCs w:val="24"/>
          <w:lang w:val="en-GB"/>
        </w:rPr>
        <w:t>’</w:t>
      </w:r>
      <w:r w:rsidRPr="00D00526">
        <w:rPr>
          <w:rStyle w:val="CharacterStyle3"/>
          <w:i/>
          <w:iCs/>
          <w:sz w:val="24"/>
          <w:szCs w:val="24"/>
          <w:lang w:val="en-GB"/>
        </w:rPr>
        <w:t xml:space="preserve">s life secures the life of </w:t>
      </w:r>
      <w:r w:rsidR="00B04533">
        <w:rPr>
          <w:rStyle w:val="CharacterStyle3"/>
          <w:i/>
          <w:iCs/>
          <w:sz w:val="24"/>
          <w:szCs w:val="24"/>
          <w:lang w:val="en-GB"/>
        </w:rPr>
        <w:t>His</w:t>
      </w:r>
      <w:r w:rsidRPr="00D00526">
        <w:rPr>
          <w:rStyle w:val="CharacterStyle3"/>
          <w:i/>
          <w:iCs/>
          <w:sz w:val="24"/>
          <w:szCs w:val="24"/>
          <w:lang w:val="en-GB"/>
        </w:rPr>
        <w:t xml:space="preserve"> belie</w:t>
      </w:r>
      <w:r w:rsidRPr="00D00526">
        <w:rPr>
          <w:rStyle w:val="CharacterStyle3"/>
          <w:i/>
          <w:iCs/>
          <w:sz w:val="24"/>
          <w:szCs w:val="24"/>
          <w:lang w:val="en-GB"/>
        </w:rPr>
        <w:t>v</w:t>
      </w:r>
      <w:r w:rsidRPr="00D00526">
        <w:rPr>
          <w:rStyle w:val="CharacterStyle3"/>
          <w:i/>
          <w:iCs/>
          <w:sz w:val="24"/>
          <w:szCs w:val="24"/>
          <w:lang w:val="en-GB"/>
        </w:rPr>
        <w:t xml:space="preserve">ing people. </w:t>
      </w:r>
      <w:r w:rsidRPr="00D00526">
        <w:rPr>
          <w:rStyle w:val="CharacterStyle3"/>
          <w:sz w:val="24"/>
          <w:szCs w:val="24"/>
          <w:lang w:val="en-GB"/>
        </w:rPr>
        <w:t>He says,</w:t>
      </w:r>
      <w:r w:rsidR="00D00526" w:rsidRPr="00D00526">
        <w:rPr>
          <w:rStyle w:val="CharacterStyle3"/>
          <w:sz w:val="24"/>
          <w:szCs w:val="24"/>
          <w:lang w:val="en-GB"/>
        </w:rPr>
        <w:t xml:space="preserve"> “</w:t>
      </w:r>
      <w:r w:rsidRPr="00D00526">
        <w:rPr>
          <w:rStyle w:val="CharacterStyle3"/>
          <w:sz w:val="24"/>
          <w:szCs w:val="24"/>
          <w:lang w:val="en-GB"/>
        </w:rPr>
        <w:t>Because I live ye shall live also.</w:t>
      </w:r>
      <w:r w:rsidR="00D00526" w:rsidRPr="00D00526">
        <w:rPr>
          <w:rStyle w:val="CharacterStyle3"/>
          <w:sz w:val="24"/>
          <w:szCs w:val="24"/>
          <w:lang w:val="en-GB"/>
        </w:rPr>
        <w:t>”</w:t>
      </w:r>
    </w:p>
    <w:p w:rsidR="00EF11AE" w:rsidRPr="00D00526" w:rsidRDefault="00EF11AE" w:rsidP="00D00526">
      <w:pPr>
        <w:pStyle w:val="Style4"/>
        <w:kinsoku w:val="0"/>
        <w:autoSpaceDE/>
        <w:autoSpaceDN/>
        <w:spacing w:line="276" w:lineRule="auto"/>
        <w:ind w:firstLine="289"/>
        <w:rPr>
          <w:lang w:val="en-GB"/>
        </w:rPr>
      </w:pPr>
      <w:r w:rsidRPr="00D00526">
        <w:rPr>
          <w:lang w:val="en-GB"/>
        </w:rPr>
        <w:t xml:space="preserve">There is a mysterious and indissoluble union between Christ and every true Christian. The man that is once joined to Him by faith, is as closely united as a member of the body is united to the head. So long as Christ, his </w:t>
      </w:r>
      <w:r w:rsidRPr="00D00526">
        <w:rPr>
          <w:lang w:val="en-GB"/>
        </w:rPr>
        <w:lastRenderedPageBreak/>
        <w:t>Head, lives, so long he will live. He cannot die unless Christ can be plucked from heaven, and Christ</w:t>
      </w:r>
      <w:r w:rsidR="00D00526" w:rsidRPr="00D00526">
        <w:rPr>
          <w:lang w:val="en-GB"/>
        </w:rPr>
        <w:t>’</w:t>
      </w:r>
      <w:r w:rsidRPr="00D00526">
        <w:rPr>
          <w:lang w:val="en-GB"/>
        </w:rPr>
        <w:t>s</w:t>
      </w:r>
      <w:r w:rsidR="008A2156">
        <w:rPr>
          <w:lang w:val="en-GB"/>
        </w:rPr>
        <w:t xml:space="preserve"> </w:t>
      </w:r>
      <w:r w:rsidRPr="00D00526">
        <w:rPr>
          <w:lang w:val="en-GB"/>
        </w:rPr>
        <w:t>life destroyed. But this, since Christ is very God, is totally impossible</w:t>
      </w:r>
      <w:r w:rsidR="00D00526" w:rsidRPr="00D00526">
        <w:rPr>
          <w:lang w:val="en-GB"/>
        </w:rPr>
        <w:t>! “</w:t>
      </w:r>
      <w:r w:rsidRPr="00D00526">
        <w:rPr>
          <w:lang w:val="en-GB"/>
        </w:rPr>
        <w:t>Christ being raised from the dead, dieth no more</w:t>
      </w:r>
      <w:r w:rsidR="00D00526" w:rsidRPr="00D00526">
        <w:rPr>
          <w:lang w:val="en-GB"/>
        </w:rPr>
        <w:t>:</w:t>
      </w:r>
      <w:r w:rsidRPr="00D00526">
        <w:rPr>
          <w:lang w:val="en-GB"/>
        </w:rPr>
        <w:t xml:space="preserve"> death hath no more dominion over Him.</w:t>
      </w:r>
      <w:r w:rsidR="00D00526" w:rsidRPr="00D00526">
        <w:rPr>
          <w:lang w:val="en-GB"/>
        </w:rPr>
        <w:t>”</w:t>
      </w:r>
      <w:r w:rsidR="00B04533">
        <w:rPr>
          <w:lang w:val="en-GB"/>
        </w:rPr>
        <w:t xml:space="preserve"> (R</w:t>
      </w:r>
      <w:r w:rsidRPr="00D00526">
        <w:rPr>
          <w:lang w:val="en-GB"/>
        </w:rPr>
        <w:t>orn. vi. 9.) That which is d</w:t>
      </w:r>
      <w:r w:rsidRPr="00D00526">
        <w:rPr>
          <w:lang w:val="en-GB"/>
        </w:rPr>
        <w:t>i</w:t>
      </w:r>
      <w:r w:rsidRPr="00D00526">
        <w:rPr>
          <w:lang w:val="en-GB"/>
        </w:rPr>
        <w:t>vine, in the very nature of things, cannot die.</w:t>
      </w:r>
    </w:p>
    <w:p w:rsidR="00EF11AE" w:rsidRPr="00D00526" w:rsidRDefault="00EF11AE" w:rsidP="00D00526">
      <w:pPr>
        <w:pStyle w:val="Style4"/>
        <w:kinsoku w:val="0"/>
        <w:autoSpaceDE/>
        <w:autoSpaceDN/>
        <w:spacing w:line="276" w:lineRule="auto"/>
        <w:ind w:firstLine="289"/>
        <w:rPr>
          <w:lang w:val="en-GB"/>
        </w:rPr>
      </w:pPr>
      <w:r w:rsidRPr="00D00526">
        <w:rPr>
          <w:lang w:val="en-GB"/>
        </w:rPr>
        <w:t>Christ</w:t>
      </w:r>
      <w:r w:rsidR="00D00526" w:rsidRPr="00D00526">
        <w:rPr>
          <w:lang w:val="en-GB"/>
        </w:rPr>
        <w:t>’</w:t>
      </w:r>
      <w:r w:rsidRPr="00D00526">
        <w:rPr>
          <w:lang w:val="en-GB"/>
        </w:rPr>
        <w:t xml:space="preserve">s life secures the continuance of </w:t>
      </w:r>
      <w:r w:rsidRPr="00D00526">
        <w:rPr>
          <w:i/>
          <w:iCs/>
          <w:lang w:val="en-GB"/>
        </w:rPr>
        <w:t xml:space="preserve">spiritual life </w:t>
      </w:r>
      <w:r w:rsidRPr="00D00526">
        <w:rPr>
          <w:lang w:val="en-GB"/>
        </w:rPr>
        <w:t>to His people. They shall not fall away. They shall persevere unto the end. The divine nature of which they are partakers, shall not perish. The incorruptible seed within them shall not be destroyed by the devil and the world. Weak as they are in themselves, they are closely knit to an immortal Head, and not one member of His mystical body shall ever perish.</w:t>
      </w:r>
    </w:p>
    <w:p w:rsidR="00EF11AE" w:rsidRPr="00D00526" w:rsidRDefault="00EF11AE" w:rsidP="00D00526">
      <w:pPr>
        <w:pStyle w:val="Style4"/>
        <w:kinsoku w:val="0"/>
        <w:autoSpaceDE/>
        <w:autoSpaceDN/>
        <w:spacing w:line="276" w:lineRule="auto"/>
        <w:ind w:firstLine="289"/>
        <w:rPr>
          <w:lang w:val="en-GB"/>
        </w:rPr>
      </w:pPr>
      <w:r w:rsidRPr="00D00526">
        <w:rPr>
          <w:lang w:val="en-GB"/>
        </w:rPr>
        <w:t>Christ</w:t>
      </w:r>
      <w:r w:rsidR="00D00526" w:rsidRPr="00D00526">
        <w:rPr>
          <w:lang w:val="en-GB"/>
        </w:rPr>
        <w:t>’</w:t>
      </w:r>
      <w:r w:rsidRPr="00D00526">
        <w:rPr>
          <w:lang w:val="en-GB"/>
        </w:rPr>
        <w:t xml:space="preserve">s life secures the </w:t>
      </w:r>
      <w:r w:rsidRPr="00D00526">
        <w:rPr>
          <w:i/>
          <w:iCs/>
          <w:lang w:val="en-GB"/>
        </w:rPr>
        <w:t xml:space="preserve">resurrection life </w:t>
      </w:r>
      <w:r w:rsidRPr="00D00526">
        <w:rPr>
          <w:lang w:val="en-GB"/>
        </w:rPr>
        <w:t>of His people. Just as He rose again from the grave, because death could not hold Him one moment b</w:t>
      </w:r>
      <w:r w:rsidRPr="00D00526">
        <w:rPr>
          <w:lang w:val="en-GB"/>
        </w:rPr>
        <w:t>e</w:t>
      </w:r>
      <w:r w:rsidRPr="00D00526">
        <w:rPr>
          <w:lang w:val="en-GB"/>
        </w:rPr>
        <w:t>yond the appointed time, so shall all His believing members rise again in the day when He calls them from the tomb. The victory that Jesus won when He rolled the stone away, and came forth from the tomb, was a victory not only for Himself, but for His people. If the Head rose, much more shall the me</w:t>
      </w:r>
      <w:r w:rsidRPr="00D00526">
        <w:rPr>
          <w:lang w:val="en-GB"/>
        </w:rPr>
        <w:t>m</w:t>
      </w:r>
      <w:r w:rsidRPr="00D00526">
        <w:rPr>
          <w:lang w:val="en-GB"/>
        </w:rPr>
        <w:t>bers.</w:t>
      </w:r>
    </w:p>
    <w:p w:rsidR="00EF11AE" w:rsidRPr="00D00526" w:rsidRDefault="00EF11AE" w:rsidP="00D00526">
      <w:pPr>
        <w:pStyle w:val="Style4"/>
        <w:kinsoku w:val="0"/>
        <w:autoSpaceDE/>
        <w:autoSpaceDN/>
        <w:spacing w:line="276" w:lineRule="auto"/>
        <w:ind w:firstLine="289"/>
        <w:rPr>
          <w:lang w:val="en-GB"/>
        </w:rPr>
      </w:pPr>
      <w:r w:rsidRPr="00D00526">
        <w:rPr>
          <w:lang w:val="en-GB"/>
        </w:rPr>
        <w:t>Truths like these ought to be often pondered by true Christians. The car</w:t>
      </w:r>
      <w:r w:rsidRPr="00D00526">
        <w:rPr>
          <w:lang w:val="en-GB"/>
        </w:rPr>
        <w:t>e</w:t>
      </w:r>
      <w:r w:rsidRPr="00D00526">
        <w:rPr>
          <w:lang w:val="en-GB"/>
        </w:rPr>
        <w:t>less world knows little of a be</w:t>
      </w:r>
      <w:r w:rsidRPr="00D00526">
        <w:rPr>
          <w:lang w:val="en-GB"/>
        </w:rPr>
        <w:softHyphen/>
        <w:t>liever</w:t>
      </w:r>
      <w:r w:rsidR="00D00526" w:rsidRPr="00D00526">
        <w:rPr>
          <w:lang w:val="en-GB"/>
        </w:rPr>
        <w:t>’</w:t>
      </w:r>
      <w:r w:rsidRPr="00D00526">
        <w:rPr>
          <w:lang w:val="en-GB"/>
        </w:rPr>
        <w:t>s privileges. It sees little but the outside of him. It does not understand the secret of his present strength, and of his strong hope of good things to come. And what is that secret</w:t>
      </w:r>
      <w:r w:rsidR="00D00526" w:rsidRPr="00D00526">
        <w:rPr>
          <w:lang w:val="en-GB"/>
        </w:rPr>
        <w:t>?</w:t>
      </w:r>
      <w:r w:rsidRPr="00D00526">
        <w:rPr>
          <w:lang w:val="en-GB"/>
        </w:rPr>
        <w:t xml:space="preserve"> Invisible u</w:t>
      </w:r>
      <w:r w:rsidRPr="00D00526">
        <w:rPr>
          <w:lang w:val="en-GB"/>
        </w:rPr>
        <w:t>n</w:t>
      </w:r>
      <w:r w:rsidRPr="00D00526">
        <w:rPr>
          <w:lang w:val="en-GB"/>
        </w:rPr>
        <w:t>ion with an in</w:t>
      </w:r>
      <w:r w:rsidRPr="00D00526">
        <w:rPr>
          <w:lang w:val="en-GB"/>
        </w:rPr>
        <w:softHyphen/>
        <w:t>visible Saviour in heaven</w:t>
      </w:r>
      <w:r w:rsidR="00D00526" w:rsidRPr="00D00526">
        <w:rPr>
          <w:lang w:val="en-GB"/>
        </w:rPr>
        <w:t>!</w:t>
      </w:r>
      <w:r w:rsidRPr="00D00526">
        <w:rPr>
          <w:lang w:val="en-GB"/>
        </w:rPr>
        <w:t xml:space="preserve"> Each child of God is invisibly linked to the throne of the Rock of Ages. When that </w:t>
      </w:r>
      <w:r w:rsidR="00F83F08">
        <w:rPr>
          <w:lang w:val="en-GB"/>
        </w:rPr>
        <w:t>throne can b</w:t>
      </w:r>
      <w:r w:rsidRPr="00D00526">
        <w:rPr>
          <w:lang w:val="en-GB"/>
        </w:rPr>
        <w:t>e shaken, and not till then, we may despair. But Christ lives, and we shall live also.</w:t>
      </w:r>
    </w:p>
    <w:p w:rsidR="00EF11AE" w:rsidRPr="00D00526" w:rsidRDefault="00EF11AE" w:rsidP="00D00526">
      <w:pPr>
        <w:pStyle w:val="Style6"/>
        <w:widowControl w:val="0"/>
        <w:kinsoku w:val="0"/>
        <w:autoSpaceDE/>
        <w:autoSpaceDN/>
        <w:adjustRightInd/>
        <w:spacing w:line="276" w:lineRule="auto"/>
        <w:ind w:firstLine="289"/>
        <w:jc w:val="both"/>
        <w:rPr>
          <w:sz w:val="24"/>
          <w:szCs w:val="24"/>
          <w:lang w:val="en-GB"/>
        </w:rPr>
      </w:pPr>
      <w:r w:rsidRPr="00D00526">
        <w:rPr>
          <w:rStyle w:val="CharacterStyle5"/>
          <w:sz w:val="24"/>
          <w:szCs w:val="24"/>
          <w:lang w:val="en-GB"/>
        </w:rPr>
        <w:t xml:space="preserve">We learn, finally, from this passage, that </w:t>
      </w:r>
      <w:r w:rsidRPr="00D00526">
        <w:rPr>
          <w:rStyle w:val="CharacterStyle5"/>
          <w:i/>
          <w:iCs/>
          <w:sz w:val="24"/>
          <w:szCs w:val="24"/>
          <w:lang w:val="en-GB"/>
        </w:rPr>
        <w:t>f</w:t>
      </w:r>
      <w:r w:rsidR="00F83F08">
        <w:rPr>
          <w:rStyle w:val="CharacterStyle5"/>
          <w:i/>
          <w:iCs/>
          <w:sz w:val="24"/>
          <w:szCs w:val="24"/>
          <w:lang w:val="en-GB"/>
        </w:rPr>
        <w:t>u</w:t>
      </w:r>
      <w:r w:rsidRPr="00D00526">
        <w:rPr>
          <w:rStyle w:val="CharacterStyle5"/>
          <w:i/>
          <w:iCs/>
          <w:sz w:val="24"/>
          <w:szCs w:val="24"/>
          <w:lang w:val="en-GB"/>
        </w:rPr>
        <w:t>ll and perfect knowledge of divine things will never be at</w:t>
      </w:r>
      <w:r w:rsidRPr="00D00526">
        <w:rPr>
          <w:rStyle w:val="CharacterStyle5"/>
          <w:i/>
          <w:iCs/>
          <w:sz w:val="24"/>
          <w:szCs w:val="24"/>
          <w:lang w:val="en-GB"/>
        </w:rPr>
        <w:softHyphen/>
        <w:t xml:space="preserve">tained by believers until the second advent. </w:t>
      </w:r>
      <w:r w:rsidRPr="00D00526">
        <w:rPr>
          <w:rStyle w:val="CharacterStyle5"/>
          <w:sz w:val="24"/>
          <w:szCs w:val="24"/>
          <w:lang w:val="en-GB"/>
        </w:rPr>
        <w:t>Our Lord</w:t>
      </w:r>
      <w:r w:rsidR="00D00526" w:rsidRPr="00D00526">
        <w:rPr>
          <w:rStyle w:val="CharacterStyle5"/>
          <w:sz w:val="24"/>
          <w:szCs w:val="24"/>
          <w:lang w:val="en-GB"/>
        </w:rPr>
        <w:t xml:space="preserve"> </w:t>
      </w:r>
      <w:r w:rsidRPr="00D00526">
        <w:rPr>
          <w:sz w:val="24"/>
          <w:szCs w:val="24"/>
          <w:lang w:val="en-GB"/>
        </w:rPr>
        <w:t xml:space="preserve">says, </w:t>
      </w:r>
      <w:r w:rsidR="00D00526" w:rsidRPr="00D00526">
        <w:rPr>
          <w:sz w:val="24"/>
          <w:szCs w:val="24"/>
          <w:lang w:val="en-GB"/>
        </w:rPr>
        <w:t>“</w:t>
      </w:r>
      <w:r w:rsidRPr="00D00526">
        <w:rPr>
          <w:sz w:val="24"/>
          <w:szCs w:val="24"/>
          <w:lang w:val="en-GB"/>
        </w:rPr>
        <w:t>At that day,</w:t>
      </w:r>
      <w:r w:rsidR="00D00526" w:rsidRPr="00D00526">
        <w:rPr>
          <w:sz w:val="24"/>
          <w:szCs w:val="24"/>
          <w:lang w:val="en-GB"/>
        </w:rPr>
        <w:t>”</w:t>
      </w:r>
      <w:r w:rsidRPr="00D00526">
        <w:rPr>
          <w:sz w:val="24"/>
          <w:szCs w:val="24"/>
          <w:lang w:val="en-GB"/>
        </w:rPr>
        <w:t xml:space="preserve"> the day of my coming, </w:t>
      </w:r>
      <w:r w:rsidR="00D00526" w:rsidRPr="00D00526">
        <w:rPr>
          <w:sz w:val="24"/>
          <w:szCs w:val="24"/>
          <w:lang w:val="en-GB"/>
        </w:rPr>
        <w:t>“</w:t>
      </w:r>
      <w:r w:rsidRPr="00D00526">
        <w:rPr>
          <w:sz w:val="24"/>
          <w:szCs w:val="24"/>
          <w:lang w:val="en-GB"/>
        </w:rPr>
        <w:t>ye shall know that I am in my Father, and ye in Me, and I in you.</w:t>
      </w:r>
      <w:r w:rsidR="00D00526" w:rsidRPr="00D00526">
        <w:rPr>
          <w:sz w:val="24"/>
          <w:szCs w:val="24"/>
          <w:lang w:val="en-GB"/>
        </w:rPr>
        <w:t>”</w:t>
      </w:r>
    </w:p>
    <w:p w:rsidR="00EF11AE" w:rsidRPr="00D00526" w:rsidRDefault="00EF11AE" w:rsidP="00D00526">
      <w:pPr>
        <w:pStyle w:val="Style4"/>
        <w:kinsoku w:val="0"/>
        <w:autoSpaceDE/>
        <w:autoSpaceDN/>
        <w:spacing w:line="276" w:lineRule="auto"/>
        <w:ind w:firstLine="289"/>
        <w:rPr>
          <w:lang w:val="en-GB"/>
        </w:rPr>
      </w:pPr>
      <w:r w:rsidRPr="00D00526">
        <w:rPr>
          <w:lang w:val="en-GB"/>
        </w:rPr>
        <w:t>The best of saints knows but little so long as he is in the body. The fall of our father Adam has corrupted our understandings, as well as our co</w:t>
      </w:r>
      <w:r w:rsidRPr="00D00526">
        <w:rPr>
          <w:lang w:val="en-GB"/>
        </w:rPr>
        <w:t>n</w:t>
      </w:r>
      <w:r w:rsidRPr="00D00526">
        <w:rPr>
          <w:lang w:val="en-GB"/>
        </w:rPr>
        <w:t>sciences, hearts, and wills. Even after conversion we see through a glass darkly, and on no point do we see so dimly as on the nature of our own u</w:t>
      </w:r>
      <w:r w:rsidRPr="00D00526">
        <w:rPr>
          <w:lang w:val="en-GB"/>
        </w:rPr>
        <w:t>n</w:t>
      </w:r>
      <w:r w:rsidRPr="00D00526">
        <w:rPr>
          <w:lang w:val="en-GB"/>
        </w:rPr>
        <w:t>ion with Christ, and of the union of Christ and the Father. These are matters in which we must be content to believe humbly, and, like little children, to receive on trust the things which we cannot explain.</w:t>
      </w:r>
    </w:p>
    <w:p w:rsidR="00EF11AE" w:rsidRPr="00D00526" w:rsidRDefault="00EF11AE" w:rsidP="00D00526">
      <w:pPr>
        <w:pStyle w:val="Style4"/>
        <w:kinsoku w:val="0"/>
        <w:autoSpaceDE/>
        <w:autoSpaceDN/>
        <w:spacing w:line="276" w:lineRule="auto"/>
        <w:ind w:firstLine="289"/>
        <w:rPr>
          <w:lang w:val="en-GB"/>
        </w:rPr>
      </w:pPr>
      <w:r w:rsidRPr="00D00526">
        <w:rPr>
          <w:lang w:val="en-GB"/>
        </w:rPr>
        <w:t>But it is a blessed and cheering thought that when Christ comes again, the remains of ignorance shall be rolled away. Raised from the dead, freed from the darkness of this world, no longer tempted by the devil and tried by the flesh, believers shall see as they have been seen, and know as they have been known. We shall have light enough one day. What we know not now, we shall know hereafter.</w:t>
      </w:r>
    </w:p>
    <w:p w:rsidR="00EF11AE" w:rsidRPr="00D00526" w:rsidRDefault="00EF11AE" w:rsidP="00D00526">
      <w:pPr>
        <w:pStyle w:val="Style4"/>
        <w:kinsoku w:val="0"/>
        <w:autoSpaceDE/>
        <w:autoSpaceDN/>
        <w:spacing w:line="276" w:lineRule="auto"/>
        <w:ind w:firstLine="289"/>
        <w:rPr>
          <w:lang w:val="en-GB"/>
        </w:rPr>
      </w:pPr>
      <w:r w:rsidRPr="00D00526">
        <w:rPr>
          <w:lang w:val="en-GB"/>
        </w:rPr>
        <w:lastRenderedPageBreak/>
        <w:t>Let us rest our souls on this comfortable thought, when we see the mournful divisions which rend the Church of Christ. Let us remember that a large por</w:t>
      </w:r>
      <w:r w:rsidRPr="00D00526">
        <w:rPr>
          <w:lang w:val="en-GB"/>
        </w:rPr>
        <w:softHyphen/>
        <w:t>tion of them arise from ignorance. We know in part, and therefore misunderstand one another. A day comes when Lutherans shall no longer wrangle with Zwing</w:t>
      </w:r>
      <w:r w:rsidRPr="00D00526">
        <w:rPr>
          <w:lang w:val="en-GB"/>
        </w:rPr>
        <w:softHyphen/>
        <w:t>lians, nor Calvinist with Arminian, nor Churchman with Dissenter. That day is the day of Christ</w:t>
      </w:r>
      <w:r w:rsidR="00D00526" w:rsidRPr="00D00526">
        <w:rPr>
          <w:lang w:val="en-GB"/>
        </w:rPr>
        <w:t>’</w:t>
      </w:r>
      <w:r w:rsidRPr="00D00526">
        <w:rPr>
          <w:lang w:val="en-GB"/>
        </w:rPr>
        <w:t>s second com</w:t>
      </w:r>
      <w:r w:rsidRPr="00D00526">
        <w:rPr>
          <w:lang w:val="en-GB"/>
        </w:rPr>
        <w:softHyphen/>
        <w:t>ing. Then and then o</w:t>
      </w:r>
      <w:r w:rsidRPr="00D00526">
        <w:rPr>
          <w:lang w:val="en-GB"/>
        </w:rPr>
        <w:t>n</w:t>
      </w:r>
      <w:r w:rsidRPr="00D00526">
        <w:rPr>
          <w:lang w:val="en-GB"/>
        </w:rPr>
        <w:t>ly will the promise receive its complete fulfilment,—</w:t>
      </w:r>
      <w:r w:rsidR="0000378F">
        <w:rPr>
          <w:lang w:val="en-GB"/>
        </w:rPr>
        <w:t>“</w:t>
      </w:r>
      <w:r w:rsidRPr="00D00526">
        <w:rPr>
          <w:lang w:val="en-GB"/>
        </w:rPr>
        <w:t>At that day ye shall know.</w:t>
      </w:r>
      <w:r w:rsidR="00D00526" w:rsidRPr="00D00526">
        <w:rPr>
          <w:lang w:val="en-GB"/>
        </w:rPr>
        <w:t>”</w:t>
      </w:r>
    </w:p>
    <w:p w:rsidR="00EF11AE" w:rsidRPr="00D00526" w:rsidRDefault="00EF11AE" w:rsidP="00D00526">
      <w:pPr>
        <w:pStyle w:val="Style6"/>
        <w:widowControl w:val="0"/>
        <w:kinsoku w:val="0"/>
        <w:autoSpaceDE/>
        <w:autoSpaceDN/>
        <w:adjustRightInd/>
        <w:spacing w:before="252" w:line="360" w:lineRule="auto"/>
        <w:jc w:val="center"/>
        <w:rPr>
          <w:rStyle w:val="CharacterStyle5"/>
          <w:lang w:val="en-GB"/>
        </w:rPr>
      </w:pPr>
      <w:r w:rsidRPr="00D00526">
        <w:rPr>
          <w:rStyle w:val="CharacterStyle5"/>
          <w:lang w:val="en-GB"/>
        </w:rPr>
        <w:t xml:space="preserve">NOTES. JOHN </w:t>
      </w:r>
      <w:r w:rsidR="00D00526" w:rsidRPr="00D00526">
        <w:rPr>
          <w:rStyle w:val="CharacterStyle5"/>
          <w:lang w:val="en-GB"/>
        </w:rPr>
        <w:t>XIV</w:t>
      </w:r>
      <w:r w:rsidRPr="00D00526">
        <w:rPr>
          <w:rStyle w:val="CharacterStyle5"/>
          <w:lang w:val="en-GB"/>
        </w:rPr>
        <w:t>. 18-20.</w:t>
      </w:r>
    </w:p>
    <w:p w:rsidR="00EF11AE" w:rsidRPr="00D00526" w:rsidRDefault="00EF11AE" w:rsidP="008A2156">
      <w:pPr>
        <w:pStyle w:val="Style6"/>
        <w:widowControl w:val="0"/>
        <w:kinsoku w:val="0"/>
        <w:autoSpaceDE/>
        <w:autoSpaceDN/>
        <w:adjustRightInd/>
        <w:spacing w:after="60" w:line="276" w:lineRule="auto"/>
        <w:ind w:right="74" w:hanging="284"/>
        <w:jc w:val="both"/>
        <w:rPr>
          <w:rStyle w:val="CharacterStyle6"/>
          <w:sz w:val="20"/>
          <w:szCs w:val="20"/>
          <w:lang w:val="en-GB"/>
        </w:rPr>
      </w:pPr>
      <w:r w:rsidRPr="00D00526">
        <w:rPr>
          <w:rStyle w:val="CharacterStyle5"/>
          <w:lang w:val="en-GB"/>
        </w:rPr>
        <w:t>18.—[</w:t>
      </w:r>
      <w:r w:rsidRPr="00D00526">
        <w:rPr>
          <w:rStyle w:val="CharacterStyle5"/>
          <w:i/>
          <w:lang w:val="en-GB"/>
        </w:rPr>
        <w:t>I</w:t>
      </w:r>
      <w:r w:rsidRPr="00D00526">
        <w:rPr>
          <w:rStyle w:val="CharacterStyle5"/>
          <w:lang w:val="en-GB"/>
        </w:rPr>
        <w:t xml:space="preserve"> </w:t>
      </w:r>
      <w:r w:rsidRPr="00D00526">
        <w:rPr>
          <w:rStyle w:val="CharacterStyle5"/>
          <w:i/>
          <w:iCs/>
          <w:lang w:val="en-GB"/>
        </w:rPr>
        <w:t>will not leave you comfortless.</w:t>
      </w:r>
      <w:r w:rsidR="00D00526" w:rsidRPr="00D00526">
        <w:rPr>
          <w:rStyle w:val="CharacterStyle5"/>
          <w:iCs/>
          <w:lang w:val="en-GB"/>
        </w:rPr>
        <w:t>]</w:t>
      </w:r>
      <w:r w:rsidRPr="00D00526">
        <w:rPr>
          <w:rStyle w:val="CharacterStyle5"/>
          <w:i/>
          <w:iCs/>
          <w:lang w:val="en-GB"/>
        </w:rPr>
        <w:t xml:space="preserve"> </w:t>
      </w:r>
      <w:r w:rsidRPr="00D00526">
        <w:rPr>
          <w:rStyle w:val="CharacterStyle5"/>
          <w:lang w:val="en-GB"/>
        </w:rPr>
        <w:t>The word we render</w:t>
      </w:r>
      <w:r w:rsidR="00D00526" w:rsidRPr="00D00526">
        <w:rPr>
          <w:rStyle w:val="CharacterStyle5"/>
          <w:lang w:val="en-GB"/>
        </w:rPr>
        <w:t xml:space="preserve"> “</w:t>
      </w:r>
      <w:r w:rsidRPr="00D00526">
        <w:rPr>
          <w:rStyle w:val="CharacterStyle5"/>
          <w:lang w:val="en-GB"/>
        </w:rPr>
        <w:t>com</w:t>
      </w:r>
      <w:r w:rsidRPr="00D00526">
        <w:rPr>
          <w:rStyle w:val="CharacterStyle5"/>
          <w:lang w:val="en-GB"/>
        </w:rPr>
        <w:softHyphen/>
        <w:t>fortless,</w:t>
      </w:r>
      <w:r w:rsidR="00D00526" w:rsidRPr="00D00526">
        <w:rPr>
          <w:rStyle w:val="CharacterStyle5"/>
          <w:lang w:val="en-GB"/>
        </w:rPr>
        <w:t>”</w:t>
      </w:r>
      <w:r w:rsidRPr="00D00526">
        <w:rPr>
          <w:rStyle w:val="CharacterStyle5"/>
          <w:lang w:val="en-GB"/>
        </w:rPr>
        <w:t xml:space="preserve"> means li</w:t>
      </w:r>
      <w:r w:rsidRPr="00D00526">
        <w:rPr>
          <w:rStyle w:val="CharacterStyle5"/>
          <w:lang w:val="en-GB"/>
        </w:rPr>
        <w:t>t</w:t>
      </w:r>
      <w:r w:rsidRPr="00D00526">
        <w:rPr>
          <w:rStyle w:val="CharacterStyle5"/>
          <w:lang w:val="en-GB"/>
        </w:rPr>
        <w:t>erally</w:t>
      </w:r>
      <w:r w:rsidR="00D00526" w:rsidRPr="00D00526">
        <w:rPr>
          <w:rStyle w:val="CharacterStyle5"/>
          <w:lang w:val="en-GB"/>
        </w:rPr>
        <w:t xml:space="preserve"> “</w:t>
      </w:r>
      <w:r w:rsidRPr="00D00526">
        <w:rPr>
          <w:rStyle w:val="CharacterStyle5"/>
          <w:lang w:val="en-GB"/>
        </w:rPr>
        <w:t>orphans,</w:t>
      </w:r>
      <w:r w:rsidR="00D00526" w:rsidRPr="00D00526">
        <w:rPr>
          <w:rStyle w:val="CharacterStyle5"/>
          <w:lang w:val="en-GB"/>
        </w:rPr>
        <w:t>”</w:t>
      </w:r>
      <w:r w:rsidRPr="00D00526">
        <w:rPr>
          <w:rStyle w:val="CharacterStyle5"/>
          <w:lang w:val="en-GB"/>
        </w:rPr>
        <w:t xml:space="preserve"> and is so translated in the</w:t>
      </w:r>
      <w:r w:rsidR="00D00526" w:rsidRPr="00D00526">
        <w:rPr>
          <w:rStyle w:val="CharacterStyle5"/>
          <w:lang w:val="en-GB"/>
        </w:rPr>
        <w:t xml:space="preserve"> </w:t>
      </w:r>
      <w:r w:rsidRPr="00D00526">
        <w:rPr>
          <w:rStyle w:val="CharacterStyle6"/>
          <w:sz w:val="20"/>
          <w:szCs w:val="20"/>
          <w:lang w:val="en-GB"/>
        </w:rPr>
        <w:t>marginal reading of the English version. It beautifu</w:t>
      </w:r>
      <w:r w:rsidRPr="00D00526">
        <w:rPr>
          <w:rStyle w:val="CharacterStyle6"/>
          <w:sz w:val="20"/>
          <w:szCs w:val="20"/>
          <w:lang w:val="en-GB"/>
        </w:rPr>
        <w:t>l</w:t>
      </w:r>
      <w:r w:rsidRPr="00D00526">
        <w:rPr>
          <w:rStyle w:val="CharacterStyle6"/>
          <w:sz w:val="20"/>
          <w:szCs w:val="20"/>
          <w:lang w:val="en-GB"/>
        </w:rPr>
        <w:t>ly de</w:t>
      </w:r>
      <w:r w:rsidRPr="00D00526">
        <w:rPr>
          <w:rStyle w:val="CharacterStyle6"/>
          <w:sz w:val="20"/>
          <w:szCs w:val="20"/>
          <w:lang w:val="en-GB"/>
        </w:rPr>
        <w:softHyphen/>
        <w:t>scribes the helpless, solitary, friendless state, by comparison, in which the disc</w:t>
      </w:r>
      <w:r w:rsidRPr="00D00526">
        <w:rPr>
          <w:rStyle w:val="CharacterStyle6"/>
          <w:sz w:val="20"/>
          <w:szCs w:val="20"/>
          <w:lang w:val="en-GB"/>
        </w:rPr>
        <w:t>i</w:t>
      </w:r>
      <w:r w:rsidRPr="00D00526">
        <w:rPr>
          <w:rStyle w:val="CharacterStyle6"/>
          <w:sz w:val="20"/>
          <w:szCs w:val="20"/>
          <w:lang w:val="en-GB"/>
        </w:rPr>
        <w:t>ples of Christ were left, when He died and was withdrawn from their bodily eyes.</w:t>
      </w:r>
      <w:r w:rsidR="00D00526" w:rsidRPr="00D00526">
        <w:rPr>
          <w:rStyle w:val="CharacterStyle6"/>
          <w:sz w:val="20"/>
          <w:szCs w:val="20"/>
          <w:lang w:val="en-GB"/>
        </w:rPr>
        <w:t xml:space="preserve"> “</w:t>
      </w:r>
      <w:r w:rsidRPr="00D00526">
        <w:rPr>
          <w:rStyle w:val="CharacterStyle6"/>
          <w:sz w:val="20"/>
          <w:szCs w:val="20"/>
          <w:lang w:val="en-GB"/>
        </w:rPr>
        <w:t>In that cond</w:t>
      </w:r>
      <w:r w:rsidRPr="00D00526">
        <w:rPr>
          <w:rStyle w:val="CharacterStyle6"/>
          <w:sz w:val="20"/>
          <w:szCs w:val="20"/>
          <w:lang w:val="en-GB"/>
        </w:rPr>
        <w:t>i</w:t>
      </w:r>
      <w:r w:rsidRPr="00D00526">
        <w:rPr>
          <w:rStyle w:val="CharacterStyle6"/>
          <w:sz w:val="20"/>
          <w:szCs w:val="20"/>
          <w:lang w:val="en-GB"/>
        </w:rPr>
        <w:t>tion,</w:t>
      </w:r>
      <w:r w:rsidR="00D00526" w:rsidRPr="00D00526">
        <w:rPr>
          <w:rStyle w:val="CharacterStyle6"/>
          <w:sz w:val="20"/>
          <w:szCs w:val="20"/>
          <w:lang w:val="en-GB"/>
        </w:rPr>
        <w:t>”</w:t>
      </w:r>
      <w:r w:rsidRPr="00D00526">
        <w:rPr>
          <w:rStyle w:val="CharacterStyle6"/>
          <w:sz w:val="20"/>
          <w:szCs w:val="20"/>
          <w:lang w:val="en-GB"/>
        </w:rPr>
        <w:t xml:space="preserve"> says Jesus,</w:t>
      </w:r>
      <w:r w:rsidR="00D00526" w:rsidRPr="00D00526">
        <w:rPr>
          <w:rStyle w:val="CharacterStyle6"/>
          <w:sz w:val="20"/>
          <w:szCs w:val="20"/>
          <w:lang w:val="en-GB"/>
        </w:rPr>
        <w:t xml:space="preserve"> “</w:t>
      </w:r>
      <w:r w:rsidR="0075226C">
        <w:rPr>
          <w:rStyle w:val="CharacterStyle6"/>
          <w:sz w:val="20"/>
          <w:szCs w:val="20"/>
          <w:lang w:val="en-GB"/>
        </w:rPr>
        <w:t>I</w:t>
      </w:r>
      <w:r w:rsidRPr="00D00526">
        <w:rPr>
          <w:rStyle w:val="CharacterStyle6"/>
          <w:sz w:val="20"/>
          <w:szCs w:val="20"/>
          <w:lang w:val="en-GB"/>
        </w:rPr>
        <w:t xml:space="preserve"> will not leave you. You shall not always be orphans.</w:t>
      </w:r>
      <w:r w:rsidR="00D00526" w:rsidRPr="00D00526">
        <w:rPr>
          <w:rStyle w:val="CharacterStyle6"/>
          <w:sz w:val="20"/>
          <w:szCs w:val="20"/>
          <w:lang w:val="en-GB"/>
        </w:rPr>
        <w:t>”</w:t>
      </w:r>
      <w:r w:rsidRPr="00D00526">
        <w:rPr>
          <w:rStyle w:val="CharacterStyle6"/>
          <w:sz w:val="20"/>
          <w:szCs w:val="20"/>
          <w:lang w:val="en-GB"/>
        </w:rPr>
        <w:t xml:space="preserve"> It adds to the beauty of the expression to remember that He had already called them</w:t>
      </w:r>
      <w:r w:rsidR="00D00526" w:rsidRPr="00D00526">
        <w:rPr>
          <w:rStyle w:val="CharacterStyle6"/>
          <w:sz w:val="20"/>
          <w:szCs w:val="20"/>
          <w:lang w:val="en-GB"/>
        </w:rPr>
        <w:t xml:space="preserve"> “</w:t>
      </w:r>
      <w:r w:rsidRPr="00D00526">
        <w:rPr>
          <w:rStyle w:val="CharacterStyle6"/>
          <w:sz w:val="20"/>
          <w:szCs w:val="20"/>
          <w:lang w:val="en-GB"/>
        </w:rPr>
        <w:t>little children</w:t>
      </w:r>
      <w:r w:rsidR="0075226C">
        <w:rPr>
          <w:rStyle w:val="CharacterStyle6"/>
          <w:sz w:val="20"/>
          <w:szCs w:val="20"/>
          <w:lang w:val="en-GB"/>
        </w:rPr>
        <w:t>”</w:t>
      </w:r>
      <w:r w:rsidR="00D00526" w:rsidRPr="00D00526">
        <w:rPr>
          <w:rStyle w:val="CharacterStyle6"/>
          <w:sz w:val="20"/>
          <w:szCs w:val="20"/>
          <w:lang w:val="en-GB"/>
        </w:rPr>
        <w:t xml:space="preserve"> </w:t>
      </w:r>
      <w:r w:rsidRPr="00D00526">
        <w:rPr>
          <w:rStyle w:val="CharacterStyle6"/>
          <w:sz w:val="20"/>
          <w:szCs w:val="20"/>
          <w:lang w:val="en-GB"/>
        </w:rPr>
        <w:t>hence there was a special fitness in the word</w:t>
      </w:r>
      <w:r w:rsidR="00D00526" w:rsidRPr="00D00526">
        <w:rPr>
          <w:rStyle w:val="CharacterStyle6"/>
          <w:sz w:val="20"/>
          <w:szCs w:val="20"/>
          <w:lang w:val="en-GB"/>
        </w:rPr>
        <w:t xml:space="preserve"> “</w:t>
      </w:r>
      <w:r w:rsidRPr="00D00526">
        <w:rPr>
          <w:rStyle w:val="CharacterStyle6"/>
          <w:sz w:val="20"/>
          <w:szCs w:val="20"/>
          <w:lang w:val="en-GB"/>
        </w:rPr>
        <w:t>orphans.</w:t>
      </w:r>
      <w:r w:rsidR="00D00526" w:rsidRPr="00D00526">
        <w:rPr>
          <w:rStyle w:val="CharacterStyle6"/>
          <w:sz w:val="20"/>
          <w:szCs w:val="20"/>
          <w:lang w:val="en-GB"/>
        </w:rPr>
        <w:t>”</w:t>
      </w:r>
    </w:p>
    <w:p w:rsidR="00EF11AE" w:rsidRPr="00D00526" w:rsidRDefault="00D00526"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iCs/>
          <w:sz w:val="20"/>
          <w:szCs w:val="20"/>
          <w:lang w:val="en-GB"/>
        </w:rPr>
        <w:t>[</w:t>
      </w:r>
      <w:r w:rsidR="00EF11AE" w:rsidRPr="00D00526">
        <w:rPr>
          <w:rStyle w:val="CharacterStyle6"/>
          <w:i/>
          <w:iCs/>
          <w:sz w:val="20"/>
          <w:szCs w:val="20"/>
          <w:lang w:val="en-GB"/>
        </w:rPr>
        <w:t>I will come to you.</w:t>
      </w:r>
      <w:r w:rsidRPr="00D00526">
        <w:rPr>
          <w:rStyle w:val="CharacterStyle6"/>
          <w:iCs/>
          <w:sz w:val="20"/>
          <w:szCs w:val="20"/>
          <w:lang w:val="en-GB"/>
        </w:rPr>
        <w:t>]</w:t>
      </w:r>
      <w:r w:rsidR="00EF11AE" w:rsidRPr="00D00526">
        <w:rPr>
          <w:rStyle w:val="CharacterStyle6"/>
          <w:i/>
          <w:iCs/>
          <w:sz w:val="20"/>
          <w:szCs w:val="20"/>
          <w:lang w:val="en-GB"/>
        </w:rPr>
        <w:t xml:space="preserve"> </w:t>
      </w:r>
      <w:r w:rsidR="00EF11AE" w:rsidRPr="00D00526">
        <w:rPr>
          <w:rStyle w:val="CharacterStyle6"/>
          <w:sz w:val="20"/>
          <w:szCs w:val="20"/>
          <w:lang w:val="en-GB"/>
        </w:rPr>
        <w:t>The verb here is in the present tense</w:t>
      </w:r>
      <w:r w:rsidRPr="00D00526">
        <w:rPr>
          <w:rStyle w:val="CharacterStyle6"/>
          <w:sz w:val="20"/>
          <w:szCs w:val="20"/>
          <w:lang w:val="en-GB"/>
        </w:rPr>
        <w:t xml:space="preserve"> “</w:t>
      </w:r>
      <w:r w:rsidR="00EF11AE" w:rsidRPr="00D00526">
        <w:rPr>
          <w:rStyle w:val="CharacterStyle6"/>
          <w:sz w:val="20"/>
          <w:szCs w:val="20"/>
          <w:lang w:val="en-GB"/>
        </w:rPr>
        <w:t>I do come.</w:t>
      </w:r>
      <w:r w:rsidRPr="00D00526">
        <w:rPr>
          <w:rStyle w:val="CharacterStyle6"/>
          <w:sz w:val="20"/>
          <w:szCs w:val="20"/>
          <w:lang w:val="en-GB"/>
        </w:rPr>
        <w:t>”</w:t>
      </w:r>
      <w:r w:rsidR="00EF11AE" w:rsidRPr="00D00526">
        <w:rPr>
          <w:rStyle w:val="CharacterStyle6"/>
          <w:sz w:val="20"/>
          <w:szCs w:val="20"/>
          <w:lang w:val="en-GB"/>
        </w:rPr>
        <w:t xml:space="preserve"> About the meaning of the sentence there is much difference of opinion. Even the Fathers, as Sargon says,</w:t>
      </w:r>
      <w:r w:rsidRPr="00D00526">
        <w:rPr>
          <w:rStyle w:val="CharacterStyle6"/>
          <w:sz w:val="20"/>
          <w:szCs w:val="20"/>
          <w:lang w:val="en-GB"/>
        </w:rPr>
        <w:t xml:space="preserve"> “</w:t>
      </w:r>
      <w:r w:rsidR="00EF11AE" w:rsidRPr="00D00526">
        <w:rPr>
          <w:rStyle w:val="CharacterStyle6"/>
          <w:sz w:val="20"/>
          <w:szCs w:val="20"/>
          <w:lang w:val="en-GB"/>
        </w:rPr>
        <w:t>explain the words diversely.</w:t>
      </w:r>
      <w:r w:rsidRPr="00D00526">
        <w:rPr>
          <w:rStyle w:val="CharacterStyle6"/>
          <w:sz w:val="20"/>
          <w:szCs w:val="20"/>
          <w:lang w:val="en-GB"/>
        </w:rPr>
        <w:t>”</w:t>
      </w:r>
      <w:r w:rsidR="00EF11AE" w:rsidRPr="00D00526">
        <w:rPr>
          <w:rStyle w:val="CharacterStyle6"/>
          <w:sz w:val="20"/>
          <w:szCs w:val="20"/>
          <w:lang w:val="en-GB"/>
        </w:rPr>
        <w:t xml:space="preserve"> There is no more unanimity, we must remember, among the Fathers than among modern divines. The</w:t>
      </w:r>
      <w:r w:rsidRPr="00D00526">
        <w:rPr>
          <w:rStyle w:val="CharacterStyle6"/>
          <w:sz w:val="20"/>
          <w:szCs w:val="20"/>
          <w:lang w:val="en-GB"/>
        </w:rPr>
        <w:t xml:space="preserve"> “</w:t>
      </w:r>
      <w:r w:rsidR="00EF11AE" w:rsidRPr="00D00526">
        <w:rPr>
          <w:rStyle w:val="CharacterStyle6"/>
          <w:sz w:val="20"/>
          <w:szCs w:val="20"/>
          <w:lang w:val="en-GB"/>
        </w:rPr>
        <w:t>consent of Catholic antiquity,</w:t>
      </w:r>
      <w:r w:rsidRPr="00D00526">
        <w:rPr>
          <w:rStyle w:val="CharacterStyle6"/>
          <w:sz w:val="20"/>
          <w:szCs w:val="20"/>
          <w:lang w:val="en-GB"/>
        </w:rPr>
        <w:t>”</w:t>
      </w:r>
      <w:r w:rsidR="00EF11AE" w:rsidRPr="00D00526">
        <w:rPr>
          <w:rStyle w:val="CharacterStyle6"/>
          <w:sz w:val="20"/>
          <w:szCs w:val="20"/>
          <w:lang w:val="en-GB"/>
        </w:rPr>
        <w:t xml:space="preserve"> about which many make so much ado, is more imaginary than real.</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Some think, as Chrysostom, that the</w:t>
      </w:r>
      <w:r w:rsidR="00D00526" w:rsidRPr="00D00526">
        <w:rPr>
          <w:rStyle w:val="CharacterStyle6"/>
          <w:sz w:val="20"/>
          <w:szCs w:val="20"/>
          <w:lang w:val="en-GB"/>
        </w:rPr>
        <w:t xml:space="preserve"> “</w:t>
      </w:r>
      <w:r w:rsidRPr="00D00526">
        <w:rPr>
          <w:rStyle w:val="CharacterStyle6"/>
          <w:sz w:val="20"/>
          <w:szCs w:val="20"/>
          <w:lang w:val="en-GB"/>
        </w:rPr>
        <w:t>coming</w:t>
      </w:r>
      <w:r w:rsidR="007E3DE3">
        <w:rPr>
          <w:rStyle w:val="CharacterStyle6"/>
          <w:sz w:val="20"/>
          <w:szCs w:val="20"/>
          <w:lang w:val="en-GB"/>
        </w:rPr>
        <w:t>”</w:t>
      </w:r>
      <w:r w:rsidR="00D00526" w:rsidRPr="00D00526">
        <w:rPr>
          <w:rStyle w:val="CharacterStyle6"/>
          <w:sz w:val="20"/>
          <w:szCs w:val="20"/>
          <w:lang w:val="en-GB"/>
        </w:rPr>
        <w:t xml:space="preserve"> </w:t>
      </w:r>
      <w:r w:rsidRPr="00D00526">
        <w:rPr>
          <w:rStyle w:val="CharacterStyle6"/>
          <w:sz w:val="20"/>
          <w:szCs w:val="20"/>
          <w:lang w:val="en-GB"/>
        </w:rPr>
        <w:t>means only the reappearing of Christ a</w:t>
      </w:r>
      <w:r w:rsidRPr="00D00526">
        <w:rPr>
          <w:rStyle w:val="CharacterStyle6"/>
          <w:sz w:val="20"/>
          <w:szCs w:val="20"/>
          <w:lang w:val="en-GB"/>
        </w:rPr>
        <w:t>f</w:t>
      </w:r>
      <w:r w:rsidRPr="00D00526">
        <w:rPr>
          <w:rStyle w:val="CharacterStyle6"/>
          <w:sz w:val="20"/>
          <w:szCs w:val="20"/>
          <w:lang w:val="en-GB"/>
        </w:rPr>
        <w:t>ter His resurrection from the grave on the third day.</w:t>
      </w:r>
    </w:p>
    <w:p w:rsidR="00EF11AE" w:rsidRPr="00D00526" w:rsidRDefault="00EF11AE" w:rsidP="00D00526">
      <w:pPr>
        <w:pStyle w:val="Style6"/>
        <w:widowControl w:val="0"/>
        <w:kinsoku w:val="0"/>
        <w:autoSpaceDE/>
        <w:autoSpaceDN/>
        <w:adjustRightInd/>
        <w:spacing w:after="60" w:line="276" w:lineRule="auto"/>
        <w:ind w:right="74" w:firstLine="284"/>
        <w:jc w:val="both"/>
        <w:rPr>
          <w:rStyle w:val="CharacterStyle5"/>
          <w:lang w:val="en-GB"/>
        </w:rPr>
      </w:pPr>
      <w:r w:rsidRPr="00D00526">
        <w:rPr>
          <w:rStyle w:val="CharacterStyle5"/>
          <w:lang w:val="en-GB"/>
        </w:rPr>
        <w:t>Others think, as Hutcheson, that our Lord only means His coming by His Spirit, as a pledge of his presence.</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Others think, as Augustine and Bede, that our Lord looks far forward to His second coming at the end of the world, and speaks the words to the whole company of believers in every age</w:t>
      </w:r>
      <w:r w:rsidR="00D00526" w:rsidRPr="00D00526">
        <w:rPr>
          <w:rStyle w:val="CharacterStyle6"/>
          <w:sz w:val="20"/>
          <w:szCs w:val="20"/>
          <w:lang w:val="en-GB"/>
        </w:rPr>
        <w:t>: “</w:t>
      </w:r>
      <w:r w:rsidRPr="00D00526">
        <w:rPr>
          <w:rStyle w:val="CharacterStyle6"/>
          <w:sz w:val="20"/>
          <w:szCs w:val="20"/>
          <w:lang w:val="en-GB"/>
        </w:rPr>
        <w:t>I am coming again. I come quickly.</w:t>
      </w:r>
      <w:r w:rsidR="00D00526" w:rsidRPr="00D00526">
        <w:rPr>
          <w:rStyle w:val="CharacterStyle6"/>
          <w:sz w:val="20"/>
          <w:szCs w:val="20"/>
          <w:lang w:val="en-GB"/>
        </w:rPr>
        <w:t>”</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I decidedly prefer this last view. The first and second seem to me to cramp, narrow, and confine our Lord</w:t>
      </w:r>
      <w:r w:rsidR="00D00526" w:rsidRPr="00D00526">
        <w:rPr>
          <w:rStyle w:val="CharacterStyle6"/>
          <w:sz w:val="20"/>
          <w:szCs w:val="20"/>
          <w:lang w:val="en-GB"/>
        </w:rPr>
        <w:t>’</w:t>
      </w:r>
      <w:r w:rsidRPr="00D00526">
        <w:rPr>
          <w:rStyle w:val="CharacterStyle6"/>
          <w:sz w:val="20"/>
          <w:szCs w:val="20"/>
          <w:lang w:val="en-GB"/>
        </w:rPr>
        <w:t>s promise. The last is in harmony with all His teaching. The second a</w:t>
      </w:r>
      <w:r w:rsidRPr="00D00526">
        <w:rPr>
          <w:rStyle w:val="CharacterStyle6"/>
          <w:sz w:val="20"/>
          <w:szCs w:val="20"/>
          <w:lang w:val="en-GB"/>
        </w:rPr>
        <w:t>d</w:t>
      </w:r>
      <w:r w:rsidRPr="00D00526">
        <w:rPr>
          <w:rStyle w:val="CharacterStyle6"/>
          <w:sz w:val="20"/>
          <w:szCs w:val="20"/>
          <w:lang w:val="en-GB"/>
        </w:rPr>
        <w:t>vent is the great hope of the Church. In the last chapter of the Bible, the Greek for</w:t>
      </w:r>
      <w:r w:rsidR="00D00526" w:rsidRPr="00D00526">
        <w:rPr>
          <w:rStyle w:val="CharacterStyle6"/>
          <w:sz w:val="20"/>
          <w:szCs w:val="20"/>
          <w:lang w:val="en-GB"/>
        </w:rPr>
        <w:t xml:space="preserve"> “</w:t>
      </w:r>
      <w:r w:rsidRPr="00D00526">
        <w:rPr>
          <w:rStyle w:val="CharacterStyle6"/>
          <w:sz w:val="20"/>
          <w:szCs w:val="20"/>
          <w:lang w:val="en-GB"/>
        </w:rPr>
        <w:t>I come quickly,</w:t>
      </w:r>
      <w:r w:rsidR="00D00526" w:rsidRPr="00D00526">
        <w:rPr>
          <w:rStyle w:val="CharacterStyle6"/>
          <w:sz w:val="20"/>
          <w:szCs w:val="20"/>
          <w:lang w:val="en-GB"/>
        </w:rPr>
        <w:t>”</w:t>
      </w:r>
      <w:r w:rsidRPr="00D00526">
        <w:rPr>
          <w:rStyle w:val="CharacterStyle6"/>
          <w:sz w:val="20"/>
          <w:szCs w:val="20"/>
          <w:lang w:val="en-GB"/>
        </w:rPr>
        <w:t xml:space="preserve"> is precisely the same verb that is used here. (Rev. xxii. 20.)</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In saying this I would not be mistaken. I admit fully that Jesus came to His Church a</w:t>
      </w:r>
      <w:r w:rsidRPr="00D00526">
        <w:rPr>
          <w:rStyle w:val="CharacterStyle6"/>
          <w:sz w:val="20"/>
          <w:szCs w:val="20"/>
          <w:lang w:val="en-GB"/>
        </w:rPr>
        <w:t>f</w:t>
      </w:r>
      <w:r w:rsidRPr="00D00526">
        <w:rPr>
          <w:rStyle w:val="CharacterStyle6"/>
          <w:sz w:val="20"/>
          <w:szCs w:val="20"/>
          <w:lang w:val="en-GB"/>
        </w:rPr>
        <w:t>ter His ascension, invisibly, does come to His Church continually, is with His Church even to the end of the world. But I do not think this is the meaning of the text.</w:t>
      </w:r>
    </w:p>
    <w:p w:rsidR="00EF11AE" w:rsidRPr="00D00526" w:rsidRDefault="00EF11AE" w:rsidP="008A2156">
      <w:pPr>
        <w:pStyle w:val="Style7"/>
        <w:kinsoku w:val="0"/>
        <w:autoSpaceDE/>
        <w:autoSpaceDN/>
        <w:spacing w:before="0" w:after="60" w:line="276" w:lineRule="auto"/>
        <w:ind w:left="0" w:right="74" w:hanging="284"/>
        <w:rPr>
          <w:rStyle w:val="CharacterStyle6"/>
          <w:sz w:val="20"/>
          <w:szCs w:val="20"/>
          <w:lang w:val="en-GB"/>
        </w:rPr>
      </w:pPr>
      <w:r w:rsidRPr="00D00526">
        <w:rPr>
          <w:rStyle w:val="CharacterStyle6"/>
          <w:sz w:val="20"/>
          <w:szCs w:val="20"/>
          <w:lang w:val="en-GB"/>
        </w:rPr>
        <w:t>19.—</w:t>
      </w:r>
      <w:r w:rsidR="00D00526" w:rsidRPr="00D00526">
        <w:rPr>
          <w:rStyle w:val="CharacterStyle6"/>
          <w:sz w:val="20"/>
          <w:szCs w:val="20"/>
          <w:lang w:val="en-GB"/>
        </w:rPr>
        <w:t>[</w:t>
      </w:r>
      <w:r w:rsidRPr="00D00526">
        <w:rPr>
          <w:rStyle w:val="CharacterStyle6"/>
          <w:i/>
          <w:iCs/>
          <w:sz w:val="20"/>
          <w:szCs w:val="20"/>
          <w:lang w:val="en-GB"/>
        </w:rPr>
        <w:t>Yet a little while...ye see Me.</w:t>
      </w:r>
      <w:r w:rsidR="00D00526" w:rsidRPr="00D00526">
        <w:rPr>
          <w:rStyle w:val="CharacterStyle6"/>
          <w:iCs/>
          <w:sz w:val="20"/>
          <w:szCs w:val="20"/>
          <w:lang w:val="en-GB"/>
        </w:rPr>
        <w:t>]</w:t>
      </w:r>
      <w:r w:rsidRPr="00D00526">
        <w:rPr>
          <w:rStyle w:val="CharacterStyle6"/>
          <w:i/>
          <w:iCs/>
          <w:sz w:val="20"/>
          <w:szCs w:val="20"/>
          <w:lang w:val="en-GB"/>
        </w:rPr>
        <w:t xml:space="preserve"> </w:t>
      </w:r>
      <w:r w:rsidRPr="00D00526">
        <w:rPr>
          <w:rStyle w:val="CharacterStyle6"/>
          <w:sz w:val="20"/>
          <w:szCs w:val="20"/>
          <w:lang w:val="en-GB"/>
        </w:rPr>
        <w:t>Again the meaning of our Lord is somewhat o</w:t>
      </w:r>
      <w:r w:rsidRPr="00D00526">
        <w:rPr>
          <w:rStyle w:val="CharacterStyle6"/>
          <w:sz w:val="20"/>
          <w:szCs w:val="20"/>
          <w:lang w:val="en-GB"/>
        </w:rPr>
        <w:t>b</w:t>
      </w:r>
      <w:r w:rsidRPr="00D00526">
        <w:rPr>
          <w:rStyle w:val="CharacterStyle6"/>
          <w:sz w:val="20"/>
          <w:szCs w:val="20"/>
          <w:lang w:val="en-GB"/>
        </w:rPr>
        <w:t>scure. I think He must mean,</w:t>
      </w:r>
      <w:r w:rsidR="00D00526" w:rsidRPr="00D00526">
        <w:rPr>
          <w:rStyle w:val="CharacterStyle6"/>
          <w:sz w:val="20"/>
          <w:szCs w:val="20"/>
          <w:lang w:val="en-GB"/>
        </w:rPr>
        <w:t xml:space="preserve"> “</w:t>
      </w:r>
      <w:r w:rsidRPr="00D00526">
        <w:rPr>
          <w:rStyle w:val="CharacterStyle6"/>
          <w:sz w:val="20"/>
          <w:szCs w:val="20"/>
          <w:lang w:val="en-GB"/>
        </w:rPr>
        <w:t>Very shortly the wicked unbelieving world will no longer behold and gaze on Me, as I shall be withdrawn from it, and ascend into heaven. But even then ye see Me, and will continue see</w:t>
      </w:r>
      <w:r w:rsidRPr="00D00526">
        <w:rPr>
          <w:rStyle w:val="CharacterStyle6"/>
          <w:sz w:val="20"/>
          <w:szCs w:val="20"/>
          <w:lang w:val="en-GB"/>
        </w:rPr>
        <w:softHyphen/>
        <w:t>ing Me with the eyes of faith.</w:t>
      </w:r>
      <w:r w:rsidR="00D00526" w:rsidRPr="00D00526">
        <w:rPr>
          <w:rStyle w:val="CharacterStyle6"/>
          <w:sz w:val="20"/>
          <w:szCs w:val="20"/>
          <w:lang w:val="en-GB"/>
        </w:rPr>
        <w:t>”</w:t>
      </w:r>
      <w:r w:rsidRPr="00D00526">
        <w:rPr>
          <w:rStyle w:val="CharacterStyle6"/>
          <w:sz w:val="20"/>
          <w:szCs w:val="20"/>
          <w:lang w:val="en-GB"/>
        </w:rPr>
        <w:t xml:space="preserve"> I cannot think that the present tense here,</w:t>
      </w:r>
      <w:r w:rsidR="00D00526" w:rsidRPr="00D00526">
        <w:rPr>
          <w:rStyle w:val="CharacterStyle6"/>
          <w:sz w:val="20"/>
          <w:szCs w:val="20"/>
          <w:lang w:val="en-GB"/>
        </w:rPr>
        <w:t xml:space="preserve"> “</w:t>
      </w:r>
      <w:r w:rsidRPr="00D00526">
        <w:rPr>
          <w:rStyle w:val="CharacterStyle6"/>
          <w:sz w:val="20"/>
          <w:szCs w:val="20"/>
          <w:lang w:val="en-GB"/>
        </w:rPr>
        <w:t>Ye behold Me,</w:t>
      </w:r>
      <w:r w:rsidR="00D00526" w:rsidRPr="00D00526">
        <w:rPr>
          <w:rStyle w:val="CharacterStyle6"/>
          <w:sz w:val="20"/>
          <w:szCs w:val="20"/>
          <w:lang w:val="en-GB"/>
        </w:rPr>
        <w:t>”</w:t>
      </w:r>
      <w:r w:rsidRPr="00D00526">
        <w:rPr>
          <w:rStyle w:val="CharacterStyle6"/>
          <w:sz w:val="20"/>
          <w:szCs w:val="20"/>
          <w:lang w:val="en-GB"/>
        </w:rPr>
        <w:t xml:space="preserve"> can apply to the second advent. It must surely refer to the spi</w:t>
      </w:r>
      <w:r w:rsidRPr="00D00526">
        <w:rPr>
          <w:rStyle w:val="CharacterStyle6"/>
          <w:sz w:val="20"/>
          <w:szCs w:val="20"/>
          <w:lang w:val="en-GB"/>
        </w:rPr>
        <w:t>r</w:t>
      </w:r>
      <w:r w:rsidRPr="00D00526">
        <w:rPr>
          <w:rStyle w:val="CharacterStyle6"/>
          <w:sz w:val="20"/>
          <w:szCs w:val="20"/>
          <w:lang w:val="en-GB"/>
        </w:rPr>
        <w:t>itual vision of Christ which believers would enjoy. The world could not prevent them se</w:t>
      </w:r>
      <w:r w:rsidRPr="00D00526">
        <w:rPr>
          <w:rStyle w:val="CharacterStyle6"/>
          <w:sz w:val="20"/>
          <w:szCs w:val="20"/>
          <w:lang w:val="en-GB"/>
        </w:rPr>
        <w:t>e</w:t>
      </w:r>
      <w:r w:rsidRPr="00D00526">
        <w:rPr>
          <w:rStyle w:val="CharacterStyle6"/>
          <w:sz w:val="20"/>
          <w:szCs w:val="20"/>
          <w:lang w:val="en-GB"/>
        </w:rPr>
        <w:t>ing Him. The Greek word for</w:t>
      </w:r>
      <w:r w:rsidR="00D00526" w:rsidRPr="00D00526">
        <w:rPr>
          <w:rStyle w:val="CharacterStyle6"/>
          <w:sz w:val="20"/>
          <w:szCs w:val="20"/>
          <w:lang w:val="en-GB"/>
        </w:rPr>
        <w:t xml:space="preserve"> “</w:t>
      </w:r>
      <w:r w:rsidRPr="00D00526">
        <w:rPr>
          <w:rStyle w:val="CharacterStyle6"/>
          <w:sz w:val="20"/>
          <w:szCs w:val="20"/>
          <w:lang w:val="en-GB"/>
        </w:rPr>
        <w:t>ye see</w:t>
      </w:r>
      <w:r w:rsidR="00D00526" w:rsidRPr="00D00526">
        <w:rPr>
          <w:rStyle w:val="CharacterStyle6"/>
          <w:sz w:val="20"/>
          <w:szCs w:val="20"/>
          <w:lang w:val="en-GB"/>
        </w:rPr>
        <w:t>”</w:t>
      </w:r>
      <w:r w:rsidRPr="00D00526">
        <w:rPr>
          <w:rStyle w:val="CharacterStyle6"/>
          <w:sz w:val="20"/>
          <w:szCs w:val="20"/>
          <w:lang w:val="en-GB"/>
        </w:rPr>
        <w:t xml:space="preserve"> implies a fixed, steady, habitual gaze.</w:t>
      </w:r>
    </w:p>
    <w:p w:rsidR="00EF11AE" w:rsidRPr="00D00526" w:rsidRDefault="00EF11AE" w:rsidP="00D00526">
      <w:pPr>
        <w:pStyle w:val="Style6"/>
        <w:widowControl w:val="0"/>
        <w:kinsoku w:val="0"/>
        <w:autoSpaceDE/>
        <w:autoSpaceDN/>
        <w:adjustRightInd/>
        <w:spacing w:after="60" w:line="276" w:lineRule="auto"/>
        <w:ind w:right="74" w:firstLine="284"/>
        <w:jc w:val="both"/>
        <w:rPr>
          <w:rStyle w:val="CharacterStyle5"/>
          <w:lang w:val="en-GB"/>
        </w:rPr>
      </w:pPr>
      <w:r w:rsidRPr="00D00526">
        <w:rPr>
          <w:rStyle w:val="CharacterStyle5"/>
          <w:lang w:val="en-GB"/>
        </w:rPr>
        <w:t>Bishop Hall says,</w:t>
      </w:r>
      <w:r w:rsidR="00D00526" w:rsidRPr="00D00526">
        <w:rPr>
          <w:rStyle w:val="CharacterStyle5"/>
          <w:lang w:val="en-GB"/>
        </w:rPr>
        <w:t xml:space="preserve"> “</w:t>
      </w:r>
      <w:r w:rsidRPr="00D00526">
        <w:rPr>
          <w:rStyle w:val="CharacterStyle5"/>
          <w:lang w:val="en-GB"/>
        </w:rPr>
        <w:t>Ye by the eye of faith shall see and acknowledge Me.</w:t>
      </w:r>
      <w:r w:rsidR="00D00526" w:rsidRPr="00D00526">
        <w:rPr>
          <w:rStyle w:val="CharacterStyle5"/>
          <w:lang w:val="en-GB"/>
        </w:rPr>
        <w:t>”</w:t>
      </w:r>
    </w:p>
    <w:p w:rsidR="00EF11AE" w:rsidRPr="00D00526" w:rsidRDefault="00D00526"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iCs/>
          <w:sz w:val="20"/>
          <w:szCs w:val="20"/>
          <w:lang w:val="en-GB"/>
        </w:rPr>
        <w:t>[</w:t>
      </w:r>
      <w:r w:rsidR="00EF11AE" w:rsidRPr="00D00526">
        <w:rPr>
          <w:rStyle w:val="CharacterStyle6"/>
          <w:i/>
          <w:iCs/>
          <w:sz w:val="20"/>
          <w:szCs w:val="20"/>
          <w:lang w:val="en-GB"/>
        </w:rPr>
        <w:t>Because I live, ye shall live also.</w:t>
      </w:r>
      <w:r w:rsidRPr="00D00526">
        <w:rPr>
          <w:rStyle w:val="CharacterStyle6"/>
          <w:iCs/>
          <w:sz w:val="20"/>
          <w:szCs w:val="20"/>
          <w:lang w:val="en-GB"/>
        </w:rPr>
        <w:t>]</w:t>
      </w:r>
      <w:r w:rsidR="00EF11AE" w:rsidRPr="00D00526">
        <w:rPr>
          <w:rStyle w:val="CharacterStyle6"/>
          <w:i/>
          <w:iCs/>
          <w:sz w:val="20"/>
          <w:szCs w:val="20"/>
          <w:lang w:val="en-GB"/>
        </w:rPr>
        <w:t xml:space="preserve"> </w:t>
      </w:r>
      <w:r w:rsidR="00EF11AE" w:rsidRPr="00D00526">
        <w:rPr>
          <w:rStyle w:val="CharacterStyle6"/>
          <w:sz w:val="20"/>
          <w:szCs w:val="20"/>
          <w:lang w:val="en-GB"/>
        </w:rPr>
        <w:t>This great deep saying of Christ seems to admit of a very wide and full signification</w:t>
      </w:r>
      <w:r w:rsidRPr="00D00526">
        <w:rPr>
          <w:rStyle w:val="CharacterStyle6"/>
          <w:sz w:val="20"/>
          <w:szCs w:val="20"/>
          <w:lang w:val="en-GB"/>
        </w:rPr>
        <w:t xml:space="preserve"> “</w:t>
      </w:r>
      <w:r w:rsidR="00EF11AE" w:rsidRPr="00D00526">
        <w:rPr>
          <w:rStyle w:val="CharacterStyle6"/>
          <w:sz w:val="20"/>
          <w:szCs w:val="20"/>
          <w:lang w:val="en-GB"/>
        </w:rPr>
        <w:t xml:space="preserve">Your spiritual life now, and your eternal life hereafter, are both secured by my life. The life of the Head guarantees the life of the members. I live, </w:t>
      </w:r>
      <w:r w:rsidR="00EF11AE" w:rsidRPr="00D00526">
        <w:rPr>
          <w:rStyle w:val="CharacterStyle6"/>
          <w:sz w:val="20"/>
          <w:szCs w:val="20"/>
          <w:lang w:val="en-GB"/>
        </w:rPr>
        <w:lastRenderedPageBreak/>
        <w:t>have life in myself, can never die, can never have my life destroyed by my enemies, and live on to all eternity. Therefore ye shall live also. Your life is secured for you, and can never be destroyed, You have ever</w:t>
      </w:r>
      <w:r w:rsidR="00EF11AE" w:rsidRPr="00D00526">
        <w:rPr>
          <w:rStyle w:val="CharacterStyle6"/>
          <w:sz w:val="20"/>
          <w:szCs w:val="20"/>
          <w:lang w:val="en-GB"/>
        </w:rPr>
        <w:softHyphen/>
        <w:t>lasting life now, and shall have everlasting glory herea</w:t>
      </w:r>
      <w:r w:rsidR="00EF11AE" w:rsidRPr="00D00526">
        <w:rPr>
          <w:rStyle w:val="CharacterStyle6"/>
          <w:sz w:val="20"/>
          <w:szCs w:val="20"/>
          <w:lang w:val="en-GB"/>
        </w:rPr>
        <w:t>f</w:t>
      </w:r>
      <w:r w:rsidR="00EF11AE" w:rsidRPr="00D00526">
        <w:rPr>
          <w:rStyle w:val="CharacterStyle6"/>
          <w:sz w:val="20"/>
          <w:szCs w:val="20"/>
          <w:lang w:val="en-GB"/>
        </w:rPr>
        <w:t>ter.</w:t>
      </w:r>
      <w:r w:rsidRPr="00D00526">
        <w:rPr>
          <w:rStyle w:val="CharacterStyle6"/>
          <w:sz w:val="20"/>
          <w:szCs w:val="20"/>
          <w:lang w:val="en-GB"/>
        </w:rPr>
        <w:t>”</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That word</w:t>
      </w:r>
      <w:r w:rsidR="00D00526" w:rsidRPr="00D00526">
        <w:rPr>
          <w:rStyle w:val="CharacterStyle6"/>
          <w:sz w:val="20"/>
          <w:szCs w:val="20"/>
          <w:lang w:val="en-GB"/>
        </w:rPr>
        <w:t xml:space="preserve"> “</w:t>
      </w:r>
      <w:r w:rsidRPr="00D00526">
        <w:rPr>
          <w:rStyle w:val="CharacterStyle6"/>
          <w:sz w:val="20"/>
          <w:szCs w:val="20"/>
          <w:lang w:val="en-GB"/>
        </w:rPr>
        <w:t>I live,</w:t>
      </w:r>
      <w:r w:rsidR="00D00526" w:rsidRPr="00D00526">
        <w:rPr>
          <w:rStyle w:val="CharacterStyle6"/>
          <w:sz w:val="20"/>
          <w:szCs w:val="20"/>
          <w:lang w:val="en-GB"/>
        </w:rPr>
        <w:t>”</w:t>
      </w:r>
      <w:r w:rsidRPr="00D00526">
        <w:rPr>
          <w:rStyle w:val="CharacterStyle6"/>
          <w:sz w:val="20"/>
          <w:szCs w:val="20"/>
          <w:lang w:val="en-GB"/>
        </w:rPr>
        <w:t xml:space="preserve"> is a great full saying, and we cannot fathom it all. It does not mer</w:t>
      </w:r>
      <w:r w:rsidRPr="00D00526">
        <w:rPr>
          <w:rStyle w:val="CharacterStyle6"/>
          <w:sz w:val="20"/>
          <w:szCs w:val="20"/>
          <w:lang w:val="en-GB"/>
        </w:rPr>
        <w:t>e</w:t>
      </w:r>
      <w:r w:rsidRPr="00D00526">
        <w:rPr>
          <w:rStyle w:val="CharacterStyle6"/>
          <w:sz w:val="20"/>
          <w:szCs w:val="20"/>
          <w:lang w:val="en-GB"/>
        </w:rPr>
        <w:t>ly mean</w:t>
      </w:r>
      <w:r w:rsidR="00D00526" w:rsidRPr="00D00526">
        <w:rPr>
          <w:rStyle w:val="CharacterStyle6"/>
          <w:sz w:val="20"/>
          <w:szCs w:val="20"/>
          <w:lang w:val="en-GB"/>
        </w:rPr>
        <w:t xml:space="preserve"> “</w:t>
      </w:r>
      <w:r w:rsidRPr="00D00526">
        <w:rPr>
          <w:rStyle w:val="CharacterStyle6"/>
          <w:sz w:val="20"/>
          <w:szCs w:val="20"/>
          <w:lang w:val="en-GB"/>
        </w:rPr>
        <w:t>I shall rise from the dead.</w:t>
      </w:r>
      <w:r w:rsidR="00D00526" w:rsidRPr="00D00526">
        <w:rPr>
          <w:rStyle w:val="CharacterStyle6"/>
          <w:sz w:val="20"/>
          <w:szCs w:val="20"/>
          <w:lang w:val="en-GB"/>
        </w:rPr>
        <w:t>”</w:t>
      </w:r>
      <w:r w:rsidRPr="00D00526">
        <w:rPr>
          <w:rStyle w:val="CharacterStyle6"/>
          <w:sz w:val="20"/>
          <w:szCs w:val="20"/>
          <w:lang w:val="en-GB"/>
        </w:rPr>
        <w:t xml:space="preserve"> It is certainly far more than the future tense. It im</w:t>
      </w:r>
      <w:r w:rsidRPr="00D00526">
        <w:rPr>
          <w:rStyle w:val="CharacterStyle6"/>
          <w:sz w:val="20"/>
          <w:szCs w:val="20"/>
          <w:lang w:val="en-GB"/>
        </w:rPr>
        <w:softHyphen/>
        <w:t>plies that Christ is</w:t>
      </w:r>
      <w:r w:rsidR="00D00526" w:rsidRPr="00D00526">
        <w:rPr>
          <w:rStyle w:val="CharacterStyle6"/>
          <w:sz w:val="20"/>
          <w:szCs w:val="20"/>
          <w:lang w:val="en-GB"/>
        </w:rPr>
        <w:t xml:space="preserve"> “</w:t>
      </w:r>
      <w:r w:rsidRPr="00D00526">
        <w:rPr>
          <w:rStyle w:val="CharacterStyle6"/>
          <w:sz w:val="20"/>
          <w:szCs w:val="20"/>
          <w:lang w:val="en-GB"/>
        </w:rPr>
        <w:t>the Living One,</w:t>
      </w:r>
      <w:r w:rsidR="00D00526" w:rsidRPr="00D00526">
        <w:rPr>
          <w:rStyle w:val="CharacterStyle6"/>
          <w:sz w:val="20"/>
          <w:szCs w:val="20"/>
          <w:lang w:val="en-GB"/>
        </w:rPr>
        <w:t>”</w:t>
      </w:r>
      <w:r w:rsidRPr="00D00526">
        <w:rPr>
          <w:rStyle w:val="CharacterStyle6"/>
          <w:sz w:val="20"/>
          <w:szCs w:val="20"/>
          <w:lang w:val="en-GB"/>
        </w:rPr>
        <w:t xml:space="preserve"> the source and fountain of life. It is like</w:t>
      </w:r>
      <w:r w:rsidR="00D00526" w:rsidRPr="00D00526">
        <w:rPr>
          <w:rStyle w:val="CharacterStyle6"/>
          <w:sz w:val="20"/>
          <w:szCs w:val="20"/>
          <w:lang w:val="en-GB"/>
        </w:rPr>
        <w:t xml:space="preserve"> “</w:t>
      </w:r>
      <w:r w:rsidRPr="00D00526">
        <w:rPr>
          <w:rStyle w:val="CharacterStyle6"/>
          <w:sz w:val="20"/>
          <w:szCs w:val="20"/>
          <w:lang w:val="en-GB"/>
        </w:rPr>
        <w:t>In Him was life,</w:t>
      </w:r>
      <w:r w:rsidR="00D00526" w:rsidRPr="00D00526">
        <w:rPr>
          <w:rStyle w:val="CharacterStyle6"/>
          <w:sz w:val="20"/>
          <w:szCs w:val="20"/>
          <w:lang w:val="en-GB"/>
        </w:rPr>
        <w:t>”</w:t>
      </w:r>
      <w:r w:rsidRPr="00D00526">
        <w:rPr>
          <w:rStyle w:val="CharacterStyle6"/>
          <w:sz w:val="20"/>
          <w:szCs w:val="20"/>
          <w:lang w:val="en-GB"/>
        </w:rPr>
        <w:t>—and</w:t>
      </w:r>
      <w:r w:rsidR="00D00526" w:rsidRPr="00D00526">
        <w:rPr>
          <w:rStyle w:val="CharacterStyle6"/>
          <w:sz w:val="20"/>
          <w:szCs w:val="20"/>
          <w:lang w:val="en-GB"/>
        </w:rPr>
        <w:t xml:space="preserve"> “</w:t>
      </w:r>
      <w:r w:rsidRPr="00D00526">
        <w:rPr>
          <w:rStyle w:val="CharacterStyle6"/>
          <w:sz w:val="20"/>
          <w:szCs w:val="20"/>
          <w:lang w:val="en-GB"/>
        </w:rPr>
        <w:t xml:space="preserve">as the Father hath </w:t>
      </w:r>
      <w:r w:rsidR="007E3DE3">
        <w:rPr>
          <w:rStyle w:val="CharacterStyle6"/>
          <w:sz w:val="20"/>
          <w:szCs w:val="20"/>
          <w:lang w:val="en-GB"/>
        </w:rPr>
        <w:t>life in Himself, even so h</w:t>
      </w:r>
      <w:r w:rsidRPr="00D00526">
        <w:rPr>
          <w:rStyle w:val="CharacterStyle6"/>
          <w:sz w:val="20"/>
          <w:szCs w:val="20"/>
          <w:lang w:val="en-GB"/>
        </w:rPr>
        <w:t>ath</w:t>
      </w:r>
      <w:bookmarkStart w:id="0" w:name="_GoBack"/>
      <w:bookmarkEnd w:id="0"/>
      <w:r w:rsidRPr="00D00526">
        <w:rPr>
          <w:rStyle w:val="CharacterStyle6"/>
          <w:sz w:val="20"/>
          <w:szCs w:val="20"/>
          <w:lang w:val="en-GB"/>
        </w:rPr>
        <w:t xml:space="preserve"> He given to the Son to have life in Himself.</w:t>
      </w:r>
      <w:r w:rsidR="00D00526" w:rsidRPr="00D00526">
        <w:rPr>
          <w:rStyle w:val="CharacterStyle6"/>
          <w:sz w:val="20"/>
          <w:szCs w:val="20"/>
          <w:lang w:val="en-GB"/>
        </w:rPr>
        <w:t>”</w:t>
      </w:r>
      <w:r w:rsidRPr="00D00526">
        <w:rPr>
          <w:rStyle w:val="CharacterStyle6"/>
          <w:sz w:val="20"/>
          <w:szCs w:val="20"/>
          <w:lang w:val="en-GB"/>
        </w:rPr>
        <w:t xml:space="preserve"> (John i. 4; v. 26.)</w:t>
      </w:r>
    </w:p>
    <w:p w:rsidR="00EF11AE" w:rsidRPr="00D00526" w:rsidRDefault="00EF11AE" w:rsidP="008A2156">
      <w:pPr>
        <w:pStyle w:val="Style7"/>
        <w:kinsoku w:val="0"/>
        <w:autoSpaceDE/>
        <w:autoSpaceDN/>
        <w:spacing w:before="0" w:after="60" w:line="276" w:lineRule="auto"/>
        <w:ind w:left="0" w:right="74" w:hanging="284"/>
        <w:rPr>
          <w:rStyle w:val="CharacterStyle6"/>
          <w:sz w:val="20"/>
          <w:szCs w:val="20"/>
          <w:lang w:val="en-GB"/>
        </w:rPr>
      </w:pPr>
      <w:r w:rsidRPr="00D00526">
        <w:rPr>
          <w:rStyle w:val="CharacterStyle6"/>
          <w:sz w:val="20"/>
          <w:szCs w:val="20"/>
          <w:lang w:val="en-GB"/>
        </w:rPr>
        <w:t>20.—[</w:t>
      </w:r>
      <w:r w:rsidRPr="00D00526">
        <w:rPr>
          <w:rStyle w:val="CharacterStyle6"/>
          <w:i/>
          <w:sz w:val="20"/>
          <w:szCs w:val="20"/>
          <w:lang w:val="en-GB"/>
        </w:rPr>
        <w:t>On</w:t>
      </w:r>
      <w:r w:rsidRPr="00D00526">
        <w:rPr>
          <w:rStyle w:val="CharacterStyle6"/>
          <w:sz w:val="20"/>
          <w:szCs w:val="20"/>
          <w:lang w:val="en-GB"/>
        </w:rPr>
        <w:t xml:space="preserve"> </w:t>
      </w:r>
      <w:r w:rsidRPr="00D00526">
        <w:rPr>
          <w:rStyle w:val="CharacterStyle6"/>
          <w:i/>
          <w:iCs/>
          <w:sz w:val="20"/>
          <w:szCs w:val="20"/>
          <w:lang w:val="en-GB"/>
        </w:rPr>
        <w:t>that day ye shall know, etc.</w:t>
      </w:r>
      <w:r w:rsidR="00D00526" w:rsidRPr="00D00526">
        <w:rPr>
          <w:rStyle w:val="CharacterStyle6"/>
          <w:iCs/>
          <w:sz w:val="20"/>
          <w:szCs w:val="20"/>
          <w:lang w:val="en-GB"/>
        </w:rPr>
        <w:t>]</w:t>
      </w:r>
      <w:r w:rsidRPr="00D00526">
        <w:rPr>
          <w:rStyle w:val="CharacterStyle6"/>
          <w:i/>
          <w:iCs/>
          <w:sz w:val="20"/>
          <w:szCs w:val="20"/>
          <w:lang w:val="en-GB"/>
        </w:rPr>
        <w:t xml:space="preserve"> </w:t>
      </w:r>
      <w:r w:rsidRPr="00D00526">
        <w:rPr>
          <w:rStyle w:val="CharacterStyle6"/>
          <w:sz w:val="20"/>
          <w:szCs w:val="20"/>
          <w:lang w:val="en-GB"/>
        </w:rPr>
        <w:t>Here, again, I believe, with Cyril and Augustine, that our Lord specially refers to the day of His own second advent. Then, and not till then, His disciples will have perfect knowledge. Now they see and know in part, and through a glass darkly. Then they shall fully understand the mystical union between the Father and Son, and between the So</w:t>
      </w:r>
      <w:r w:rsidR="008A2156">
        <w:rPr>
          <w:rStyle w:val="CharacterStyle6"/>
          <w:sz w:val="20"/>
          <w:szCs w:val="20"/>
          <w:lang w:val="en-GB"/>
        </w:rPr>
        <w:t>n</w:t>
      </w:r>
      <w:r w:rsidRPr="00D00526">
        <w:rPr>
          <w:rStyle w:val="CharacterStyle6"/>
          <w:sz w:val="20"/>
          <w:szCs w:val="20"/>
          <w:lang w:val="en-GB"/>
        </w:rPr>
        <w:t xml:space="preserve"> and all His believing members.</w:t>
      </w:r>
    </w:p>
    <w:p w:rsidR="00EF11AE" w:rsidRPr="00D00526" w:rsidRDefault="00EF11AE" w:rsidP="00D00526">
      <w:pPr>
        <w:pStyle w:val="Style7"/>
        <w:kinsoku w:val="0"/>
        <w:autoSpaceDE/>
        <w:autoSpaceDN/>
        <w:spacing w:before="0" w:after="60" w:line="276" w:lineRule="auto"/>
        <w:ind w:left="0" w:right="74" w:firstLine="284"/>
        <w:rPr>
          <w:rStyle w:val="CharacterStyle6"/>
          <w:sz w:val="20"/>
          <w:szCs w:val="20"/>
          <w:lang w:val="en-GB"/>
        </w:rPr>
      </w:pPr>
      <w:r w:rsidRPr="00D00526">
        <w:rPr>
          <w:rStyle w:val="CharacterStyle6"/>
          <w:sz w:val="20"/>
          <w:szCs w:val="20"/>
          <w:lang w:val="en-GB"/>
        </w:rPr>
        <w:t>To confine the</w:t>
      </w:r>
      <w:r w:rsidR="00D00526" w:rsidRPr="00D00526">
        <w:rPr>
          <w:rStyle w:val="CharacterStyle6"/>
          <w:sz w:val="20"/>
          <w:szCs w:val="20"/>
          <w:lang w:val="en-GB"/>
        </w:rPr>
        <w:t xml:space="preserve"> “</w:t>
      </w:r>
      <w:r w:rsidRPr="00D00526">
        <w:rPr>
          <w:rStyle w:val="CharacterStyle6"/>
          <w:sz w:val="20"/>
          <w:szCs w:val="20"/>
          <w:lang w:val="en-GB"/>
        </w:rPr>
        <w:t>day,</w:t>
      </w:r>
      <w:r w:rsidR="00D00526" w:rsidRPr="00D00526">
        <w:rPr>
          <w:rStyle w:val="CharacterStyle6"/>
          <w:sz w:val="20"/>
          <w:szCs w:val="20"/>
          <w:lang w:val="en-GB"/>
        </w:rPr>
        <w:t>”</w:t>
      </w:r>
      <w:r w:rsidRPr="00D00526">
        <w:rPr>
          <w:rStyle w:val="CharacterStyle6"/>
          <w:sz w:val="20"/>
          <w:szCs w:val="20"/>
          <w:lang w:val="en-GB"/>
        </w:rPr>
        <w:t xml:space="preserve"> as Chrysostom does, to the resurrection of Christ from the dead, seems to me to fall short of its full meaning.</w:t>
      </w:r>
    </w:p>
    <w:p w:rsidR="00E25A85" w:rsidRPr="00D00526" w:rsidRDefault="00D06425" w:rsidP="00D00526">
      <w:pPr>
        <w:spacing w:after="60"/>
        <w:ind w:right="74" w:firstLine="284"/>
        <w:jc w:val="both"/>
        <w:rPr>
          <w:sz w:val="20"/>
          <w:szCs w:val="20"/>
        </w:rPr>
      </w:pPr>
    </w:p>
    <w:sectPr w:rsidR="00E25A85" w:rsidRPr="00D00526" w:rsidSect="00EF11A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25" w:rsidRDefault="00D06425" w:rsidP="00EF11AE">
      <w:pPr>
        <w:spacing w:after="0" w:line="240" w:lineRule="auto"/>
      </w:pPr>
      <w:r>
        <w:separator/>
      </w:r>
    </w:p>
  </w:endnote>
  <w:endnote w:type="continuationSeparator" w:id="0">
    <w:p w:rsidR="00D06425" w:rsidRDefault="00D06425" w:rsidP="00EF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91045"/>
      <w:docPartObj>
        <w:docPartGallery w:val="Page Numbers (Bottom of Page)"/>
        <w:docPartUnique/>
      </w:docPartObj>
    </w:sdtPr>
    <w:sdtEndPr>
      <w:rPr>
        <w:noProof/>
      </w:rPr>
    </w:sdtEndPr>
    <w:sdtContent>
      <w:p w:rsidR="00EF11AE" w:rsidRDefault="00EF11AE">
        <w:pPr>
          <w:pStyle w:val="Footer"/>
          <w:jc w:val="center"/>
        </w:pPr>
        <w:r>
          <w:fldChar w:fldCharType="begin"/>
        </w:r>
        <w:r>
          <w:instrText xml:space="preserve"> PAGE   \* MERGEFORMAT </w:instrText>
        </w:r>
        <w:r>
          <w:fldChar w:fldCharType="separate"/>
        </w:r>
        <w:r w:rsidR="007E316B">
          <w:rPr>
            <w:noProof/>
          </w:rPr>
          <w:t>5</w:t>
        </w:r>
        <w:r>
          <w:rPr>
            <w:noProof/>
          </w:rPr>
          <w:fldChar w:fldCharType="end"/>
        </w:r>
      </w:p>
    </w:sdtContent>
  </w:sdt>
  <w:p w:rsidR="00EF11AE" w:rsidRDefault="00EF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25" w:rsidRDefault="00D06425" w:rsidP="00EF11AE">
      <w:pPr>
        <w:spacing w:after="0" w:line="240" w:lineRule="auto"/>
      </w:pPr>
      <w:r>
        <w:separator/>
      </w:r>
    </w:p>
  </w:footnote>
  <w:footnote w:type="continuationSeparator" w:id="0">
    <w:p w:rsidR="00D06425" w:rsidRDefault="00D06425" w:rsidP="00EF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AE"/>
    <w:rsid w:val="0000378F"/>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E79EB"/>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226C"/>
    <w:rsid w:val="00753674"/>
    <w:rsid w:val="007640F5"/>
    <w:rsid w:val="007754F1"/>
    <w:rsid w:val="00784CE4"/>
    <w:rsid w:val="00786059"/>
    <w:rsid w:val="00787208"/>
    <w:rsid w:val="007A01AB"/>
    <w:rsid w:val="007A36E8"/>
    <w:rsid w:val="007A3A8A"/>
    <w:rsid w:val="007B2423"/>
    <w:rsid w:val="007B6386"/>
    <w:rsid w:val="007C5C53"/>
    <w:rsid w:val="007D5F2A"/>
    <w:rsid w:val="007E316B"/>
    <w:rsid w:val="007E3550"/>
    <w:rsid w:val="007E3DE3"/>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156"/>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04533"/>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526"/>
    <w:rsid w:val="00D00D47"/>
    <w:rsid w:val="00D05251"/>
    <w:rsid w:val="00D06425"/>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11AE"/>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83F08"/>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EF11AE"/>
    <w:pPr>
      <w:widowControl w:val="0"/>
      <w:autoSpaceDE w:val="0"/>
      <w:autoSpaceDN w:val="0"/>
      <w:spacing w:after="0" w:line="182" w:lineRule="auto"/>
      <w:ind w:firstLine="144"/>
    </w:pPr>
    <w:rPr>
      <w:rFonts w:cs="Times New Roman"/>
      <w:sz w:val="20"/>
      <w:szCs w:val="20"/>
      <w:lang w:val="en-US"/>
    </w:rPr>
  </w:style>
  <w:style w:type="paragraph" w:customStyle="1" w:styleId="Style1">
    <w:name w:val="Style 1"/>
    <w:basedOn w:val="Normal"/>
    <w:uiPriority w:val="99"/>
    <w:rsid w:val="00EF11AE"/>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EF11AE"/>
    <w:pPr>
      <w:widowControl w:val="0"/>
      <w:autoSpaceDE w:val="0"/>
      <w:autoSpaceDN w:val="0"/>
      <w:spacing w:after="0" w:line="240" w:lineRule="auto"/>
      <w:ind w:firstLine="288"/>
      <w:jc w:val="both"/>
    </w:pPr>
    <w:rPr>
      <w:rFonts w:cs="Times New Roman"/>
      <w:sz w:val="20"/>
      <w:szCs w:val="20"/>
      <w:lang w:val="en-US"/>
    </w:rPr>
  </w:style>
  <w:style w:type="paragraph" w:customStyle="1" w:styleId="Style5">
    <w:name w:val="Style 5"/>
    <w:basedOn w:val="Normal"/>
    <w:uiPriority w:val="99"/>
    <w:rsid w:val="00EF11AE"/>
    <w:pPr>
      <w:widowControl w:val="0"/>
      <w:autoSpaceDE w:val="0"/>
      <w:autoSpaceDN w:val="0"/>
      <w:spacing w:after="0" w:line="240" w:lineRule="auto"/>
      <w:ind w:firstLine="288"/>
      <w:jc w:val="both"/>
    </w:pPr>
    <w:rPr>
      <w:rFonts w:cs="Times New Roman"/>
      <w:i/>
      <w:iCs/>
      <w:sz w:val="19"/>
      <w:szCs w:val="19"/>
      <w:lang w:val="en-US"/>
    </w:rPr>
  </w:style>
  <w:style w:type="paragraph" w:customStyle="1" w:styleId="Style6">
    <w:name w:val="Style 6"/>
    <w:basedOn w:val="Normal"/>
    <w:uiPriority w:val="99"/>
    <w:rsid w:val="00EF11AE"/>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EF11AE"/>
    <w:pPr>
      <w:widowControl w:val="0"/>
      <w:autoSpaceDE w:val="0"/>
      <w:autoSpaceDN w:val="0"/>
      <w:spacing w:after="0" w:line="240" w:lineRule="auto"/>
      <w:ind w:firstLine="288"/>
      <w:jc w:val="both"/>
    </w:pPr>
    <w:rPr>
      <w:rFonts w:cs="Times New Roman"/>
      <w:sz w:val="24"/>
      <w:szCs w:val="24"/>
      <w:lang w:val="en-US"/>
    </w:rPr>
  </w:style>
  <w:style w:type="paragraph" w:customStyle="1" w:styleId="Style7">
    <w:name w:val="Style 7"/>
    <w:basedOn w:val="Normal"/>
    <w:uiPriority w:val="99"/>
    <w:rsid w:val="00EF11AE"/>
    <w:pPr>
      <w:widowControl w:val="0"/>
      <w:autoSpaceDE w:val="0"/>
      <w:autoSpaceDN w:val="0"/>
      <w:spacing w:before="36" w:after="0" w:line="240" w:lineRule="auto"/>
      <w:ind w:left="144" w:firstLine="144"/>
      <w:jc w:val="both"/>
    </w:pPr>
    <w:rPr>
      <w:rFonts w:cs="Times New Roman"/>
      <w:sz w:val="14"/>
      <w:szCs w:val="14"/>
      <w:lang w:val="en-US"/>
    </w:rPr>
  </w:style>
  <w:style w:type="character" w:customStyle="1" w:styleId="CharacterStyle1">
    <w:name w:val="Character Style 1"/>
    <w:uiPriority w:val="99"/>
    <w:rsid w:val="00EF11AE"/>
    <w:rPr>
      <w:sz w:val="20"/>
      <w:szCs w:val="20"/>
    </w:rPr>
  </w:style>
  <w:style w:type="character" w:customStyle="1" w:styleId="CharacterStyle5">
    <w:name w:val="Character Style 5"/>
    <w:uiPriority w:val="99"/>
    <w:rsid w:val="00EF11AE"/>
    <w:rPr>
      <w:sz w:val="20"/>
      <w:szCs w:val="20"/>
    </w:rPr>
  </w:style>
  <w:style w:type="character" w:customStyle="1" w:styleId="CharacterStyle6">
    <w:name w:val="Character Style 6"/>
    <w:uiPriority w:val="99"/>
    <w:rsid w:val="00EF11AE"/>
    <w:rPr>
      <w:sz w:val="14"/>
      <w:szCs w:val="14"/>
    </w:rPr>
  </w:style>
  <w:style w:type="character" w:customStyle="1" w:styleId="CharacterStyle3">
    <w:name w:val="Character Style 3"/>
    <w:uiPriority w:val="99"/>
    <w:rsid w:val="00EF11AE"/>
    <w:rPr>
      <w:i/>
      <w:iCs/>
      <w:sz w:val="19"/>
      <w:szCs w:val="19"/>
    </w:rPr>
  </w:style>
  <w:style w:type="paragraph" w:styleId="Header">
    <w:name w:val="header"/>
    <w:basedOn w:val="Normal"/>
    <w:link w:val="HeaderChar"/>
    <w:uiPriority w:val="99"/>
    <w:unhideWhenUsed/>
    <w:rsid w:val="00EF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AE"/>
  </w:style>
  <w:style w:type="paragraph" w:styleId="Footer">
    <w:name w:val="footer"/>
    <w:basedOn w:val="Normal"/>
    <w:link w:val="FooterChar"/>
    <w:uiPriority w:val="99"/>
    <w:unhideWhenUsed/>
    <w:rsid w:val="00EF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EF11AE"/>
    <w:pPr>
      <w:widowControl w:val="0"/>
      <w:autoSpaceDE w:val="0"/>
      <w:autoSpaceDN w:val="0"/>
      <w:spacing w:after="0" w:line="182" w:lineRule="auto"/>
      <w:ind w:firstLine="144"/>
    </w:pPr>
    <w:rPr>
      <w:rFonts w:cs="Times New Roman"/>
      <w:sz w:val="20"/>
      <w:szCs w:val="20"/>
      <w:lang w:val="en-US"/>
    </w:rPr>
  </w:style>
  <w:style w:type="paragraph" w:customStyle="1" w:styleId="Style1">
    <w:name w:val="Style 1"/>
    <w:basedOn w:val="Normal"/>
    <w:uiPriority w:val="99"/>
    <w:rsid w:val="00EF11AE"/>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EF11AE"/>
    <w:pPr>
      <w:widowControl w:val="0"/>
      <w:autoSpaceDE w:val="0"/>
      <w:autoSpaceDN w:val="0"/>
      <w:spacing w:after="0" w:line="240" w:lineRule="auto"/>
      <w:ind w:firstLine="288"/>
      <w:jc w:val="both"/>
    </w:pPr>
    <w:rPr>
      <w:rFonts w:cs="Times New Roman"/>
      <w:sz w:val="20"/>
      <w:szCs w:val="20"/>
      <w:lang w:val="en-US"/>
    </w:rPr>
  </w:style>
  <w:style w:type="paragraph" w:customStyle="1" w:styleId="Style5">
    <w:name w:val="Style 5"/>
    <w:basedOn w:val="Normal"/>
    <w:uiPriority w:val="99"/>
    <w:rsid w:val="00EF11AE"/>
    <w:pPr>
      <w:widowControl w:val="0"/>
      <w:autoSpaceDE w:val="0"/>
      <w:autoSpaceDN w:val="0"/>
      <w:spacing w:after="0" w:line="240" w:lineRule="auto"/>
      <w:ind w:firstLine="288"/>
      <w:jc w:val="both"/>
    </w:pPr>
    <w:rPr>
      <w:rFonts w:cs="Times New Roman"/>
      <w:i/>
      <w:iCs/>
      <w:sz w:val="19"/>
      <w:szCs w:val="19"/>
      <w:lang w:val="en-US"/>
    </w:rPr>
  </w:style>
  <w:style w:type="paragraph" w:customStyle="1" w:styleId="Style6">
    <w:name w:val="Style 6"/>
    <w:basedOn w:val="Normal"/>
    <w:uiPriority w:val="99"/>
    <w:rsid w:val="00EF11AE"/>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EF11AE"/>
    <w:pPr>
      <w:widowControl w:val="0"/>
      <w:autoSpaceDE w:val="0"/>
      <w:autoSpaceDN w:val="0"/>
      <w:spacing w:after="0" w:line="240" w:lineRule="auto"/>
      <w:ind w:firstLine="288"/>
      <w:jc w:val="both"/>
    </w:pPr>
    <w:rPr>
      <w:rFonts w:cs="Times New Roman"/>
      <w:sz w:val="24"/>
      <w:szCs w:val="24"/>
      <w:lang w:val="en-US"/>
    </w:rPr>
  </w:style>
  <w:style w:type="paragraph" w:customStyle="1" w:styleId="Style7">
    <w:name w:val="Style 7"/>
    <w:basedOn w:val="Normal"/>
    <w:uiPriority w:val="99"/>
    <w:rsid w:val="00EF11AE"/>
    <w:pPr>
      <w:widowControl w:val="0"/>
      <w:autoSpaceDE w:val="0"/>
      <w:autoSpaceDN w:val="0"/>
      <w:spacing w:before="36" w:after="0" w:line="240" w:lineRule="auto"/>
      <w:ind w:left="144" w:firstLine="144"/>
      <w:jc w:val="both"/>
    </w:pPr>
    <w:rPr>
      <w:rFonts w:cs="Times New Roman"/>
      <w:sz w:val="14"/>
      <w:szCs w:val="14"/>
      <w:lang w:val="en-US"/>
    </w:rPr>
  </w:style>
  <w:style w:type="character" w:customStyle="1" w:styleId="CharacterStyle1">
    <w:name w:val="Character Style 1"/>
    <w:uiPriority w:val="99"/>
    <w:rsid w:val="00EF11AE"/>
    <w:rPr>
      <w:sz w:val="20"/>
      <w:szCs w:val="20"/>
    </w:rPr>
  </w:style>
  <w:style w:type="character" w:customStyle="1" w:styleId="CharacterStyle5">
    <w:name w:val="Character Style 5"/>
    <w:uiPriority w:val="99"/>
    <w:rsid w:val="00EF11AE"/>
    <w:rPr>
      <w:sz w:val="20"/>
      <w:szCs w:val="20"/>
    </w:rPr>
  </w:style>
  <w:style w:type="character" w:customStyle="1" w:styleId="CharacterStyle6">
    <w:name w:val="Character Style 6"/>
    <w:uiPriority w:val="99"/>
    <w:rsid w:val="00EF11AE"/>
    <w:rPr>
      <w:sz w:val="14"/>
      <w:szCs w:val="14"/>
    </w:rPr>
  </w:style>
  <w:style w:type="character" w:customStyle="1" w:styleId="CharacterStyle3">
    <w:name w:val="Character Style 3"/>
    <w:uiPriority w:val="99"/>
    <w:rsid w:val="00EF11AE"/>
    <w:rPr>
      <w:i/>
      <w:iCs/>
      <w:sz w:val="19"/>
      <w:szCs w:val="19"/>
    </w:rPr>
  </w:style>
  <w:style w:type="paragraph" w:styleId="Header">
    <w:name w:val="header"/>
    <w:basedOn w:val="Normal"/>
    <w:link w:val="HeaderChar"/>
    <w:uiPriority w:val="99"/>
    <w:unhideWhenUsed/>
    <w:rsid w:val="00EF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AE"/>
  </w:style>
  <w:style w:type="paragraph" w:styleId="Footer">
    <w:name w:val="footer"/>
    <w:basedOn w:val="Normal"/>
    <w:link w:val="FooterChar"/>
    <w:uiPriority w:val="99"/>
    <w:unhideWhenUsed/>
    <w:rsid w:val="00EF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2012-11-03T13:46:00Z</dcterms:created>
  <dcterms:modified xsi:type="dcterms:W3CDTF">2012-11-03T13:46:00Z</dcterms:modified>
</cp:coreProperties>
</file>