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C92" w:rsidRPr="008C5CFD" w:rsidRDefault="00A32C92" w:rsidP="00A32C92">
      <w:pPr>
        <w:widowControl w:val="0"/>
        <w:kinsoku w:val="0"/>
        <w:spacing w:line="196" w:lineRule="auto"/>
        <w:jc w:val="center"/>
        <w:rPr>
          <w:rFonts w:eastAsia="Times New Roman"/>
          <w:bCs/>
          <w:sz w:val="44"/>
          <w:szCs w:val="44"/>
          <w:lang w:val="en-GB"/>
        </w:rPr>
      </w:pPr>
      <w:r w:rsidRPr="008C5CFD">
        <w:rPr>
          <w:rFonts w:eastAsia="Times New Roman"/>
          <w:bCs/>
          <w:sz w:val="44"/>
          <w:szCs w:val="44"/>
          <w:lang w:val="en-GB"/>
        </w:rPr>
        <w:t>EXPOSITORY THOUGHTS</w:t>
      </w:r>
    </w:p>
    <w:p w:rsidR="00A32C92" w:rsidRPr="008C5CFD" w:rsidRDefault="00A32C92" w:rsidP="00A32C92">
      <w:pPr>
        <w:widowControl w:val="0"/>
        <w:kinsoku w:val="0"/>
        <w:spacing w:before="180" w:after="648" w:line="196" w:lineRule="auto"/>
        <w:jc w:val="center"/>
        <w:rPr>
          <w:rFonts w:eastAsia="Times New Roman"/>
          <w:bCs/>
          <w:sz w:val="44"/>
          <w:szCs w:val="44"/>
          <w:lang w:val="en-GB"/>
        </w:rPr>
      </w:pPr>
      <w:r w:rsidRPr="008C5CFD">
        <w:rPr>
          <w:rFonts w:eastAsia="Times New Roman"/>
          <w:bCs/>
          <w:sz w:val="44"/>
          <w:szCs w:val="44"/>
          <w:lang w:val="en-GB"/>
        </w:rPr>
        <w:t>ON THE GOSPELS.</w:t>
      </w:r>
    </w:p>
    <w:p w:rsidR="00A32C92" w:rsidRPr="008C5CFD" w:rsidRDefault="00A32C92" w:rsidP="00A32C92">
      <w:pPr>
        <w:widowControl w:val="0"/>
        <w:kinsoku w:val="0"/>
        <w:spacing w:line="480" w:lineRule="auto"/>
        <w:ind w:left="144"/>
        <w:jc w:val="center"/>
        <w:rPr>
          <w:rFonts w:eastAsia="Times New Roman"/>
          <w:bCs/>
          <w:sz w:val="24"/>
          <w:szCs w:val="24"/>
          <w:lang w:val="en-GB"/>
        </w:rPr>
      </w:pPr>
      <w:r w:rsidRPr="008C5CFD">
        <w:rPr>
          <w:rFonts w:eastAsia="Times New Roman"/>
          <w:bCs/>
          <w:sz w:val="24"/>
          <w:szCs w:val="24"/>
          <w:lang w:val="en-GB"/>
        </w:rPr>
        <w:t>FOR FAMILY AND PRIVATE USE.</w:t>
      </w:r>
    </w:p>
    <w:p w:rsidR="00A32C92" w:rsidRPr="008C5CFD" w:rsidRDefault="00A32C92" w:rsidP="00A32C92">
      <w:pPr>
        <w:widowControl w:val="0"/>
        <w:kinsoku w:val="0"/>
        <w:spacing w:line="480" w:lineRule="auto"/>
        <w:jc w:val="center"/>
        <w:rPr>
          <w:rFonts w:eastAsia="Times New Roman"/>
          <w:bCs/>
          <w:sz w:val="20"/>
          <w:szCs w:val="20"/>
          <w:lang w:val="en-GB"/>
        </w:rPr>
      </w:pPr>
    </w:p>
    <w:p w:rsidR="00A32C92" w:rsidRPr="008C5CFD" w:rsidRDefault="00A32C92" w:rsidP="00A32C92">
      <w:pPr>
        <w:widowControl w:val="0"/>
        <w:kinsoku w:val="0"/>
        <w:spacing w:line="480" w:lineRule="auto"/>
        <w:jc w:val="center"/>
        <w:rPr>
          <w:rFonts w:eastAsia="Times New Roman"/>
          <w:bCs/>
          <w:sz w:val="20"/>
          <w:szCs w:val="20"/>
          <w:lang w:val="en-GB"/>
        </w:rPr>
      </w:pPr>
    </w:p>
    <w:p w:rsidR="00A32C92" w:rsidRPr="008C5CFD" w:rsidRDefault="00A32C92" w:rsidP="00A32C92">
      <w:pPr>
        <w:widowControl w:val="0"/>
        <w:kinsoku w:val="0"/>
        <w:spacing w:line="480" w:lineRule="auto"/>
        <w:jc w:val="center"/>
        <w:rPr>
          <w:rFonts w:eastAsia="Times New Roman"/>
          <w:bCs/>
          <w:sz w:val="20"/>
          <w:szCs w:val="20"/>
          <w:lang w:val="en-GB"/>
        </w:rPr>
      </w:pPr>
      <w:r w:rsidRPr="008C5CFD">
        <w:rPr>
          <w:rFonts w:eastAsia="Times New Roman"/>
          <w:bCs/>
          <w:sz w:val="18"/>
          <w:szCs w:val="18"/>
          <w:lang w:val="en-GB"/>
        </w:rPr>
        <w:t>WITH THE TEXT COMPLETE,</w:t>
      </w:r>
      <w:r w:rsidRPr="008C5CFD">
        <w:rPr>
          <w:rFonts w:eastAsia="Times New Roman"/>
          <w:bCs/>
          <w:sz w:val="18"/>
          <w:szCs w:val="18"/>
          <w:lang w:val="en-GB"/>
        </w:rPr>
        <w:br/>
      </w:r>
      <w:r w:rsidRPr="008C5CFD">
        <w:rPr>
          <w:rFonts w:eastAsia="Times New Roman"/>
          <w:bCs/>
          <w:i/>
          <w:iCs/>
          <w:sz w:val="20"/>
          <w:szCs w:val="20"/>
          <w:lang w:val="en-GB"/>
        </w:rPr>
        <w:t xml:space="preserve">And </w:t>
      </w:r>
      <w:r w:rsidRPr="008C5CFD">
        <w:rPr>
          <w:rFonts w:eastAsia="Times New Roman"/>
          <w:bCs/>
          <w:i/>
          <w:sz w:val="20"/>
          <w:szCs w:val="20"/>
          <w:lang w:val="en-GB"/>
        </w:rPr>
        <w:t>Many Explanatory Notes</w:t>
      </w:r>
      <w:r w:rsidRPr="008C5CFD">
        <w:rPr>
          <w:rFonts w:eastAsia="Times New Roman"/>
          <w:bCs/>
          <w:sz w:val="20"/>
          <w:szCs w:val="20"/>
          <w:lang w:val="en-GB"/>
        </w:rPr>
        <w:t>.</w:t>
      </w:r>
    </w:p>
    <w:p w:rsidR="00A32C92" w:rsidRPr="008C5CFD" w:rsidRDefault="00A32C92" w:rsidP="00A32C92">
      <w:pPr>
        <w:widowControl w:val="0"/>
        <w:kinsoku w:val="0"/>
        <w:spacing w:before="288" w:line="276" w:lineRule="auto"/>
        <w:jc w:val="center"/>
        <w:rPr>
          <w:rFonts w:eastAsia="Times New Roman"/>
          <w:sz w:val="33"/>
          <w:szCs w:val="33"/>
          <w:lang w:val="en-GB"/>
        </w:rPr>
      </w:pPr>
    </w:p>
    <w:p w:rsidR="00A32C92" w:rsidRPr="008C5CFD" w:rsidRDefault="00A32C92" w:rsidP="00A32C92">
      <w:pPr>
        <w:widowControl w:val="0"/>
        <w:kinsoku w:val="0"/>
        <w:spacing w:before="288" w:line="276" w:lineRule="auto"/>
        <w:jc w:val="center"/>
        <w:rPr>
          <w:rFonts w:eastAsia="Times New Roman"/>
          <w:sz w:val="33"/>
          <w:szCs w:val="33"/>
          <w:lang w:val="en-GB"/>
        </w:rPr>
      </w:pPr>
      <w:r w:rsidRPr="008C5CFD">
        <w:rPr>
          <w:rFonts w:eastAsia="Times New Roman"/>
          <w:sz w:val="33"/>
          <w:szCs w:val="33"/>
          <w:lang w:val="en-GB"/>
        </w:rPr>
        <w:t>BY THE REV. J. C. RYLE, B. A.,</w:t>
      </w:r>
    </w:p>
    <w:p w:rsidR="00A32C92" w:rsidRPr="008C5CFD" w:rsidRDefault="00A32C92" w:rsidP="00A32C92">
      <w:pPr>
        <w:widowControl w:val="0"/>
        <w:kinsoku w:val="0"/>
        <w:spacing w:before="36" w:line="276" w:lineRule="auto"/>
        <w:jc w:val="center"/>
        <w:rPr>
          <w:rFonts w:eastAsia="Times New Roman"/>
          <w:bCs/>
          <w:sz w:val="16"/>
          <w:szCs w:val="16"/>
          <w:lang w:val="en-GB"/>
        </w:rPr>
      </w:pPr>
      <w:r w:rsidRPr="008C5CFD">
        <w:rPr>
          <w:rFonts w:eastAsia="Times New Roman"/>
          <w:bCs/>
          <w:sz w:val="16"/>
          <w:szCs w:val="16"/>
          <w:lang w:val="en-GB"/>
        </w:rPr>
        <w:t>CHRIST CHURCH, OXFORD,</w:t>
      </w:r>
    </w:p>
    <w:p w:rsidR="00A32C92" w:rsidRPr="008C5CFD" w:rsidRDefault="00A32C92" w:rsidP="00A32C92">
      <w:pPr>
        <w:widowControl w:val="0"/>
        <w:kinsoku w:val="0"/>
        <w:spacing w:before="72" w:line="360" w:lineRule="auto"/>
        <w:jc w:val="center"/>
        <w:rPr>
          <w:rFonts w:eastAsia="Times New Roman"/>
          <w:bCs/>
          <w:sz w:val="20"/>
          <w:szCs w:val="20"/>
          <w:lang w:val="en-GB"/>
        </w:rPr>
      </w:pPr>
      <w:r w:rsidRPr="008C5CFD">
        <w:rPr>
          <w:rFonts w:eastAsia="Times New Roman"/>
          <w:bCs/>
          <w:sz w:val="20"/>
          <w:szCs w:val="20"/>
          <w:lang w:val="en-GB"/>
        </w:rPr>
        <w:t>VICAR OF STRADBROOKE, SUFFOLK;</w:t>
      </w:r>
    </w:p>
    <w:p w:rsidR="00A32C92" w:rsidRPr="008C5CFD" w:rsidRDefault="00A32C92" w:rsidP="00A32C92">
      <w:pPr>
        <w:widowControl w:val="0"/>
        <w:kinsoku w:val="0"/>
        <w:spacing w:before="72" w:after="540"/>
        <w:jc w:val="center"/>
        <w:rPr>
          <w:rFonts w:eastAsia="Times New Roman"/>
          <w:i/>
          <w:iCs/>
          <w:sz w:val="16"/>
          <w:szCs w:val="16"/>
          <w:lang w:val="en-GB"/>
        </w:rPr>
      </w:pPr>
      <w:r w:rsidRPr="008C5CFD">
        <w:rPr>
          <w:rFonts w:eastAsia="Times New Roman"/>
          <w:i/>
          <w:iCs/>
          <w:sz w:val="16"/>
          <w:szCs w:val="16"/>
          <w:lang w:val="en-GB"/>
        </w:rPr>
        <w:t>Author of “Home Truths,” etc.</w:t>
      </w:r>
    </w:p>
    <w:p w:rsidR="00A32C92" w:rsidRPr="008C5CFD" w:rsidRDefault="00A32C92" w:rsidP="00A32C92">
      <w:pPr>
        <w:widowControl w:val="0"/>
        <w:kinsoku w:val="0"/>
        <w:spacing w:after="684" w:line="208" w:lineRule="auto"/>
        <w:jc w:val="center"/>
        <w:rPr>
          <w:rFonts w:eastAsia="Times New Roman"/>
          <w:bCs/>
          <w:sz w:val="32"/>
          <w:szCs w:val="32"/>
          <w:lang w:val="en-GB"/>
        </w:rPr>
      </w:pPr>
      <w:r w:rsidRPr="008C5CFD">
        <w:rPr>
          <w:rFonts w:eastAsia="Times New Roman"/>
          <w:bCs/>
          <w:sz w:val="32"/>
          <w:szCs w:val="32"/>
          <w:lang w:val="en-GB"/>
        </w:rPr>
        <w:t>ST. LUKE. VOL. I.</w:t>
      </w:r>
    </w:p>
    <w:p w:rsidR="00A32C92" w:rsidRPr="008C5CFD" w:rsidRDefault="00A32C92" w:rsidP="00A32C92">
      <w:pPr>
        <w:widowControl w:val="0"/>
        <w:kinsoku w:val="0"/>
        <w:spacing w:line="276" w:lineRule="auto"/>
        <w:jc w:val="center"/>
        <w:rPr>
          <w:rFonts w:eastAsia="Times New Roman"/>
          <w:bCs/>
          <w:sz w:val="20"/>
          <w:szCs w:val="20"/>
          <w:lang w:val="en-GB"/>
        </w:rPr>
      </w:pPr>
      <w:r w:rsidRPr="008C5CFD">
        <w:rPr>
          <w:rFonts w:eastAsia="Times New Roman"/>
          <w:bCs/>
          <w:sz w:val="20"/>
          <w:szCs w:val="20"/>
          <w:lang w:val="en-GB"/>
        </w:rPr>
        <w:t>LONDON:</w:t>
      </w:r>
      <w:r w:rsidRPr="008C5CFD">
        <w:rPr>
          <w:rFonts w:eastAsia="Times New Roman"/>
          <w:bCs/>
          <w:sz w:val="20"/>
          <w:szCs w:val="20"/>
          <w:lang w:val="en-GB"/>
        </w:rPr>
        <w:br/>
        <w:t>WILLIAM HUNT AND COMPANY, 23, HOLLES STREET.</w:t>
      </w:r>
    </w:p>
    <w:p w:rsidR="00A32C92" w:rsidRPr="008C5CFD" w:rsidRDefault="00A32C92" w:rsidP="00A32C92">
      <w:pPr>
        <w:widowControl w:val="0"/>
        <w:kinsoku w:val="0"/>
        <w:spacing w:line="276" w:lineRule="auto"/>
        <w:jc w:val="center"/>
        <w:rPr>
          <w:rFonts w:eastAsia="Times New Roman"/>
          <w:bCs/>
          <w:sz w:val="20"/>
          <w:szCs w:val="20"/>
          <w:lang w:val="en-GB"/>
        </w:rPr>
      </w:pPr>
      <w:r w:rsidRPr="008C5CFD">
        <w:rPr>
          <w:rFonts w:eastAsia="Times New Roman"/>
          <w:bCs/>
          <w:sz w:val="20"/>
          <w:szCs w:val="20"/>
          <w:lang w:val="en-GB"/>
        </w:rPr>
        <w:t>CAVENDISH SQUARE</w:t>
      </w:r>
    </w:p>
    <w:p w:rsidR="00A32C92" w:rsidRPr="008C5CFD" w:rsidRDefault="00A32C92" w:rsidP="00A32C92">
      <w:pPr>
        <w:widowControl w:val="0"/>
        <w:kinsoku w:val="0"/>
        <w:spacing w:line="216" w:lineRule="auto"/>
        <w:jc w:val="center"/>
        <w:rPr>
          <w:rFonts w:eastAsia="Times New Roman"/>
          <w:bCs/>
          <w:sz w:val="18"/>
          <w:szCs w:val="18"/>
          <w:lang w:val="en-GB"/>
        </w:rPr>
      </w:pPr>
    </w:p>
    <w:p w:rsidR="00A32C92" w:rsidRPr="008C5CFD" w:rsidRDefault="00A32C92" w:rsidP="00A32C92">
      <w:pPr>
        <w:widowControl w:val="0"/>
        <w:kinsoku w:val="0"/>
        <w:spacing w:line="216" w:lineRule="auto"/>
        <w:jc w:val="center"/>
        <w:rPr>
          <w:rFonts w:eastAsia="Times New Roman"/>
          <w:bCs/>
          <w:sz w:val="18"/>
          <w:szCs w:val="18"/>
          <w:lang w:val="en-GB"/>
        </w:rPr>
      </w:pPr>
      <w:r w:rsidRPr="008C5CFD">
        <w:rPr>
          <w:rFonts w:eastAsia="Times New Roman"/>
          <w:bCs/>
          <w:sz w:val="18"/>
          <w:szCs w:val="18"/>
          <w:lang w:val="en-GB"/>
        </w:rPr>
        <w:t>IPSWICH: WILLIAM HUNT, TAVERN STREET.</w:t>
      </w:r>
    </w:p>
    <w:p w:rsidR="00A32C92" w:rsidRPr="008C5CFD" w:rsidRDefault="00A32C92" w:rsidP="00A32C92">
      <w:pPr>
        <w:widowControl w:val="0"/>
        <w:kinsoku w:val="0"/>
        <w:spacing w:line="216" w:lineRule="auto"/>
        <w:jc w:val="center"/>
        <w:rPr>
          <w:rFonts w:eastAsia="Times New Roman"/>
          <w:bCs/>
          <w:sz w:val="18"/>
          <w:szCs w:val="18"/>
          <w:lang w:val="en-GB"/>
        </w:rPr>
      </w:pPr>
    </w:p>
    <w:p w:rsidR="00A32C92" w:rsidRPr="008C5CFD" w:rsidRDefault="00A32C92" w:rsidP="00A32C92">
      <w:pPr>
        <w:widowControl w:val="0"/>
        <w:kinsoku w:val="0"/>
        <w:spacing w:line="216" w:lineRule="auto"/>
        <w:jc w:val="center"/>
        <w:rPr>
          <w:rFonts w:eastAsia="Times New Roman"/>
          <w:bCs/>
          <w:sz w:val="18"/>
          <w:szCs w:val="18"/>
          <w:lang w:val="en-GB"/>
        </w:rPr>
      </w:pPr>
    </w:p>
    <w:p w:rsidR="00A32C92" w:rsidRPr="008C5CFD" w:rsidRDefault="00A32C92" w:rsidP="00A32C92">
      <w:pPr>
        <w:widowControl w:val="0"/>
        <w:kinsoku w:val="0"/>
        <w:spacing w:line="216" w:lineRule="auto"/>
        <w:jc w:val="center"/>
        <w:rPr>
          <w:rFonts w:eastAsia="Times New Roman"/>
          <w:bCs/>
          <w:sz w:val="18"/>
          <w:szCs w:val="18"/>
          <w:lang w:val="en-GB"/>
        </w:rPr>
      </w:pPr>
    </w:p>
    <w:p w:rsidR="00A32C92" w:rsidRPr="008C5CFD" w:rsidRDefault="00A32C92" w:rsidP="00A32C92">
      <w:pPr>
        <w:widowControl w:val="0"/>
        <w:kinsoku w:val="0"/>
        <w:spacing w:line="216" w:lineRule="auto"/>
        <w:jc w:val="center"/>
        <w:rPr>
          <w:rFonts w:eastAsia="Times New Roman"/>
          <w:bCs/>
          <w:sz w:val="18"/>
          <w:szCs w:val="18"/>
          <w:lang w:val="en-GB"/>
        </w:rPr>
      </w:pPr>
      <w:r w:rsidRPr="008C5CFD">
        <w:rPr>
          <w:rFonts w:eastAsia="Times New Roman"/>
          <w:bCs/>
          <w:sz w:val="18"/>
          <w:szCs w:val="18"/>
          <w:lang w:val="en-GB"/>
        </w:rPr>
        <w:t>MDCCCLVIII.</w:t>
      </w:r>
    </w:p>
    <w:p w:rsidR="00A32C92" w:rsidRPr="008C5CFD" w:rsidRDefault="00A32C92" w:rsidP="00A32C92">
      <w:pPr>
        <w:spacing w:after="200" w:line="276" w:lineRule="auto"/>
        <w:jc w:val="both"/>
        <w:rPr>
          <w:rFonts w:ascii="Bookman Old Style" w:eastAsia="Times New Roman" w:hAnsi="Bookman Old Style" w:cs="Bookman Old Style"/>
          <w:bCs/>
          <w:sz w:val="9"/>
          <w:szCs w:val="9"/>
          <w:lang w:val="en-GB"/>
        </w:rPr>
      </w:pPr>
      <w:r w:rsidRPr="008C5CFD">
        <w:rPr>
          <w:rFonts w:ascii="Bookman Old Style" w:eastAsia="Times New Roman" w:hAnsi="Bookman Old Style" w:cs="Bookman Old Style"/>
          <w:bCs/>
          <w:sz w:val="9"/>
          <w:szCs w:val="9"/>
          <w:lang w:val="en-GB"/>
        </w:rPr>
        <w:br w:type="page"/>
      </w:r>
    </w:p>
    <w:p w:rsidR="00F87042" w:rsidRPr="008C5CFD" w:rsidRDefault="00ED4C45" w:rsidP="00A32C92">
      <w:pPr>
        <w:spacing w:line="360" w:lineRule="auto"/>
        <w:ind w:right="72"/>
        <w:jc w:val="center"/>
        <w:textAlignment w:val="baseline"/>
        <w:rPr>
          <w:rFonts w:eastAsia="Times New Roman"/>
          <w:color w:val="000000"/>
          <w:sz w:val="24"/>
          <w:szCs w:val="24"/>
          <w:lang w:val="en-GB"/>
        </w:rPr>
      </w:pPr>
      <w:r w:rsidRPr="008C5CFD">
        <w:rPr>
          <w:rFonts w:eastAsia="Times New Roman"/>
          <w:color w:val="000000"/>
          <w:sz w:val="24"/>
          <w:szCs w:val="24"/>
          <w:lang w:val="en-GB"/>
        </w:rPr>
        <w:lastRenderedPageBreak/>
        <w:t>LUKE X. 17</w:t>
      </w:r>
      <w:r w:rsidR="00A32C92" w:rsidRPr="008C5CFD">
        <w:rPr>
          <w:rFonts w:eastAsia="Times New Roman"/>
          <w:color w:val="000000"/>
          <w:sz w:val="24"/>
          <w:szCs w:val="24"/>
          <w:lang w:val="en-GB"/>
        </w:rPr>
        <w:t>–</w:t>
      </w:r>
      <w:r w:rsidRPr="008C5CFD">
        <w:rPr>
          <w:rFonts w:eastAsia="Times New Roman"/>
          <w:color w:val="000000"/>
          <w:sz w:val="24"/>
          <w:szCs w:val="24"/>
          <w:lang w:val="en-GB"/>
        </w:rPr>
        <w:t>20.</w:t>
      </w:r>
    </w:p>
    <w:p w:rsidR="00A32C92" w:rsidRPr="008C5CFD" w:rsidRDefault="00A32C92" w:rsidP="00A32C92">
      <w:pPr>
        <w:ind w:firstLine="144"/>
        <w:jc w:val="both"/>
        <w:textAlignment w:val="baseline"/>
        <w:rPr>
          <w:rFonts w:eastAsia="Times New Roman"/>
          <w:color w:val="000000"/>
          <w:sz w:val="20"/>
          <w:szCs w:val="20"/>
          <w:lang w:val="en-GB"/>
        </w:rPr>
        <w:sectPr w:rsidR="00A32C92" w:rsidRPr="008C5CFD" w:rsidSect="00A32C92">
          <w:footerReference w:type="default" r:id="rId7"/>
          <w:type w:val="continuous"/>
          <w:pgSz w:w="11907" w:h="16839" w:code="9"/>
          <w:pgMar w:top="1701" w:right="2268" w:bottom="1701" w:left="2268" w:header="720" w:footer="720" w:gutter="0"/>
          <w:cols w:space="720"/>
        </w:sectPr>
      </w:pPr>
    </w:p>
    <w:p w:rsidR="00F87042" w:rsidRPr="008C5CFD" w:rsidRDefault="00ED4C45" w:rsidP="008C5CFD">
      <w:pPr>
        <w:ind w:firstLine="142"/>
        <w:jc w:val="both"/>
        <w:textAlignment w:val="baseline"/>
        <w:rPr>
          <w:rFonts w:eastAsia="Times New Roman"/>
          <w:color w:val="000000"/>
          <w:sz w:val="20"/>
          <w:szCs w:val="20"/>
          <w:lang w:val="en-GB"/>
        </w:rPr>
      </w:pPr>
      <w:r w:rsidRPr="008C5CFD">
        <w:rPr>
          <w:rFonts w:eastAsia="Times New Roman"/>
          <w:color w:val="000000"/>
          <w:sz w:val="20"/>
          <w:szCs w:val="20"/>
          <w:lang w:val="en-GB"/>
        </w:rPr>
        <w:lastRenderedPageBreak/>
        <w:t>17 And the seventy returned again with joy, saying, Lord, even the dev</w:t>
      </w:r>
      <w:r w:rsidRPr="008C5CFD">
        <w:rPr>
          <w:rFonts w:eastAsia="Times New Roman"/>
          <w:color w:val="000000"/>
          <w:sz w:val="20"/>
          <w:szCs w:val="20"/>
          <w:lang w:val="en-GB"/>
        </w:rPr>
        <w:softHyphen/>
        <w:t>ils are su</w:t>
      </w:r>
      <w:r w:rsidRPr="008C5CFD">
        <w:rPr>
          <w:rFonts w:eastAsia="Times New Roman"/>
          <w:color w:val="000000"/>
          <w:sz w:val="20"/>
          <w:szCs w:val="20"/>
          <w:lang w:val="en-GB"/>
        </w:rPr>
        <w:t>b</w:t>
      </w:r>
      <w:r w:rsidRPr="008C5CFD">
        <w:rPr>
          <w:rFonts w:eastAsia="Times New Roman"/>
          <w:color w:val="000000"/>
          <w:sz w:val="20"/>
          <w:szCs w:val="20"/>
          <w:lang w:val="en-GB"/>
        </w:rPr>
        <w:t>ject unto us through thy name.</w:t>
      </w:r>
    </w:p>
    <w:p w:rsidR="00F87042" w:rsidRPr="008C5CFD" w:rsidRDefault="00ED4C45" w:rsidP="008C5CFD">
      <w:pPr>
        <w:ind w:firstLine="142"/>
        <w:jc w:val="both"/>
        <w:textAlignment w:val="baseline"/>
        <w:rPr>
          <w:rFonts w:eastAsia="Times New Roman"/>
          <w:color w:val="000000"/>
          <w:sz w:val="20"/>
          <w:szCs w:val="20"/>
          <w:lang w:val="en-GB"/>
        </w:rPr>
      </w:pPr>
      <w:r w:rsidRPr="008C5CFD">
        <w:rPr>
          <w:rFonts w:eastAsia="Times New Roman"/>
          <w:color w:val="000000"/>
          <w:sz w:val="20"/>
          <w:szCs w:val="20"/>
          <w:lang w:val="en-GB"/>
        </w:rPr>
        <w:t>18 And he said unto them, I beheld Satan as lightning fall from heaven.</w:t>
      </w:r>
    </w:p>
    <w:p w:rsidR="00F87042" w:rsidRPr="008C5CFD" w:rsidRDefault="00ED4C45" w:rsidP="008C5CFD">
      <w:pPr>
        <w:ind w:firstLine="142"/>
        <w:jc w:val="both"/>
        <w:textAlignment w:val="baseline"/>
        <w:rPr>
          <w:rFonts w:eastAsia="Times New Roman"/>
          <w:color w:val="000000"/>
          <w:sz w:val="20"/>
          <w:szCs w:val="20"/>
          <w:lang w:val="en-GB"/>
        </w:rPr>
      </w:pPr>
      <w:r w:rsidRPr="008C5CFD">
        <w:rPr>
          <w:rFonts w:eastAsia="Times New Roman"/>
          <w:color w:val="000000"/>
          <w:sz w:val="20"/>
          <w:szCs w:val="20"/>
          <w:lang w:val="en-GB"/>
        </w:rPr>
        <w:t xml:space="preserve">19 Behold, I give unto you power to tread on serpents and scorpions, and over all the </w:t>
      </w:r>
      <w:r w:rsidRPr="008C5CFD">
        <w:rPr>
          <w:rFonts w:eastAsia="Times New Roman"/>
          <w:color w:val="000000"/>
          <w:sz w:val="20"/>
          <w:szCs w:val="20"/>
          <w:lang w:val="en-GB"/>
        </w:rPr>
        <w:lastRenderedPageBreak/>
        <w:t>power of the enemy</w:t>
      </w:r>
      <w:r w:rsidR="00A32C92" w:rsidRPr="008C5CFD">
        <w:rPr>
          <w:rFonts w:eastAsia="Times New Roman"/>
          <w:color w:val="000000"/>
          <w:sz w:val="20"/>
          <w:szCs w:val="20"/>
          <w:lang w:val="en-GB"/>
        </w:rPr>
        <w:t>:</w:t>
      </w:r>
      <w:r w:rsidRPr="008C5CFD">
        <w:rPr>
          <w:rFonts w:eastAsia="Times New Roman"/>
          <w:color w:val="000000"/>
          <w:sz w:val="20"/>
          <w:szCs w:val="20"/>
          <w:lang w:val="en-GB"/>
        </w:rPr>
        <w:t xml:space="preserve"> and nothing shall by any means hurt you.</w:t>
      </w:r>
    </w:p>
    <w:p w:rsidR="00A32C92" w:rsidRPr="008C5CFD" w:rsidRDefault="00ED4C45" w:rsidP="008C5CFD">
      <w:pPr>
        <w:ind w:firstLine="142"/>
        <w:jc w:val="both"/>
        <w:textAlignment w:val="baseline"/>
        <w:rPr>
          <w:rFonts w:eastAsia="Times New Roman"/>
          <w:color w:val="000000"/>
          <w:sz w:val="20"/>
          <w:szCs w:val="20"/>
          <w:lang w:val="en-GB"/>
        </w:rPr>
      </w:pPr>
      <w:r w:rsidRPr="008C5CFD">
        <w:rPr>
          <w:rFonts w:eastAsia="Times New Roman"/>
          <w:color w:val="000000"/>
          <w:sz w:val="20"/>
          <w:szCs w:val="20"/>
          <w:lang w:val="en-GB"/>
        </w:rPr>
        <w:t>20 Notwithstanding in this rejoice not, that the spirits are subject unto you</w:t>
      </w:r>
      <w:r w:rsidR="00A32C92" w:rsidRPr="008C5CFD">
        <w:rPr>
          <w:rFonts w:eastAsia="Times New Roman"/>
          <w:color w:val="000000"/>
          <w:sz w:val="20"/>
          <w:szCs w:val="20"/>
          <w:lang w:val="en-GB"/>
        </w:rPr>
        <w:t>;</w:t>
      </w:r>
      <w:r w:rsidRPr="008C5CFD">
        <w:rPr>
          <w:rFonts w:eastAsia="Times New Roman"/>
          <w:color w:val="000000"/>
          <w:sz w:val="20"/>
          <w:szCs w:val="20"/>
          <w:lang w:val="en-GB"/>
        </w:rPr>
        <w:t xml:space="preserve"> but rather rejoice, because your names are written in heaven.</w:t>
      </w:r>
    </w:p>
    <w:p w:rsidR="00A32C92" w:rsidRPr="008C5CFD" w:rsidRDefault="00A32C92" w:rsidP="00A32C92">
      <w:pPr>
        <w:ind w:firstLine="144"/>
        <w:jc w:val="both"/>
        <w:textAlignment w:val="baseline"/>
        <w:rPr>
          <w:rFonts w:eastAsia="Times New Roman"/>
          <w:b/>
          <w:color w:val="000000"/>
          <w:sz w:val="17"/>
          <w:lang w:val="en-GB"/>
        </w:rPr>
        <w:sectPr w:rsidR="00A32C92" w:rsidRPr="008C5CFD" w:rsidSect="00A32C92">
          <w:type w:val="continuous"/>
          <w:pgSz w:w="11907" w:h="16839" w:code="9"/>
          <w:pgMar w:top="1701" w:right="2268" w:bottom="1701" w:left="2268" w:header="720" w:footer="720" w:gutter="0"/>
          <w:cols w:num="2" w:sep="1" w:space="170"/>
        </w:sectPr>
      </w:pPr>
    </w:p>
    <w:p w:rsidR="00A32C92" w:rsidRPr="008C5CFD" w:rsidRDefault="00A32C92" w:rsidP="00A32C92">
      <w:pPr>
        <w:ind w:firstLine="144"/>
        <w:jc w:val="both"/>
        <w:textAlignment w:val="baseline"/>
        <w:rPr>
          <w:rFonts w:eastAsia="Times New Roman"/>
          <w:b/>
          <w:color w:val="000000"/>
          <w:sz w:val="17"/>
          <w:lang w:val="en-GB"/>
        </w:rPr>
      </w:pPr>
    </w:p>
    <w:p w:rsidR="00A32C92" w:rsidRPr="008C5CFD" w:rsidRDefault="00ED4C45" w:rsidP="00A32C92">
      <w:pPr>
        <w:spacing w:line="276" w:lineRule="auto"/>
        <w:jc w:val="both"/>
        <w:textAlignment w:val="baseline"/>
        <w:rPr>
          <w:rFonts w:eastAsia="Times New Roman"/>
          <w:color w:val="000000"/>
          <w:sz w:val="24"/>
          <w:szCs w:val="24"/>
          <w:lang w:val="en-GB"/>
        </w:rPr>
      </w:pPr>
      <w:r w:rsidRPr="008C5CFD">
        <w:rPr>
          <w:rFonts w:eastAsia="Times New Roman"/>
          <w:color w:val="000000"/>
          <w:sz w:val="24"/>
          <w:szCs w:val="24"/>
          <w:lang w:val="en-GB"/>
        </w:rPr>
        <w:t>W</w:t>
      </w:r>
      <w:r w:rsidRPr="008C5CFD">
        <w:rPr>
          <w:rFonts w:eastAsia="Times New Roman"/>
          <w:color w:val="000000"/>
          <w:sz w:val="20"/>
          <w:szCs w:val="20"/>
          <w:lang w:val="en-GB"/>
        </w:rPr>
        <w:t>E</w:t>
      </w:r>
      <w:r w:rsidRPr="008C5CFD">
        <w:rPr>
          <w:rFonts w:eastAsia="Times New Roman"/>
          <w:color w:val="000000"/>
          <w:sz w:val="24"/>
          <w:szCs w:val="24"/>
          <w:lang w:val="en-GB"/>
        </w:rPr>
        <w:t xml:space="preserve"> learn, from this passage, </w:t>
      </w:r>
      <w:r w:rsidRPr="008C5CFD">
        <w:rPr>
          <w:rFonts w:eastAsia="Times New Roman"/>
          <w:i/>
          <w:color w:val="000000"/>
          <w:sz w:val="24"/>
          <w:szCs w:val="24"/>
          <w:lang w:val="en-GB"/>
        </w:rPr>
        <w:t xml:space="preserve">how ready Christians are </w:t>
      </w:r>
      <w:r w:rsidR="000974BB" w:rsidRPr="008C5CFD">
        <w:rPr>
          <w:rFonts w:eastAsia="Times New Roman"/>
          <w:i/>
          <w:color w:val="000000"/>
          <w:sz w:val="24"/>
          <w:szCs w:val="24"/>
          <w:lang w:val="en-GB"/>
        </w:rPr>
        <w:t>to</w:t>
      </w:r>
      <w:r w:rsidRPr="008C5CFD">
        <w:rPr>
          <w:rFonts w:eastAsia="Times New Roman"/>
          <w:i/>
          <w:color w:val="000000"/>
          <w:sz w:val="24"/>
          <w:szCs w:val="24"/>
          <w:lang w:val="en-GB"/>
        </w:rPr>
        <w:t xml:space="preserve"> be puffed up with success. </w:t>
      </w:r>
      <w:r w:rsidRPr="008C5CFD">
        <w:rPr>
          <w:rFonts w:eastAsia="Times New Roman"/>
          <w:color w:val="000000"/>
          <w:sz w:val="24"/>
          <w:szCs w:val="24"/>
          <w:lang w:val="en-GB"/>
        </w:rPr>
        <w:t xml:space="preserve">It is written, that the seventy returned from their first mission with joy, </w:t>
      </w:r>
      <w:r w:rsidR="00A32C92" w:rsidRPr="008C5CFD">
        <w:rPr>
          <w:rFonts w:eastAsia="Times New Roman"/>
          <w:color w:val="000000"/>
          <w:sz w:val="24"/>
          <w:szCs w:val="24"/>
          <w:lang w:val="en-GB"/>
        </w:rPr>
        <w:t>“</w:t>
      </w:r>
      <w:r w:rsidRPr="008C5CFD">
        <w:rPr>
          <w:rFonts w:eastAsia="Times New Roman"/>
          <w:color w:val="000000"/>
          <w:sz w:val="24"/>
          <w:szCs w:val="24"/>
          <w:lang w:val="en-GB"/>
        </w:rPr>
        <w:t>saying, Lord, even the devils are subject unto us through thy name.</w:t>
      </w:r>
      <w:r w:rsidR="00A32C92" w:rsidRPr="008C5CFD">
        <w:rPr>
          <w:rFonts w:eastAsia="Times New Roman"/>
          <w:color w:val="000000"/>
          <w:sz w:val="24"/>
          <w:szCs w:val="24"/>
          <w:lang w:val="en-GB"/>
        </w:rPr>
        <w:t>”</w:t>
      </w:r>
      <w:r w:rsidRPr="008C5CFD">
        <w:rPr>
          <w:rFonts w:eastAsia="Times New Roman"/>
          <w:color w:val="000000"/>
          <w:sz w:val="24"/>
          <w:szCs w:val="24"/>
          <w:lang w:val="en-GB"/>
        </w:rPr>
        <w:t xml:space="preserve"> There was much false fire in that joy. There was evidently self-satisfaction in that report of achievements. The whole tenor of the passage leads us to this conclusion. The remarkable expression which our Lord uses about S</w:t>
      </w:r>
      <w:r w:rsidRPr="008C5CFD">
        <w:rPr>
          <w:rFonts w:eastAsia="Times New Roman"/>
          <w:color w:val="000000"/>
          <w:sz w:val="24"/>
          <w:szCs w:val="24"/>
          <w:lang w:val="en-GB"/>
        </w:rPr>
        <w:t>a</w:t>
      </w:r>
      <w:r w:rsidRPr="008C5CFD">
        <w:rPr>
          <w:rFonts w:eastAsia="Times New Roman"/>
          <w:color w:val="000000"/>
          <w:sz w:val="24"/>
          <w:szCs w:val="24"/>
          <w:lang w:val="en-GB"/>
        </w:rPr>
        <w:t>tan</w:t>
      </w:r>
      <w:r w:rsidR="00A32C92" w:rsidRPr="008C5CFD">
        <w:rPr>
          <w:rFonts w:eastAsia="Times New Roman"/>
          <w:color w:val="000000"/>
          <w:sz w:val="24"/>
          <w:szCs w:val="24"/>
          <w:lang w:val="en-GB"/>
        </w:rPr>
        <w:t>’</w:t>
      </w:r>
      <w:r w:rsidRPr="008C5CFD">
        <w:rPr>
          <w:rFonts w:eastAsia="Times New Roman"/>
          <w:color w:val="000000"/>
          <w:sz w:val="24"/>
          <w:szCs w:val="24"/>
          <w:lang w:val="en-GB"/>
        </w:rPr>
        <w:t>s fall from heaven, was most probably meant to be a caution. He read the hearts of the young and inex</w:t>
      </w:r>
      <w:r w:rsidRPr="008C5CFD">
        <w:rPr>
          <w:rFonts w:eastAsia="Times New Roman"/>
          <w:color w:val="000000"/>
          <w:sz w:val="24"/>
          <w:szCs w:val="24"/>
          <w:lang w:val="en-GB"/>
        </w:rPr>
        <w:softHyphen/>
        <w:t>perienced soldiers before Him. He saw how much they were lifted up by their first victory. He wisely che</w:t>
      </w:r>
      <w:r w:rsidR="008C5CFD">
        <w:rPr>
          <w:rFonts w:eastAsia="Times New Roman"/>
          <w:color w:val="000000"/>
          <w:sz w:val="24"/>
          <w:szCs w:val="24"/>
          <w:lang w:val="en-GB"/>
        </w:rPr>
        <w:t>c</w:t>
      </w:r>
      <w:r w:rsidRPr="008C5CFD">
        <w:rPr>
          <w:rFonts w:eastAsia="Times New Roman"/>
          <w:color w:val="000000"/>
          <w:sz w:val="24"/>
          <w:szCs w:val="24"/>
          <w:lang w:val="en-GB"/>
        </w:rPr>
        <w:t>ks them in their undue exultation. He warns them against pride.</w:t>
      </w:r>
      <w:r w:rsidR="00A32C92" w:rsidRPr="008C5CFD">
        <w:rPr>
          <w:rFonts w:eastAsia="Times New Roman"/>
          <w:color w:val="000000"/>
          <w:sz w:val="24"/>
          <w:szCs w:val="24"/>
          <w:lang w:val="en-GB"/>
        </w:rPr>
        <w:t xml:space="preserve"> </w:t>
      </w:r>
    </w:p>
    <w:p w:rsidR="00F87042" w:rsidRPr="008C5CFD" w:rsidRDefault="00ED4C45" w:rsidP="00A32C92">
      <w:pPr>
        <w:spacing w:line="276" w:lineRule="auto"/>
        <w:ind w:firstLine="284"/>
        <w:jc w:val="both"/>
        <w:textAlignment w:val="baseline"/>
        <w:rPr>
          <w:rFonts w:eastAsia="Times New Roman"/>
          <w:color w:val="000000"/>
          <w:sz w:val="24"/>
          <w:szCs w:val="24"/>
          <w:lang w:val="en-GB"/>
        </w:rPr>
      </w:pPr>
      <w:r w:rsidRPr="008C5CFD">
        <w:rPr>
          <w:rFonts w:eastAsia="Times New Roman"/>
          <w:color w:val="000000"/>
          <w:sz w:val="24"/>
          <w:szCs w:val="24"/>
          <w:lang w:val="en-GB"/>
        </w:rPr>
        <w:t>The lesson is one which all who work for Christ should mark and r</w:t>
      </w:r>
      <w:r w:rsidRPr="008C5CFD">
        <w:rPr>
          <w:rFonts w:eastAsia="Times New Roman"/>
          <w:color w:val="000000"/>
          <w:sz w:val="24"/>
          <w:szCs w:val="24"/>
          <w:lang w:val="en-GB"/>
        </w:rPr>
        <w:t>e</w:t>
      </w:r>
      <w:r w:rsidRPr="008C5CFD">
        <w:rPr>
          <w:rFonts w:eastAsia="Times New Roman"/>
          <w:color w:val="000000"/>
          <w:sz w:val="24"/>
          <w:szCs w:val="24"/>
          <w:lang w:val="en-GB"/>
        </w:rPr>
        <w:t>member. Success is what all faithful labourers in the Gospel field desire. The minister at home and the missionary abroad, the district visitor and the city missionary, the tract distributor and the Sunday-school teacher, all alike long for success. All long to see Satan</w:t>
      </w:r>
      <w:r w:rsidR="00A32C92" w:rsidRPr="008C5CFD">
        <w:rPr>
          <w:rFonts w:eastAsia="Times New Roman"/>
          <w:color w:val="000000"/>
          <w:sz w:val="24"/>
          <w:szCs w:val="24"/>
          <w:lang w:val="en-GB"/>
        </w:rPr>
        <w:t>’</w:t>
      </w:r>
      <w:r w:rsidRPr="008C5CFD">
        <w:rPr>
          <w:rFonts w:eastAsia="Times New Roman"/>
          <w:color w:val="000000"/>
          <w:sz w:val="24"/>
          <w:szCs w:val="24"/>
          <w:lang w:val="en-GB"/>
        </w:rPr>
        <w:t>s kingdom pulled down, and souls converted to God. We cannot wonder. The desire is right and good. Let it, however, never be forgotten, that the time of success is a time of danger to the Christian</w:t>
      </w:r>
      <w:r w:rsidR="00A32C92" w:rsidRPr="008C5CFD">
        <w:rPr>
          <w:rFonts w:eastAsia="Times New Roman"/>
          <w:color w:val="000000"/>
          <w:sz w:val="24"/>
          <w:szCs w:val="24"/>
          <w:lang w:val="en-GB"/>
        </w:rPr>
        <w:t>’</w:t>
      </w:r>
      <w:r w:rsidRPr="008C5CFD">
        <w:rPr>
          <w:rFonts w:eastAsia="Times New Roman"/>
          <w:color w:val="000000"/>
          <w:sz w:val="24"/>
          <w:szCs w:val="24"/>
          <w:lang w:val="en-GB"/>
        </w:rPr>
        <w:t xml:space="preserve">s soul. The very hearts that are depressed when all things seem against them, are often unduly exalted in the day of prosperity. Few men are like Samson, and can kill a lion without telling others of it. (Judges xiv. 6.) No wonder that St. Paul says of a bishop, that he ought not to be </w:t>
      </w:r>
      <w:r w:rsidR="00A32C92" w:rsidRPr="008C5CFD">
        <w:rPr>
          <w:rFonts w:eastAsia="Times New Roman"/>
          <w:color w:val="000000"/>
          <w:sz w:val="24"/>
          <w:szCs w:val="24"/>
          <w:lang w:val="en-GB"/>
        </w:rPr>
        <w:t>“</w:t>
      </w:r>
      <w:r w:rsidRPr="008C5CFD">
        <w:rPr>
          <w:rFonts w:eastAsia="Times New Roman"/>
          <w:color w:val="000000"/>
          <w:sz w:val="24"/>
          <w:szCs w:val="24"/>
          <w:lang w:val="en-GB"/>
        </w:rPr>
        <w:t>a novice, lest being lifted up with pride, he fall into the condemnation of the devil.</w:t>
      </w:r>
      <w:r w:rsidR="00A32C92" w:rsidRPr="008C5CFD">
        <w:rPr>
          <w:rFonts w:eastAsia="Times New Roman"/>
          <w:color w:val="000000"/>
          <w:sz w:val="24"/>
          <w:szCs w:val="24"/>
          <w:lang w:val="en-GB"/>
        </w:rPr>
        <w:t>”</w:t>
      </w:r>
      <w:r w:rsidRPr="008C5CFD">
        <w:rPr>
          <w:rFonts w:eastAsia="Times New Roman"/>
          <w:color w:val="000000"/>
          <w:sz w:val="24"/>
          <w:szCs w:val="24"/>
          <w:lang w:val="en-GB"/>
        </w:rPr>
        <w:t xml:space="preserve"> (1 Tim. iii. 6.) Most of Christ</w:t>
      </w:r>
      <w:r w:rsidR="00A32C92" w:rsidRPr="008C5CFD">
        <w:rPr>
          <w:rFonts w:eastAsia="Times New Roman"/>
          <w:color w:val="000000"/>
          <w:sz w:val="24"/>
          <w:szCs w:val="24"/>
          <w:lang w:val="en-GB"/>
        </w:rPr>
        <w:t>’</w:t>
      </w:r>
      <w:r w:rsidRPr="008C5CFD">
        <w:rPr>
          <w:rFonts w:eastAsia="Times New Roman"/>
          <w:color w:val="000000"/>
          <w:sz w:val="24"/>
          <w:szCs w:val="24"/>
          <w:lang w:val="en-GB"/>
        </w:rPr>
        <w:t>s labourers probably have as much success as their souls can bear.</w:t>
      </w:r>
    </w:p>
    <w:p w:rsidR="00F87042" w:rsidRPr="008C5CFD" w:rsidRDefault="00ED4C45" w:rsidP="00A32C92">
      <w:pPr>
        <w:spacing w:line="276" w:lineRule="auto"/>
        <w:ind w:firstLine="284"/>
        <w:jc w:val="both"/>
        <w:textAlignment w:val="baseline"/>
        <w:rPr>
          <w:rFonts w:eastAsia="Times New Roman"/>
          <w:color w:val="000000"/>
          <w:sz w:val="24"/>
          <w:szCs w:val="24"/>
          <w:lang w:val="en-GB"/>
        </w:rPr>
      </w:pPr>
      <w:r w:rsidRPr="008C5CFD">
        <w:rPr>
          <w:rFonts w:eastAsia="Times New Roman"/>
          <w:color w:val="000000"/>
          <w:sz w:val="24"/>
          <w:szCs w:val="24"/>
          <w:lang w:val="en-GB"/>
        </w:rPr>
        <w:t>Let us pray much for humility, and especially for humility in our days of peace and success. When everything around us seems to prosper, and all our plans work well,—when family trials and sicknesses are kept from us, and the course of our worldly affairs runs smooth,—when our daily crosses are light, and all within and without like a morning without clouds,—then, then is the time when our souls are in danger</w:t>
      </w:r>
      <w:r w:rsidR="00A32C92" w:rsidRPr="008C5CFD">
        <w:rPr>
          <w:rFonts w:eastAsia="Times New Roman"/>
          <w:color w:val="000000"/>
          <w:sz w:val="24"/>
          <w:szCs w:val="24"/>
          <w:lang w:val="en-GB"/>
        </w:rPr>
        <w:t>!</w:t>
      </w:r>
      <w:r w:rsidRPr="008C5CFD">
        <w:rPr>
          <w:rFonts w:eastAsia="Times New Roman"/>
          <w:color w:val="000000"/>
          <w:sz w:val="24"/>
          <w:szCs w:val="24"/>
          <w:lang w:val="en-GB"/>
        </w:rPr>
        <w:t xml:space="preserve"> Then is the time when we have need to be doubly watchful over our own hearts. Then is the time when seeds of evil are sown within us by the devil, which may one day astound us by their growth and strength. There are few Christians who can carry a full cup with a steady hand. There are few whose souls prosper in their days of uninterrupted success. We are all inclined to sacrifice to our net, and burn </w:t>
      </w:r>
      <w:r w:rsidR="008C5CFD">
        <w:rPr>
          <w:rFonts w:eastAsia="Times New Roman"/>
          <w:color w:val="000000"/>
          <w:sz w:val="24"/>
          <w:szCs w:val="24"/>
          <w:lang w:val="en-GB"/>
        </w:rPr>
        <w:lastRenderedPageBreak/>
        <w:t>incense to our own drag. (H</w:t>
      </w:r>
      <w:r w:rsidRPr="008C5CFD">
        <w:rPr>
          <w:rFonts w:eastAsia="Times New Roman"/>
          <w:color w:val="000000"/>
          <w:sz w:val="24"/>
          <w:szCs w:val="24"/>
          <w:lang w:val="en-GB"/>
        </w:rPr>
        <w:t xml:space="preserve">ab. i. 16.) We are ready to think that our own might and our own wisdom have procured us the victory. The caution of the passage before us ought never to be forgotten. In the midst of our triumphs, let us cry earnestly, </w:t>
      </w:r>
      <w:r w:rsidR="00A32C92" w:rsidRPr="008C5CFD">
        <w:rPr>
          <w:rFonts w:eastAsia="Times New Roman"/>
          <w:color w:val="000000"/>
          <w:sz w:val="24"/>
          <w:szCs w:val="24"/>
          <w:lang w:val="en-GB"/>
        </w:rPr>
        <w:t>“</w:t>
      </w:r>
      <w:r w:rsidRPr="008C5CFD">
        <w:rPr>
          <w:rFonts w:eastAsia="Times New Roman"/>
          <w:color w:val="000000"/>
          <w:sz w:val="24"/>
          <w:szCs w:val="24"/>
          <w:lang w:val="en-GB"/>
        </w:rPr>
        <w:t>Lord, clothe us with humility.</w:t>
      </w:r>
      <w:r w:rsidR="00A32C92" w:rsidRPr="008C5CFD">
        <w:rPr>
          <w:rFonts w:eastAsia="Times New Roman"/>
          <w:color w:val="000000"/>
          <w:sz w:val="24"/>
          <w:szCs w:val="24"/>
          <w:lang w:val="en-GB"/>
        </w:rPr>
        <w:t>”</w:t>
      </w:r>
    </w:p>
    <w:p w:rsidR="00F87042" w:rsidRPr="008C5CFD" w:rsidRDefault="00ED4C45" w:rsidP="00A32C92">
      <w:pPr>
        <w:spacing w:line="276" w:lineRule="auto"/>
        <w:ind w:firstLine="284"/>
        <w:jc w:val="both"/>
        <w:textAlignment w:val="baseline"/>
        <w:rPr>
          <w:rFonts w:eastAsia="Times New Roman"/>
          <w:color w:val="000000"/>
          <w:sz w:val="24"/>
          <w:szCs w:val="24"/>
          <w:lang w:val="en-GB"/>
        </w:rPr>
      </w:pPr>
      <w:r w:rsidRPr="008C5CFD">
        <w:rPr>
          <w:rFonts w:eastAsia="Times New Roman"/>
          <w:color w:val="000000"/>
          <w:sz w:val="24"/>
          <w:szCs w:val="24"/>
          <w:lang w:val="en-GB"/>
        </w:rPr>
        <w:t xml:space="preserve">We learn, for another thing, from these verses, that </w:t>
      </w:r>
      <w:r w:rsidRPr="008C5CFD">
        <w:rPr>
          <w:rFonts w:eastAsia="Times New Roman"/>
          <w:i/>
          <w:color w:val="000000"/>
          <w:sz w:val="24"/>
          <w:szCs w:val="24"/>
          <w:lang w:val="en-GB"/>
        </w:rPr>
        <w:t xml:space="preserve">gifts, and power of working miracles, are very inferior to grace. </w:t>
      </w:r>
      <w:r w:rsidRPr="008C5CFD">
        <w:rPr>
          <w:rFonts w:eastAsia="Times New Roman"/>
          <w:color w:val="000000"/>
          <w:sz w:val="24"/>
          <w:szCs w:val="24"/>
          <w:lang w:val="en-GB"/>
        </w:rPr>
        <w:t>It</w:t>
      </w:r>
      <w:r w:rsidRPr="008C5CFD">
        <w:rPr>
          <w:rFonts w:eastAsia="Times New Roman"/>
          <w:i/>
          <w:color w:val="000000"/>
          <w:sz w:val="24"/>
          <w:szCs w:val="24"/>
          <w:lang w:val="en-GB"/>
        </w:rPr>
        <w:t xml:space="preserve"> </w:t>
      </w:r>
      <w:r w:rsidRPr="008C5CFD">
        <w:rPr>
          <w:rFonts w:eastAsia="Times New Roman"/>
          <w:color w:val="000000"/>
          <w:sz w:val="24"/>
          <w:szCs w:val="24"/>
          <w:lang w:val="en-GB"/>
        </w:rPr>
        <w:t xml:space="preserve">is written that our Lord said to the seventy disciples, </w:t>
      </w:r>
      <w:r w:rsidR="00A32C92" w:rsidRPr="008C5CFD">
        <w:rPr>
          <w:rFonts w:eastAsia="Times New Roman"/>
          <w:color w:val="000000"/>
          <w:sz w:val="24"/>
          <w:szCs w:val="24"/>
          <w:lang w:val="en-GB"/>
        </w:rPr>
        <w:t>“</w:t>
      </w:r>
      <w:r w:rsidRPr="008C5CFD">
        <w:rPr>
          <w:rFonts w:eastAsia="Times New Roman"/>
          <w:color w:val="000000"/>
          <w:sz w:val="24"/>
          <w:szCs w:val="24"/>
          <w:lang w:val="en-GB"/>
        </w:rPr>
        <w:t>In this rejoice not, that the spirits are subject unto you, but rather rejoice because your names are written in heaven.</w:t>
      </w:r>
      <w:r w:rsidR="00A32C92" w:rsidRPr="008C5CFD">
        <w:rPr>
          <w:rFonts w:eastAsia="Times New Roman"/>
          <w:color w:val="000000"/>
          <w:sz w:val="24"/>
          <w:szCs w:val="24"/>
          <w:lang w:val="en-GB"/>
        </w:rPr>
        <w:t>”</w:t>
      </w:r>
      <w:r w:rsidRPr="008C5CFD">
        <w:rPr>
          <w:rFonts w:eastAsia="Times New Roman"/>
          <w:color w:val="000000"/>
          <w:sz w:val="24"/>
          <w:szCs w:val="24"/>
          <w:lang w:val="en-GB"/>
        </w:rPr>
        <w:t xml:space="preserve"> It was doubtless an honour and a privilege to be allowed to cast out devils. The disciples were right to be thankful. But it was a far higher privilege to be converted and pardoned men, and to have their names written in the register of saved souls.</w:t>
      </w:r>
    </w:p>
    <w:p w:rsidR="00F87042" w:rsidRPr="008C5CFD" w:rsidRDefault="00ED4C45" w:rsidP="00A32C92">
      <w:pPr>
        <w:spacing w:line="276" w:lineRule="auto"/>
        <w:ind w:firstLine="284"/>
        <w:jc w:val="both"/>
        <w:textAlignment w:val="baseline"/>
        <w:rPr>
          <w:rFonts w:eastAsia="Times New Roman"/>
          <w:color w:val="000000"/>
          <w:sz w:val="24"/>
          <w:szCs w:val="24"/>
          <w:lang w:val="en-GB"/>
        </w:rPr>
      </w:pPr>
      <w:r w:rsidRPr="008C5CFD">
        <w:rPr>
          <w:rFonts w:eastAsia="Times New Roman"/>
          <w:color w:val="000000"/>
          <w:sz w:val="24"/>
          <w:szCs w:val="24"/>
          <w:lang w:val="en-GB"/>
        </w:rPr>
        <w:t>The distinction her</w:t>
      </w:r>
      <w:r w:rsidR="008C5CFD">
        <w:rPr>
          <w:rFonts w:eastAsia="Times New Roman"/>
          <w:color w:val="000000"/>
          <w:sz w:val="24"/>
          <w:szCs w:val="24"/>
          <w:lang w:val="en-GB"/>
        </w:rPr>
        <w:t>e</w:t>
      </w:r>
      <w:r w:rsidRPr="008C5CFD">
        <w:rPr>
          <w:rFonts w:eastAsia="Times New Roman"/>
          <w:color w:val="000000"/>
          <w:sz w:val="24"/>
          <w:szCs w:val="24"/>
          <w:lang w:val="en-GB"/>
        </w:rPr>
        <w:t xml:space="preserve"> drawn between grace and gifts is one of deep i</w:t>
      </w:r>
      <w:r w:rsidRPr="008C5CFD">
        <w:rPr>
          <w:rFonts w:eastAsia="Times New Roman"/>
          <w:color w:val="000000"/>
          <w:sz w:val="24"/>
          <w:szCs w:val="24"/>
          <w:lang w:val="en-GB"/>
        </w:rPr>
        <w:t>m</w:t>
      </w:r>
      <w:r w:rsidRPr="008C5CFD">
        <w:rPr>
          <w:rFonts w:eastAsia="Times New Roman"/>
          <w:color w:val="000000"/>
          <w:sz w:val="24"/>
          <w:szCs w:val="24"/>
          <w:lang w:val="en-GB"/>
        </w:rPr>
        <w:t>portance, and often and sadly overlooked in the present day. Gifts, such as mental vigour, vast memory, striking eloquence, ability in argument, power in reasoning, are often unduly valued by those who possess them, and und</w:t>
      </w:r>
      <w:r w:rsidRPr="008C5CFD">
        <w:rPr>
          <w:rFonts w:eastAsia="Times New Roman"/>
          <w:color w:val="000000"/>
          <w:sz w:val="24"/>
          <w:szCs w:val="24"/>
          <w:lang w:val="en-GB"/>
        </w:rPr>
        <w:t>u</w:t>
      </w:r>
      <w:r w:rsidRPr="008C5CFD">
        <w:rPr>
          <w:rFonts w:eastAsia="Times New Roman"/>
          <w:color w:val="000000"/>
          <w:sz w:val="24"/>
          <w:szCs w:val="24"/>
          <w:lang w:val="en-GB"/>
        </w:rPr>
        <w:t>ly admired by those who possess them not. These things ought not so to be. Men forget that gifts without grace save no one</w:t>
      </w:r>
      <w:r w:rsidR="00A32C92" w:rsidRPr="008C5CFD">
        <w:rPr>
          <w:rFonts w:eastAsia="Times New Roman"/>
          <w:color w:val="000000"/>
          <w:sz w:val="24"/>
          <w:szCs w:val="24"/>
          <w:lang w:val="en-GB"/>
        </w:rPr>
        <w:t>’</w:t>
      </w:r>
      <w:r w:rsidRPr="008C5CFD">
        <w:rPr>
          <w:rFonts w:eastAsia="Times New Roman"/>
          <w:color w:val="000000"/>
          <w:sz w:val="24"/>
          <w:szCs w:val="24"/>
          <w:lang w:val="en-GB"/>
        </w:rPr>
        <w:t>s soul, and are the characte</w:t>
      </w:r>
      <w:r w:rsidRPr="008C5CFD">
        <w:rPr>
          <w:rFonts w:eastAsia="Times New Roman"/>
          <w:color w:val="000000"/>
          <w:sz w:val="24"/>
          <w:szCs w:val="24"/>
          <w:lang w:val="en-GB"/>
        </w:rPr>
        <w:t>r</w:t>
      </w:r>
      <w:r w:rsidRPr="008C5CFD">
        <w:rPr>
          <w:rFonts w:eastAsia="Times New Roman"/>
          <w:color w:val="000000"/>
          <w:sz w:val="24"/>
          <w:szCs w:val="24"/>
          <w:lang w:val="en-GB"/>
        </w:rPr>
        <w:t>istic of Satan himself. Grace, on the contrary, is an everlasting inheritance, and, lowly and despised as its possessor may be, will land him safe in glory. He that has gifts without grace is dead in sins,</w:t>
      </w:r>
      <w:r w:rsidRPr="008C5CFD">
        <w:rPr>
          <w:rFonts w:eastAsia="Times New Roman"/>
          <w:i/>
          <w:color w:val="000000"/>
          <w:sz w:val="24"/>
          <w:szCs w:val="24"/>
          <w:lang w:val="en-GB"/>
        </w:rPr>
        <w:t xml:space="preserve"> </w:t>
      </w:r>
      <w:r w:rsidRPr="008C5CFD">
        <w:rPr>
          <w:rFonts w:eastAsia="Times New Roman"/>
          <w:color w:val="000000"/>
          <w:sz w:val="24"/>
          <w:szCs w:val="24"/>
          <w:lang w:val="en-GB"/>
        </w:rPr>
        <w:t>however splendid his gifts may be. But he that has grace without gifts is alive to God, however u</w:t>
      </w:r>
      <w:r w:rsidRPr="008C5CFD">
        <w:rPr>
          <w:rFonts w:eastAsia="Times New Roman"/>
          <w:color w:val="000000"/>
          <w:sz w:val="24"/>
          <w:szCs w:val="24"/>
          <w:lang w:val="en-GB"/>
        </w:rPr>
        <w:t>n</w:t>
      </w:r>
      <w:r w:rsidRPr="008C5CFD">
        <w:rPr>
          <w:rFonts w:eastAsia="Times New Roman"/>
          <w:color w:val="000000"/>
          <w:sz w:val="24"/>
          <w:szCs w:val="24"/>
          <w:lang w:val="en-GB"/>
        </w:rPr>
        <w:t xml:space="preserve">learned and ignorant he may appear to man. And </w:t>
      </w:r>
      <w:r w:rsidR="00A32C92" w:rsidRPr="008C5CFD">
        <w:rPr>
          <w:rFonts w:eastAsia="Times New Roman"/>
          <w:color w:val="000000"/>
          <w:sz w:val="24"/>
          <w:szCs w:val="24"/>
          <w:lang w:val="en-GB"/>
        </w:rPr>
        <w:t>“</w:t>
      </w:r>
      <w:r w:rsidRPr="008C5CFD">
        <w:rPr>
          <w:rFonts w:eastAsia="Times New Roman"/>
          <w:color w:val="000000"/>
          <w:sz w:val="24"/>
          <w:szCs w:val="24"/>
          <w:lang w:val="en-GB"/>
        </w:rPr>
        <w:t>a living dog is better than a dead lion.</w:t>
      </w:r>
      <w:r w:rsidR="00A32C92" w:rsidRPr="008C5CFD">
        <w:rPr>
          <w:rFonts w:eastAsia="Times New Roman"/>
          <w:color w:val="000000"/>
          <w:sz w:val="24"/>
          <w:szCs w:val="24"/>
          <w:lang w:val="en-GB"/>
        </w:rPr>
        <w:t>”</w:t>
      </w:r>
      <w:r w:rsidRPr="008C5CFD">
        <w:rPr>
          <w:rFonts w:eastAsia="Times New Roman"/>
          <w:color w:val="000000"/>
          <w:sz w:val="24"/>
          <w:szCs w:val="24"/>
          <w:lang w:val="en-GB"/>
        </w:rPr>
        <w:t xml:space="preserve"> (Eccles. ix. 4.)</w:t>
      </w:r>
    </w:p>
    <w:p w:rsidR="00F87042" w:rsidRPr="008C5CFD" w:rsidRDefault="00ED4C45" w:rsidP="00A32C92">
      <w:pPr>
        <w:spacing w:line="276" w:lineRule="auto"/>
        <w:ind w:firstLine="284"/>
        <w:jc w:val="both"/>
        <w:textAlignment w:val="baseline"/>
        <w:rPr>
          <w:rFonts w:eastAsia="Times New Roman"/>
          <w:color w:val="000000"/>
          <w:sz w:val="21"/>
          <w:lang w:val="en-GB"/>
        </w:rPr>
      </w:pPr>
      <w:r w:rsidRPr="008C5CFD">
        <w:rPr>
          <w:rFonts w:eastAsia="Times New Roman"/>
          <w:color w:val="000000"/>
          <w:sz w:val="24"/>
          <w:szCs w:val="24"/>
          <w:lang w:val="en-GB"/>
        </w:rPr>
        <w:t xml:space="preserve">Let the religion which we aim to possess be a religion in which grace is the main thing. Let it not content us to be able to speak eloquently, </w:t>
      </w:r>
      <w:r w:rsidR="008C5CFD">
        <w:rPr>
          <w:rFonts w:eastAsia="Times New Roman"/>
          <w:color w:val="000000"/>
          <w:sz w:val="24"/>
          <w:szCs w:val="24"/>
          <w:lang w:val="en-GB"/>
        </w:rPr>
        <w:t xml:space="preserve">or preach powerfully, or reason </w:t>
      </w:r>
      <w:r w:rsidRPr="008C5CFD">
        <w:rPr>
          <w:rFonts w:eastAsia="Times New Roman"/>
          <w:color w:val="000000"/>
          <w:sz w:val="24"/>
          <w:szCs w:val="24"/>
          <w:lang w:val="en-GB"/>
        </w:rPr>
        <w:t>ably, or argue cleverly, or profess loudly, or talk fl</w:t>
      </w:r>
      <w:r w:rsidRPr="008C5CFD">
        <w:rPr>
          <w:rFonts w:eastAsia="Times New Roman"/>
          <w:color w:val="000000"/>
          <w:sz w:val="24"/>
          <w:szCs w:val="24"/>
          <w:lang w:val="en-GB"/>
        </w:rPr>
        <w:t>u</w:t>
      </w:r>
      <w:r w:rsidRPr="008C5CFD">
        <w:rPr>
          <w:rFonts w:eastAsia="Times New Roman"/>
          <w:color w:val="000000"/>
          <w:sz w:val="24"/>
          <w:szCs w:val="24"/>
          <w:lang w:val="en-GB"/>
        </w:rPr>
        <w:t xml:space="preserve">ently. Let it not satisfy us to know the whole system of Christian doctrines, and to have texts and words at our command. These things are all well in their way. They </w:t>
      </w:r>
      <w:r w:rsidR="000974BB" w:rsidRPr="008C5CFD">
        <w:rPr>
          <w:rFonts w:eastAsia="Times New Roman"/>
          <w:color w:val="000000"/>
          <w:sz w:val="24"/>
          <w:szCs w:val="24"/>
          <w:lang w:val="en-GB"/>
        </w:rPr>
        <w:t>are not</w:t>
      </w:r>
      <w:r w:rsidRPr="008C5CFD">
        <w:rPr>
          <w:rFonts w:eastAsia="Times New Roman"/>
          <w:color w:val="000000"/>
          <w:sz w:val="24"/>
          <w:szCs w:val="24"/>
          <w:lang w:val="en-GB"/>
        </w:rPr>
        <w:t xml:space="preserve"> to be undervalued. They have their use. But these things are not the grace of God, and they will not deliver us from hell. Let us never rest until we have the witness of the</w:t>
      </w:r>
      <w:r w:rsidR="00A32C92" w:rsidRPr="008C5CFD">
        <w:rPr>
          <w:rFonts w:eastAsia="Times New Roman"/>
          <w:color w:val="000000"/>
          <w:sz w:val="24"/>
          <w:szCs w:val="24"/>
          <w:lang w:val="en-GB"/>
        </w:rPr>
        <w:t xml:space="preserve"> Spirit within us that we are “</w:t>
      </w:r>
      <w:r w:rsidRPr="008C5CFD">
        <w:rPr>
          <w:rFonts w:eastAsia="Times New Roman"/>
          <w:color w:val="000000"/>
          <w:sz w:val="24"/>
          <w:szCs w:val="24"/>
          <w:lang w:val="en-GB"/>
        </w:rPr>
        <w:t>washed, and sancti</w:t>
      </w:r>
      <w:r w:rsidRPr="008C5CFD">
        <w:rPr>
          <w:rFonts w:eastAsia="Times New Roman"/>
          <w:color w:val="000000"/>
          <w:sz w:val="24"/>
          <w:szCs w:val="24"/>
          <w:lang w:val="en-GB"/>
        </w:rPr>
        <w:softHyphen/>
        <w:t>fied, and justified, in the name of the Lord Jesus and by the Spirit of God.</w:t>
      </w:r>
      <w:r w:rsidR="00A32C92" w:rsidRPr="008C5CFD">
        <w:rPr>
          <w:rFonts w:eastAsia="Times New Roman"/>
          <w:color w:val="000000"/>
          <w:sz w:val="24"/>
          <w:szCs w:val="24"/>
          <w:lang w:val="en-GB"/>
        </w:rPr>
        <w:t>”</w:t>
      </w:r>
      <w:r w:rsidRPr="008C5CFD">
        <w:rPr>
          <w:rFonts w:eastAsia="Times New Roman"/>
          <w:color w:val="000000"/>
          <w:sz w:val="24"/>
          <w:szCs w:val="24"/>
          <w:lang w:val="en-GB"/>
        </w:rPr>
        <w:t xml:space="preserve"> (1 Cor. vi. 11.) Let us seek to know that </w:t>
      </w:r>
      <w:r w:rsidR="00A32C92" w:rsidRPr="008C5CFD">
        <w:rPr>
          <w:rFonts w:eastAsia="Times New Roman"/>
          <w:color w:val="000000"/>
          <w:sz w:val="24"/>
          <w:szCs w:val="24"/>
          <w:lang w:val="en-GB"/>
        </w:rPr>
        <w:t>“</w:t>
      </w:r>
      <w:r w:rsidRPr="008C5CFD">
        <w:rPr>
          <w:rFonts w:eastAsia="Times New Roman"/>
          <w:color w:val="000000"/>
          <w:sz w:val="24"/>
          <w:szCs w:val="24"/>
          <w:lang w:val="en-GB"/>
        </w:rPr>
        <w:t>our names are written in heaven,</w:t>
      </w:r>
      <w:r w:rsidR="00A32C92" w:rsidRPr="008C5CFD">
        <w:rPr>
          <w:rFonts w:eastAsia="Times New Roman"/>
          <w:color w:val="000000"/>
          <w:sz w:val="24"/>
          <w:szCs w:val="24"/>
          <w:lang w:val="en-GB"/>
        </w:rPr>
        <w:t>”</w:t>
      </w:r>
      <w:r w:rsidRPr="008C5CFD">
        <w:rPr>
          <w:rFonts w:eastAsia="Times New Roman"/>
          <w:color w:val="000000"/>
          <w:sz w:val="24"/>
          <w:szCs w:val="24"/>
          <w:lang w:val="en-GB"/>
        </w:rPr>
        <w:t xml:space="preserve"> and that we are really one with Christ and Christ in us. Let us strive to be </w:t>
      </w:r>
      <w:r w:rsidR="00A32C92" w:rsidRPr="008C5CFD">
        <w:rPr>
          <w:rFonts w:eastAsia="Times New Roman"/>
          <w:color w:val="000000"/>
          <w:sz w:val="24"/>
          <w:szCs w:val="24"/>
          <w:lang w:val="en-GB"/>
        </w:rPr>
        <w:t>“</w:t>
      </w:r>
      <w:r w:rsidRPr="008C5CFD">
        <w:rPr>
          <w:rFonts w:eastAsia="Times New Roman"/>
          <w:color w:val="000000"/>
          <w:sz w:val="24"/>
          <w:szCs w:val="24"/>
          <w:lang w:val="en-GB"/>
        </w:rPr>
        <w:t>epistles of Christ known and read of all men,</w:t>
      </w:r>
      <w:r w:rsidR="00A32C92" w:rsidRPr="008C5CFD">
        <w:rPr>
          <w:rFonts w:eastAsia="Times New Roman"/>
          <w:color w:val="000000"/>
          <w:sz w:val="24"/>
          <w:szCs w:val="24"/>
          <w:lang w:val="en-GB"/>
        </w:rPr>
        <w:t>”</w:t>
      </w:r>
      <w:r w:rsidRPr="008C5CFD">
        <w:rPr>
          <w:rFonts w:eastAsia="Times New Roman"/>
          <w:color w:val="000000"/>
          <w:sz w:val="24"/>
          <w:szCs w:val="24"/>
          <w:lang w:val="en-GB"/>
        </w:rPr>
        <w:t xml:space="preserve"> and to show by our meekness, and charity, and faith, and spiritual-mindedness, that we are the children of God. This is true religion. These are the real marks of saving Christianity. Without such marks, a man may have abundance of gifts and turn out nothing better than a fol</w:t>
      </w:r>
      <w:r w:rsidRPr="008C5CFD">
        <w:rPr>
          <w:rFonts w:eastAsia="Times New Roman"/>
          <w:color w:val="000000"/>
          <w:sz w:val="24"/>
          <w:szCs w:val="24"/>
          <w:lang w:val="en-GB"/>
        </w:rPr>
        <w:softHyphen/>
        <w:t xml:space="preserve">lower of Judas Iscariot, the false apostle, and go at last to hell. With such marks, a man may be like Lazarus, </w:t>
      </w:r>
      <w:r w:rsidRPr="008C5CFD">
        <w:rPr>
          <w:rFonts w:eastAsia="Times New Roman"/>
          <w:color w:val="000000"/>
          <w:sz w:val="24"/>
          <w:szCs w:val="24"/>
          <w:lang w:val="en-GB"/>
        </w:rPr>
        <w:lastRenderedPageBreak/>
        <w:t>poor and despised upon earth, and have no gifts at all. But his name is wri</w:t>
      </w:r>
      <w:r w:rsidRPr="008C5CFD">
        <w:rPr>
          <w:rFonts w:eastAsia="Times New Roman"/>
          <w:color w:val="000000"/>
          <w:sz w:val="24"/>
          <w:szCs w:val="24"/>
          <w:lang w:val="en-GB"/>
        </w:rPr>
        <w:t>t</w:t>
      </w:r>
      <w:r w:rsidRPr="008C5CFD">
        <w:rPr>
          <w:rFonts w:eastAsia="Times New Roman"/>
          <w:color w:val="000000"/>
          <w:sz w:val="24"/>
          <w:szCs w:val="24"/>
          <w:lang w:val="en-GB"/>
        </w:rPr>
        <w:t>ten in heaven, and Christ shall own him as one of His people at the last day.</w:t>
      </w:r>
    </w:p>
    <w:p w:rsidR="00F87042" w:rsidRPr="008C5CFD" w:rsidRDefault="00F87042" w:rsidP="00A32C92">
      <w:pPr>
        <w:rPr>
          <w:lang w:val="en-GB"/>
        </w:rPr>
        <w:sectPr w:rsidR="00F87042" w:rsidRPr="008C5CFD" w:rsidSect="00A32C92">
          <w:type w:val="continuous"/>
          <w:pgSz w:w="11907" w:h="16839" w:code="9"/>
          <w:pgMar w:top="1701" w:right="2268" w:bottom="1701" w:left="2268" w:header="720" w:footer="720" w:gutter="0"/>
          <w:cols w:space="720"/>
        </w:sectPr>
      </w:pPr>
    </w:p>
    <w:p w:rsidR="00A32C92" w:rsidRPr="008C5CFD" w:rsidRDefault="00A32C92" w:rsidP="00A32C92">
      <w:pPr>
        <w:spacing w:line="360" w:lineRule="auto"/>
        <w:jc w:val="center"/>
        <w:textAlignment w:val="baseline"/>
        <w:rPr>
          <w:rFonts w:eastAsia="Times New Roman"/>
          <w:color w:val="000000"/>
          <w:sz w:val="20"/>
          <w:szCs w:val="20"/>
          <w:lang w:val="en-GB"/>
        </w:rPr>
      </w:pPr>
    </w:p>
    <w:p w:rsidR="00F87042" w:rsidRPr="008C5CFD" w:rsidRDefault="00ED4C45" w:rsidP="00A32C92">
      <w:pPr>
        <w:spacing w:line="360" w:lineRule="auto"/>
        <w:jc w:val="center"/>
        <w:textAlignment w:val="baseline"/>
        <w:rPr>
          <w:rFonts w:eastAsia="Times New Roman"/>
          <w:color w:val="000000"/>
          <w:sz w:val="20"/>
          <w:szCs w:val="20"/>
          <w:lang w:val="en-GB"/>
        </w:rPr>
      </w:pPr>
      <w:r w:rsidRPr="008C5CFD">
        <w:rPr>
          <w:rFonts w:eastAsia="Times New Roman"/>
          <w:color w:val="000000"/>
          <w:sz w:val="20"/>
          <w:szCs w:val="20"/>
          <w:lang w:val="en-GB"/>
        </w:rPr>
        <w:t>NOTES. LUKE X. 17</w:t>
      </w:r>
      <w:r w:rsidR="00A32C92" w:rsidRPr="008C5CFD">
        <w:rPr>
          <w:rFonts w:eastAsia="Times New Roman"/>
          <w:color w:val="000000"/>
          <w:sz w:val="20"/>
          <w:szCs w:val="20"/>
          <w:lang w:val="en-GB"/>
        </w:rPr>
        <w:t>–</w:t>
      </w:r>
      <w:r w:rsidRPr="008C5CFD">
        <w:rPr>
          <w:rFonts w:eastAsia="Times New Roman"/>
          <w:color w:val="000000"/>
          <w:sz w:val="20"/>
          <w:szCs w:val="20"/>
          <w:lang w:val="en-GB"/>
        </w:rPr>
        <w:t>20.</w:t>
      </w:r>
    </w:p>
    <w:p w:rsidR="00F87042" w:rsidRPr="008C5CFD" w:rsidRDefault="00ED4C45" w:rsidP="00A32C92">
      <w:pPr>
        <w:spacing w:after="60" w:line="276" w:lineRule="auto"/>
        <w:ind w:hanging="144"/>
        <w:jc w:val="both"/>
        <w:textAlignment w:val="baseline"/>
        <w:rPr>
          <w:rFonts w:eastAsia="Times New Roman"/>
          <w:i/>
          <w:color w:val="000000"/>
          <w:sz w:val="20"/>
          <w:szCs w:val="20"/>
          <w:lang w:val="en-GB"/>
        </w:rPr>
      </w:pPr>
      <w:r w:rsidRPr="008C5CFD">
        <w:rPr>
          <w:rFonts w:eastAsia="Times New Roman"/>
          <w:color w:val="000000"/>
          <w:sz w:val="20"/>
          <w:szCs w:val="20"/>
          <w:lang w:val="en-GB"/>
        </w:rPr>
        <w:t>17</w:t>
      </w:r>
      <w:r w:rsidRPr="008C5CFD">
        <w:rPr>
          <w:rFonts w:eastAsia="Times New Roman"/>
          <w:i/>
          <w:color w:val="000000"/>
          <w:sz w:val="20"/>
          <w:szCs w:val="20"/>
          <w:lang w:val="en-GB"/>
        </w:rPr>
        <w:t>.</w:t>
      </w:r>
      <w:r w:rsidRPr="008C5CFD">
        <w:rPr>
          <w:rFonts w:eastAsia="Bookman Old Style"/>
          <w:i/>
          <w:color w:val="000000"/>
          <w:sz w:val="20"/>
          <w:szCs w:val="20"/>
          <w:lang w:val="en-GB"/>
        </w:rPr>
        <w:t>—</w:t>
      </w:r>
      <w:r w:rsidR="00E64278" w:rsidRPr="00E64278">
        <w:rPr>
          <w:rFonts w:eastAsia="Times New Roman"/>
          <w:color w:val="000000"/>
          <w:sz w:val="20"/>
          <w:szCs w:val="20"/>
          <w:lang w:val="en-GB"/>
        </w:rPr>
        <w:t>[</w:t>
      </w:r>
      <w:r w:rsidRPr="008C5CFD">
        <w:rPr>
          <w:rFonts w:eastAsia="Times New Roman"/>
          <w:i/>
          <w:color w:val="000000"/>
          <w:sz w:val="20"/>
          <w:szCs w:val="20"/>
          <w:lang w:val="en-GB"/>
        </w:rPr>
        <w:t>The seventy returned again.</w:t>
      </w:r>
      <w:r w:rsidR="00E64278" w:rsidRPr="00E64278">
        <w:rPr>
          <w:rFonts w:eastAsia="Times New Roman"/>
          <w:color w:val="000000"/>
          <w:sz w:val="20"/>
          <w:szCs w:val="20"/>
          <w:lang w:val="en-GB"/>
        </w:rPr>
        <w:t>]</w:t>
      </w:r>
      <w:r w:rsidRPr="008C5CFD">
        <w:rPr>
          <w:rFonts w:eastAsia="Times New Roman"/>
          <w:i/>
          <w:color w:val="000000"/>
          <w:sz w:val="20"/>
          <w:szCs w:val="20"/>
          <w:lang w:val="en-GB"/>
        </w:rPr>
        <w:t xml:space="preserve"> </w:t>
      </w:r>
      <w:r w:rsidRPr="008C5CFD">
        <w:rPr>
          <w:rFonts w:eastAsia="Times New Roman"/>
          <w:color w:val="000000"/>
          <w:sz w:val="20"/>
          <w:szCs w:val="20"/>
          <w:lang w:val="en-GB"/>
        </w:rPr>
        <w:t>How long the mission of the seventy lasted we do not know. It may be safely conjectured that it was of short duration.</w:t>
      </w:r>
    </w:p>
    <w:p w:rsidR="00F87042" w:rsidRPr="008C5CFD" w:rsidRDefault="00A32C92" w:rsidP="00A32C92">
      <w:pPr>
        <w:spacing w:after="60" w:line="276" w:lineRule="auto"/>
        <w:ind w:hanging="144"/>
        <w:jc w:val="both"/>
        <w:textAlignment w:val="baseline"/>
        <w:rPr>
          <w:rFonts w:eastAsia="Times New Roman"/>
          <w:color w:val="000000"/>
          <w:sz w:val="20"/>
          <w:szCs w:val="20"/>
          <w:lang w:val="en-GB"/>
        </w:rPr>
      </w:pPr>
      <w:r w:rsidRPr="008C5CFD">
        <w:rPr>
          <w:rFonts w:eastAsia="Times New Roman"/>
          <w:color w:val="000000"/>
          <w:sz w:val="20"/>
          <w:szCs w:val="20"/>
          <w:lang w:val="en-GB"/>
        </w:rPr>
        <w:t>18</w:t>
      </w:r>
      <w:r w:rsidR="00ED4C45" w:rsidRPr="008C5CFD">
        <w:rPr>
          <w:rFonts w:eastAsia="Times New Roman"/>
          <w:color w:val="000000"/>
          <w:sz w:val="20"/>
          <w:szCs w:val="20"/>
          <w:lang w:val="en-GB"/>
        </w:rPr>
        <w:t>.</w:t>
      </w:r>
      <w:r w:rsidR="00ED4C45" w:rsidRPr="008C5CFD">
        <w:rPr>
          <w:rFonts w:eastAsia="Bookman Old Style"/>
          <w:color w:val="000000"/>
          <w:sz w:val="20"/>
          <w:szCs w:val="20"/>
          <w:lang w:val="en-GB"/>
        </w:rPr>
        <w:t>—</w:t>
      </w:r>
      <w:r w:rsidR="00ED4C45" w:rsidRPr="008C5CFD">
        <w:rPr>
          <w:rFonts w:eastAsia="Times New Roman"/>
          <w:color w:val="000000"/>
          <w:sz w:val="20"/>
          <w:szCs w:val="20"/>
          <w:lang w:val="en-GB"/>
        </w:rPr>
        <w:t>[</w:t>
      </w:r>
      <w:r w:rsidR="00ED4C45" w:rsidRPr="00E64278">
        <w:rPr>
          <w:rFonts w:eastAsia="Times New Roman"/>
          <w:i/>
          <w:color w:val="000000"/>
          <w:sz w:val="20"/>
          <w:szCs w:val="20"/>
          <w:lang w:val="en-GB"/>
        </w:rPr>
        <w:t>I</w:t>
      </w:r>
      <w:r w:rsidR="00ED4C45" w:rsidRPr="008C5CFD">
        <w:rPr>
          <w:rFonts w:eastAsia="Times New Roman"/>
          <w:color w:val="000000"/>
          <w:sz w:val="20"/>
          <w:szCs w:val="20"/>
          <w:lang w:val="en-GB"/>
        </w:rPr>
        <w:t xml:space="preserve"> </w:t>
      </w:r>
      <w:r w:rsidR="00ED4C45" w:rsidRPr="008C5CFD">
        <w:rPr>
          <w:rFonts w:eastAsia="Times New Roman"/>
          <w:i/>
          <w:color w:val="000000"/>
          <w:sz w:val="20"/>
          <w:szCs w:val="20"/>
          <w:lang w:val="en-GB"/>
        </w:rPr>
        <w:t>beheld Satan as lightning fall, &amp;</w:t>
      </w:r>
      <w:r w:rsidR="00E64278">
        <w:rPr>
          <w:rFonts w:eastAsia="Times New Roman"/>
          <w:i/>
          <w:color w:val="000000"/>
          <w:sz w:val="20"/>
          <w:szCs w:val="20"/>
          <w:lang w:val="en-GB"/>
        </w:rPr>
        <w:t>c</w:t>
      </w:r>
      <w:r w:rsidR="00ED4C45" w:rsidRPr="008C5CFD">
        <w:rPr>
          <w:rFonts w:eastAsia="Times New Roman"/>
          <w:i/>
          <w:color w:val="000000"/>
          <w:sz w:val="20"/>
          <w:szCs w:val="20"/>
          <w:lang w:val="en-GB"/>
        </w:rPr>
        <w:t>.</w:t>
      </w:r>
      <w:r w:rsidR="00E64278" w:rsidRPr="00E64278">
        <w:rPr>
          <w:rFonts w:eastAsia="Times New Roman"/>
          <w:color w:val="000000"/>
          <w:sz w:val="20"/>
          <w:szCs w:val="20"/>
          <w:lang w:val="en-GB"/>
        </w:rPr>
        <w:t>]</w:t>
      </w:r>
      <w:r w:rsidR="00ED4C45" w:rsidRPr="008C5CFD">
        <w:rPr>
          <w:rFonts w:eastAsia="Times New Roman"/>
          <w:i/>
          <w:color w:val="000000"/>
          <w:sz w:val="20"/>
          <w:szCs w:val="20"/>
          <w:lang w:val="en-GB"/>
        </w:rPr>
        <w:t xml:space="preserve"> </w:t>
      </w:r>
      <w:r w:rsidR="00ED4C45" w:rsidRPr="008C5CFD">
        <w:rPr>
          <w:rFonts w:eastAsia="Times New Roman"/>
          <w:color w:val="000000"/>
          <w:sz w:val="20"/>
          <w:szCs w:val="20"/>
          <w:lang w:val="en-GB"/>
        </w:rPr>
        <w:t>There are two mean</w:t>
      </w:r>
      <w:r w:rsidR="00ED4C45" w:rsidRPr="008C5CFD">
        <w:rPr>
          <w:rFonts w:eastAsia="Times New Roman"/>
          <w:color w:val="000000"/>
          <w:sz w:val="20"/>
          <w:szCs w:val="20"/>
          <w:lang w:val="en-GB"/>
        </w:rPr>
        <w:softHyphen/>
        <w:t>ings assigned by Comment</w:t>
      </w:r>
      <w:r w:rsidR="00ED4C45" w:rsidRPr="008C5CFD">
        <w:rPr>
          <w:rFonts w:eastAsia="Times New Roman"/>
          <w:color w:val="000000"/>
          <w:sz w:val="20"/>
          <w:szCs w:val="20"/>
          <w:lang w:val="en-GB"/>
        </w:rPr>
        <w:t>a</w:t>
      </w:r>
      <w:r w:rsidR="00ED4C45" w:rsidRPr="008C5CFD">
        <w:rPr>
          <w:rFonts w:eastAsia="Times New Roman"/>
          <w:color w:val="000000"/>
          <w:sz w:val="20"/>
          <w:szCs w:val="20"/>
          <w:lang w:val="en-GB"/>
        </w:rPr>
        <w:t>tors to these remarkable words.</w:t>
      </w:r>
    </w:p>
    <w:p w:rsidR="00F87042" w:rsidRPr="008C5CFD" w:rsidRDefault="00ED4C45" w:rsidP="00A32C92">
      <w:pPr>
        <w:spacing w:after="60" w:line="276" w:lineRule="auto"/>
        <w:ind w:firstLine="144"/>
        <w:jc w:val="both"/>
        <w:textAlignment w:val="baseline"/>
        <w:rPr>
          <w:rFonts w:eastAsia="Times New Roman"/>
          <w:color w:val="000000"/>
          <w:sz w:val="20"/>
          <w:szCs w:val="20"/>
          <w:lang w:val="en-GB"/>
        </w:rPr>
      </w:pPr>
      <w:r w:rsidRPr="008C5CFD">
        <w:rPr>
          <w:rFonts w:eastAsia="Times New Roman"/>
          <w:color w:val="000000"/>
          <w:sz w:val="20"/>
          <w:szCs w:val="20"/>
          <w:lang w:val="en-GB"/>
        </w:rPr>
        <w:t>Some think that our Lord is speaking of the effect produced on Satan</w:t>
      </w:r>
      <w:r w:rsidR="00A32C92" w:rsidRPr="008C5CFD">
        <w:rPr>
          <w:rFonts w:eastAsia="Times New Roman"/>
          <w:color w:val="000000"/>
          <w:sz w:val="20"/>
          <w:szCs w:val="20"/>
          <w:lang w:val="en-GB"/>
        </w:rPr>
        <w:t>’</w:t>
      </w:r>
      <w:r w:rsidRPr="008C5CFD">
        <w:rPr>
          <w:rFonts w:eastAsia="Times New Roman"/>
          <w:color w:val="000000"/>
          <w:sz w:val="20"/>
          <w:szCs w:val="20"/>
          <w:lang w:val="en-GB"/>
        </w:rPr>
        <w:t>s kingdom by the preaching of the seventy disciples</w:t>
      </w:r>
      <w:r w:rsidR="00A32C92" w:rsidRPr="008C5CFD">
        <w:rPr>
          <w:rFonts w:eastAsia="Times New Roman"/>
          <w:color w:val="000000"/>
          <w:sz w:val="20"/>
          <w:szCs w:val="20"/>
          <w:lang w:val="en-GB"/>
        </w:rPr>
        <w:t>:</w:t>
      </w:r>
      <w:r w:rsidRPr="008C5CFD">
        <w:rPr>
          <w:rFonts w:eastAsia="Times New Roman"/>
          <w:color w:val="000000"/>
          <w:sz w:val="20"/>
          <w:szCs w:val="20"/>
          <w:lang w:val="en-GB"/>
        </w:rPr>
        <w:t>—</w:t>
      </w:r>
      <w:r w:rsidR="00E64278">
        <w:rPr>
          <w:rFonts w:eastAsia="Times New Roman"/>
          <w:color w:val="000000"/>
          <w:sz w:val="20"/>
          <w:szCs w:val="20"/>
          <w:lang w:val="en-GB"/>
        </w:rPr>
        <w:t>“</w:t>
      </w:r>
      <w:r w:rsidRPr="008C5CFD">
        <w:rPr>
          <w:rFonts w:eastAsia="Times New Roman"/>
          <w:color w:val="000000"/>
          <w:sz w:val="20"/>
          <w:szCs w:val="20"/>
          <w:lang w:val="en-GB"/>
        </w:rPr>
        <w:t>I saw in spirit, or with my mind</w:t>
      </w:r>
      <w:r w:rsidR="00A32C92" w:rsidRPr="008C5CFD">
        <w:rPr>
          <w:rFonts w:eastAsia="Times New Roman"/>
          <w:color w:val="000000"/>
          <w:sz w:val="20"/>
          <w:szCs w:val="20"/>
          <w:lang w:val="en-GB"/>
        </w:rPr>
        <w:t>’</w:t>
      </w:r>
      <w:r w:rsidRPr="008C5CFD">
        <w:rPr>
          <w:rFonts w:eastAsia="Times New Roman"/>
          <w:color w:val="000000"/>
          <w:sz w:val="20"/>
          <w:szCs w:val="20"/>
          <w:lang w:val="en-GB"/>
        </w:rPr>
        <w:t>s eye, S</w:t>
      </w:r>
      <w:r w:rsidRPr="008C5CFD">
        <w:rPr>
          <w:rFonts w:eastAsia="Times New Roman"/>
          <w:color w:val="000000"/>
          <w:sz w:val="20"/>
          <w:szCs w:val="20"/>
          <w:lang w:val="en-GB"/>
        </w:rPr>
        <w:t>a</w:t>
      </w:r>
      <w:r w:rsidRPr="008C5CFD">
        <w:rPr>
          <w:rFonts w:eastAsia="Times New Roman"/>
          <w:color w:val="000000"/>
          <w:sz w:val="20"/>
          <w:szCs w:val="20"/>
          <w:lang w:val="en-GB"/>
        </w:rPr>
        <w:t>tan</w:t>
      </w:r>
      <w:r w:rsidR="00A32C92" w:rsidRPr="008C5CFD">
        <w:rPr>
          <w:rFonts w:eastAsia="Times New Roman"/>
          <w:color w:val="000000"/>
          <w:sz w:val="20"/>
          <w:szCs w:val="20"/>
          <w:lang w:val="en-GB"/>
        </w:rPr>
        <w:t>’</w:t>
      </w:r>
      <w:r w:rsidRPr="008C5CFD">
        <w:rPr>
          <w:rFonts w:eastAsia="Times New Roman"/>
          <w:color w:val="000000"/>
          <w:sz w:val="20"/>
          <w:szCs w:val="20"/>
          <w:lang w:val="en-GB"/>
        </w:rPr>
        <w:t>s power declining, and himself rapidly losing his dominion over men in conse</w:t>
      </w:r>
      <w:r w:rsidRPr="008C5CFD">
        <w:rPr>
          <w:rFonts w:eastAsia="Times New Roman"/>
          <w:color w:val="000000"/>
          <w:sz w:val="20"/>
          <w:szCs w:val="20"/>
          <w:lang w:val="en-GB"/>
        </w:rPr>
        <w:softHyphen/>
        <w:t>quence of your mini</w:t>
      </w:r>
      <w:r w:rsidRPr="008C5CFD">
        <w:rPr>
          <w:rFonts w:eastAsia="Times New Roman"/>
          <w:color w:val="000000"/>
          <w:sz w:val="20"/>
          <w:szCs w:val="20"/>
          <w:lang w:val="en-GB"/>
        </w:rPr>
        <w:t>s</w:t>
      </w:r>
      <w:r w:rsidRPr="008C5CFD">
        <w:rPr>
          <w:rFonts w:eastAsia="Times New Roman"/>
          <w:color w:val="000000"/>
          <w:sz w:val="20"/>
          <w:szCs w:val="20"/>
          <w:lang w:val="en-GB"/>
        </w:rPr>
        <w:t>try.</w:t>
      </w:r>
      <w:r w:rsidR="00A32C92" w:rsidRPr="008C5CFD">
        <w:rPr>
          <w:rFonts w:eastAsia="Times New Roman"/>
          <w:color w:val="000000"/>
          <w:sz w:val="20"/>
          <w:szCs w:val="20"/>
          <w:lang w:val="en-GB"/>
        </w:rPr>
        <w:t>”</w:t>
      </w:r>
      <w:r w:rsidRPr="008C5CFD">
        <w:rPr>
          <w:rFonts w:eastAsia="Times New Roman"/>
          <w:color w:val="000000"/>
          <w:sz w:val="20"/>
          <w:szCs w:val="20"/>
          <w:lang w:val="en-GB"/>
        </w:rPr>
        <w:t xml:space="preserve"> This is the view held by many modern Commentators, but it does not seem satisfact</w:t>
      </w:r>
      <w:r w:rsidRPr="008C5CFD">
        <w:rPr>
          <w:rFonts w:eastAsia="Times New Roman"/>
          <w:color w:val="000000"/>
          <w:sz w:val="20"/>
          <w:szCs w:val="20"/>
          <w:lang w:val="en-GB"/>
        </w:rPr>
        <w:t>o</w:t>
      </w:r>
      <w:r w:rsidRPr="008C5CFD">
        <w:rPr>
          <w:rFonts w:eastAsia="Times New Roman"/>
          <w:color w:val="000000"/>
          <w:sz w:val="20"/>
          <w:szCs w:val="20"/>
          <w:lang w:val="en-GB"/>
        </w:rPr>
        <w:t>ry. The strong language used by our Lord will hardly admit of being explained and fined down by such an interpretation as this.</w:t>
      </w:r>
    </w:p>
    <w:p w:rsidR="00F87042" w:rsidRPr="008C5CFD" w:rsidRDefault="00ED4C45" w:rsidP="00A32C92">
      <w:pPr>
        <w:spacing w:after="60" w:line="276" w:lineRule="auto"/>
        <w:ind w:firstLine="144"/>
        <w:jc w:val="both"/>
        <w:textAlignment w:val="baseline"/>
        <w:rPr>
          <w:rFonts w:eastAsia="Times New Roman"/>
          <w:color w:val="000000"/>
          <w:sz w:val="20"/>
          <w:szCs w:val="20"/>
          <w:lang w:val="en-GB"/>
        </w:rPr>
      </w:pPr>
      <w:r w:rsidRPr="008C5CFD">
        <w:rPr>
          <w:rFonts w:eastAsia="Times New Roman"/>
          <w:color w:val="000000"/>
          <w:sz w:val="20"/>
          <w:szCs w:val="20"/>
          <w:lang w:val="en-GB"/>
        </w:rPr>
        <w:t>Others think that our Lord is speaking of what He had witnessed when Satan and his a</w:t>
      </w:r>
      <w:r w:rsidRPr="008C5CFD">
        <w:rPr>
          <w:rFonts w:eastAsia="Times New Roman"/>
          <w:color w:val="000000"/>
          <w:sz w:val="20"/>
          <w:szCs w:val="20"/>
          <w:lang w:val="en-GB"/>
        </w:rPr>
        <w:t>n</w:t>
      </w:r>
      <w:r w:rsidRPr="008C5CFD">
        <w:rPr>
          <w:rFonts w:eastAsia="Times New Roman"/>
          <w:color w:val="000000"/>
          <w:sz w:val="20"/>
          <w:szCs w:val="20"/>
          <w:lang w:val="en-GB"/>
        </w:rPr>
        <w:t>gels fell from heaven, and were cast down into hell, because they kept not their first e</w:t>
      </w:r>
      <w:r w:rsidRPr="008C5CFD">
        <w:rPr>
          <w:rFonts w:eastAsia="Times New Roman"/>
          <w:color w:val="000000"/>
          <w:sz w:val="20"/>
          <w:szCs w:val="20"/>
          <w:lang w:val="en-GB"/>
        </w:rPr>
        <w:t>s</w:t>
      </w:r>
      <w:r w:rsidRPr="008C5CFD">
        <w:rPr>
          <w:rFonts w:eastAsia="Times New Roman"/>
          <w:color w:val="000000"/>
          <w:sz w:val="20"/>
          <w:szCs w:val="20"/>
          <w:lang w:val="en-GB"/>
        </w:rPr>
        <w:t>tate.—</w:t>
      </w:r>
      <w:r w:rsidR="00E64278">
        <w:rPr>
          <w:rFonts w:eastAsia="Times New Roman"/>
          <w:color w:val="000000"/>
          <w:sz w:val="20"/>
          <w:szCs w:val="20"/>
          <w:lang w:val="en-GB"/>
        </w:rPr>
        <w:t>“</w:t>
      </w:r>
      <w:r w:rsidRPr="008C5CFD">
        <w:rPr>
          <w:rFonts w:eastAsia="Times New Roman"/>
          <w:color w:val="000000"/>
          <w:sz w:val="20"/>
          <w:szCs w:val="20"/>
          <w:lang w:val="en-GB"/>
        </w:rPr>
        <w:t>There was a time when I saw Satan, great and mighty as he was, fall suddenly from his high position, and become a lost spirit.</w:t>
      </w:r>
      <w:r w:rsidR="00A32C92" w:rsidRPr="008C5CFD">
        <w:rPr>
          <w:rFonts w:eastAsia="Times New Roman"/>
          <w:color w:val="000000"/>
          <w:sz w:val="20"/>
          <w:szCs w:val="20"/>
          <w:lang w:val="en-GB"/>
        </w:rPr>
        <w:t>”</w:t>
      </w:r>
      <w:r w:rsidRPr="008C5CFD">
        <w:rPr>
          <w:rFonts w:eastAsia="Times New Roman"/>
          <w:color w:val="000000"/>
          <w:sz w:val="20"/>
          <w:szCs w:val="20"/>
          <w:lang w:val="en-GB"/>
        </w:rPr>
        <w:t xml:space="preserve"> This last interpret</w:t>
      </w:r>
      <w:r w:rsidRPr="008C5CFD">
        <w:rPr>
          <w:rFonts w:eastAsia="Times New Roman"/>
          <w:color w:val="000000"/>
          <w:sz w:val="20"/>
          <w:szCs w:val="20"/>
          <w:lang w:val="en-GB"/>
        </w:rPr>
        <w:t>a</w:t>
      </w:r>
      <w:r w:rsidRPr="008C5CFD">
        <w:rPr>
          <w:rFonts w:eastAsia="Times New Roman"/>
          <w:color w:val="000000"/>
          <w:sz w:val="20"/>
          <w:szCs w:val="20"/>
          <w:lang w:val="en-GB"/>
        </w:rPr>
        <w:t>tion appears to me far the more satisfactory of the two, and is that which is held by Cyprian, Ambrose, Chrysostom, Jerome, Gregory, Bede, Theo</w:t>
      </w:r>
      <w:r w:rsidRPr="008C5CFD">
        <w:rPr>
          <w:rFonts w:eastAsia="Times New Roman"/>
          <w:color w:val="000000"/>
          <w:sz w:val="20"/>
          <w:szCs w:val="20"/>
          <w:lang w:val="en-GB"/>
        </w:rPr>
        <w:softHyphen/>
        <w:t>phylact, Bernard, Erasmus, Pellican, Doddridge, Gill, and Alford.</w:t>
      </w:r>
    </w:p>
    <w:p w:rsidR="00F87042" w:rsidRPr="008C5CFD" w:rsidRDefault="00ED4C45" w:rsidP="00A32C92">
      <w:pPr>
        <w:spacing w:after="60" w:line="276" w:lineRule="auto"/>
        <w:ind w:firstLine="144"/>
        <w:jc w:val="both"/>
        <w:textAlignment w:val="baseline"/>
        <w:rPr>
          <w:rFonts w:eastAsia="Times New Roman"/>
          <w:color w:val="000000"/>
          <w:sz w:val="20"/>
          <w:szCs w:val="20"/>
          <w:lang w:val="en-GB"/>
        </w:rPr>
      </w:pPr>
      <w:r w:rsidRPr="008C5CFD">
        <w:rPr>
          <w:rFonts w:eastAsia="Times New Roman"/>
          <w:color w:val="000000"/>
          <w:sz w:val="20"/>
          <w:szCs w:val="20"/>
          <w:lang w:val="en-GB"/>
        </w:rPr>
        <w:t>The application of our Lord</w:t>
      </w:r>
      <w:r w:rsidR="00A32C92" w:rsidRPr="008C5CFD">
        <w:rPr>
          <w:rFonts w:eastAsia="Times New Roman"/>
          <w:color w:val="000000"/>
          <w:sz w:val="20"/>
          <w:szCs w:val="20"/>
          <w:lang w:val="en-GB"/>
        </w:rPr>
        <w:t>’</w:t>
      </w:r>
      <w:r w:rsidRPr="008C5CFD">
        <w:rPr>
          <w:rFonts w:eastAsia="Times New Roman"/>
          <w:color w:val="000000"/>
          <w:sz w:val="20"/>
          <w:szCs w:val="20"/>
          <w:lang w:val="en-GB"/>
        </w:rPr>
        <w:t>s words, assuming that He refers to Satan</w:t>
      </w:r>
      <w:r w:rsidR="00A32C92" w:rsidRPr="008C5CFD">
        <w:rPr>
          <w:rFonts w:eastAsia="Times New Roman"/>
          <w:color w:val="000000"/>
          <w:sz w:val="20"/>
          <w:szCs w:val="20"/>
          <w:lang w:val="en-GB"/>
        </w:rPr>
        <w:t>’</w:t>
      </w:r>
      <w:r w:rsidRPr="008C5CFD">
        <w:rPr>
          <w:rFonts w:eastAsia="Times New Roman"/>
          <w:color w:val="000000"/>
          <w:sz w:val="20"/>
          <w:szCs w:val="20"/>
          <w:lang w:val="en-GB"/>
        </w:rPr>
        <w:t>s original fall, is differently explained.</w:t>
      </w:r>
    </w:p>
    <w:p w:rsidR="00F87042" w:rsidRPr="008C5CFD" w:rsidRDefault="00ED4C45" w:rsidP="00A32C92">
      <w:pPr>
        <w:spacing w:after="60" w:line="276" w:lineRule="auto"/>
        <w:ind w:firstLine="144"/>
        <w:jc w:val="both"/>
        <w:textAlignment w:val="baseline"/>
        <w:rPr>
          <w:rFonts w:eastAsia="Times New Roman"/>
          <w:color w:val="000000"/>
          <w:sz w:val="20"/>
          <w:szCs w:val="20"/>
          <w:lang w:val="en-GB"/>
        </w:rPr>
      </w:pPr>
      <w:r w:rsidRPr="008C5CFD">
        <w:rPr>
          <w:rFonts w:eastAsia="Times New Roman"/>
          <w:color w:val="000000"/>
          <w:sz w:val="20"/>
          <w:szCs w:val="20"/>
          <w:lang w:val="en-GB"/>
        </w:rPr>
        <w:t>Theophylact, Heinsius, and Gill, consider that our Lord</w:t>
      </w:r>
      <w:r w:rsidR="00A32C92" w:rsidRPr="008C5CFD">
        <w:rPr>
          <w:rFonts w:eastAsia="Times New Roman"/>
          <w:color w:val="000000"/>
          <w:sz w:val="20"/>
          <w:szCs w:val="20"/>
          <w:lang w:val="en-GB"/>
        </w:rPr>
        <w:t>’</w:t>
      </w:r>
      <w:r w:rsidRPr="008C5CFD">
        <w:rPr>
          <w:rFonts w:eastAsia="Times New Roman"/>
          <w:color w:val="000000"/>
          <w:sz w:val="20"/>
          <w:szCs w:val="20"/>
          <w:lang w:val="en-GB"/>
        </w:rPr>
        <w:t xml:space="preserve">s meaning was; </w:t>
      </w:r>
      <w:r w:rsidR="00A32C92" w:rsidRPr="008C5CFD">
        <w:rPr>
          <w:rFonts w:eastAsia="Times New Roman"/>
          <w:color w:val="000000"/>
          <w:sz w:val="20"/>
          <w:szCs w:val="20"/>
          <w:lang w:val="en-GB"/>
        </w:rPr>
        <w:t>“</w:t>
      </w:r>
      <w:r w:rsidRPr="008C5CFD">
        <w:rPr>
          <w:rFonts w:eastAsia="Times New Roman"/>
          <w:color w:val="000000"/>
          <w:sz w:val="20"/>
          <w:szCs w:val="20"/>
          <w:lang w:val="en-GB"/>
        </w:rPr>
        <w:t xml:space="preserve">Marvel not that the devils are subject unto you, for I beheld their prince fall, and it is no wonder that his servants now fall before </w:t>
      </w:r>
      <w:r w:rsidR="000974BB" w:rsidRPr="008C5CFD">
        <w:rPr>
          <w:rFonts w:eastAsia="Times New Roman"/>
          <w:color w:val="000000"/>
          <w:sz w:val="20"/>
          <w:szCs w:val="20"/>
          <w:lang w:val="en-GB"/>
        </w:rPr>
        <w:t>you</w:t>
      </w:r>
      <w:r w:rsidRPr="008C5CFD">
        <w:rPr>
          <w:rFonts w:eastAsia="Times New Roman"/>
          <w:color w:val="000000"/>
          <w:sz w:val="20"/>
          <w:szCs w:val="20"/>
          <w:lang w:val="en-GB"/>
        </w:rPr>
        <w:t>.</w:t>
      </w:r>
      <w:r w:rsidR="00A32C92" w:rsidRPr="008C5CFD">
        <w:rPr>
          <w:rFonts w:eastAsia="Times New Roman"/>
          <w:color w:val="000000"/>
          <w:sz w:val="20"/>
          <w:szCs w:val="20"/>
          <w:lang w:val="en-GB"/>
        </w:rPr>
        <w:t>”</w:t>
      </w:r>
    </w:p>
    <w:p w:rsidR="00F87042" w:rsidRPr="008C5CFD" w:rsidRDefault="00ED4C45" w:rsidP="00A32C92">
      <w:pPr>
        <w:spacing w:after="60" w:line="276" w:lineRule="auto"/>
        <w:ind w:firstLine="144"/>
        <w:jc w:val="both"/>
        <w:textAlignment w:val="baseline"/>
        <w:rPr>
          <w:rFonts w:eastAsia="Times New Roman"/>
          <w:color w:val="000000"/>
          <w:sz w:val="20"/>
          <w:szCs w:val="20"/>
          <w:lang w:val="en-GB"/>
        </w:rPr>
      </w:pPr>
      <w:r w:rsidRPr="008C5CFD">
        <w:rPr>
          <w:rFonts w:eastAsia="Times New Roman"/>
          <w:color w:val="000000"/>
          <w:sz w:val="20"/>
          <w:szCs w:val="20"/>
          <w:lang w:val="en-GB"/>
        </w:rPr>
        <w:t>Cyprian, Jerome, Gregory, Bede, Erasmus, and Pellican, con</w:t>
      </w:r>
      <w:r w:rsidRPr="008C5CFD">
        <w:rPr>
          <w:rFonts w:eastAsia="Times New Roman"/>
          <w:color w:val="000000"/>
          <w:sz w:val="20"/>
          <w:szCs w:val="20"/>
          <w:lang w:val="en-GB"/>
        </w:rPr>
        <w:softHyphen/>
        <w:t>sider that our Lord</w:t>
      </w:r>
      <w:r w:rsidR="00A32C92" w:rsidRPr="008C5CFD">
        <w:rPr>
          <w:rFonts w:eastAsia="Times New Roman"/>
          <w:color w:val="000000"/>
          <w:sz w:val="20"/>
          <w:szCs w:val="20"/>
          <w:lang w:val="en-GB"/>
        </w:rPr>
        <w:t>’</w:t>
      </w:r>
      <w:r w:rsidRPr="008C5CFD">
        <w:rPr>
          <w:rFonts w:eastAsia="Times New Roman"/>
          <w:color w:val="000000"/>
          <w:sz w:val="20"/>
          <w:szCs w:val="20"/>
          <w:lang w:val="en-GB"/>
        </w:rPr>
        <w:t>s inte</w:t>
      </w:r>
      <w:r w:rsidRPr="008C5CFD">
        <w:rPr>
          <w:rFonts w:eastAsia="Times New Roman"/>
          <w:color w:val="000000"/>
          <w:sz w:val="20"/>
          <w:szCs w:val="20"/>
          <w:lang w:val="en-GB"/>
        </w:rPr>
        <w:t>n</w:t>
      </w:r>
      <w:r w:rsidRPr="008C5CFD">
        <w:rPr>
          <w:rFonts w:eastAsia="Times New Roman"/>
          <w:color w:val="000000"/>
          <w:sz w:val="20"/>
          <w:szCs w:val="20"/>
          <w:lang w:val="en-GB"/>
        </w:rPr>
        <w:t>tion was to warn the disciples against vain glory</w:t>
      </w:r>
      <w:r w:rsidR="00A32C92" w:rsidRPr="008C5CFD">
        <w:rPr>
          <w:rFonts w:eastAsia="Times New Roman"/>
          <w:color w:val="000000"/>
          <w:sz w:val="20"/>
          <w:szCs w:val="20"/>
          <w:lang w:val="en-GB"/>
        </w:rPr>
        <w:t>;</w:t>
      </w:r>
      <w:r w:rsidRPr="008C5CFD">
        <w:rPr>
          <w:rFonts w:eastAsia="Times New Roman"/>
          <w:color w:val="000000"/>
          <w:sz w:val="20"/>
          <w:szCs w:val="20"/>
          <w:lang w:val="en-GB"/>
        </w:rPr>
        <w:t xml:space="preserve"> </w:t>
      </w:r>
      <w:r w:rsidR="00A32C92" w:rsidRPr="008C5CFD">
        <w:rPr>
          <w:rFonts w:eastAsia="Times New Roman"/>
          <w:color w:val="000000"/>
          <w:sz w:val="20"/>
          <w:szCs w:val="20"/>
          <w:lang w:val="en-GB"/>
        </w:rPr>
        <w:t>“</w:t>
      </w:r>
      <w:r w:rsidRPr="008C5CFD">
        <w:rPr>
          <w:rFonts w:eastAsia="Times New Roman"/>
          <w:color w:val="000000"/>
          <w:sz w:val="20"/>
          <w:szCs w:val="20"/>
          <w:lang w:val="en-GB"/>
        </w:rPr>
        <w:t>Be not puffed up because the devils are subject to you. Remember that Satan fell through pride, as I myself saw.</w:t>
      </w:r>
      <w:r w:rsidR="00A32C92" w:rsidRPr="008C5CFD">
        <w:rPr>
          <w:rFonts w:eastAsia="Times New Roman"/>
          <w:color w:val="000000"/>
          <w:sz w:val="20"/>
          <w:szCs w:val="20"/>
          <w:lang w:val="en-GB"/>
        </w:rPr>
        <w:t>”</w:t>
      </w:r>
    </w:p>
    <w:p w:rsidR="00F87042" w:rsidRPr="008C5CFD" w:rsidRDefault="00ED4C45" w:rsidP="00A32C92">
      <w:pPr>
        <w:spacing w:after="60" w:line="276" w:lineRule="auto"/>
        <w:ind w:firstLine="144"/>
        <w:jc w:val="both"/>
        <w:textAlignment w:val="baseline"/>
        <w:rPr>
          <w:rFonts w:eastAsia="Times New Roman"/>
          <w:color w:val="000000"/>
          <w:sz w:val="20"/>
          <w:szCs w:val="20"/>
          <w:lang w:val="en-GB"/>
        </w:rPr>
      </w:pPr>
      <w:r w:rsidRPr="008C5CFD">
        <w:rPr>
          <w:rFonts w:eastAsia="Times New Roman"/>
          <w:color w:val="000000"/>
          <w:sz w:val="20"/>
          <w:szCs w:val="20"/>
          <w:lang w:val="en-GB"/>
        </w:rPr>
        <w:t>I believe this last view to be the true one, and I think it is confirmed by St. Paul</w:t>
      </w:r>
      <w:r w:rsidR="00A32C92" w:rsidRPr="008C5CFD">
        <w:rPr>
          <w:rFonts w:eastAsia="Times New Roman"/>
          <w:color w:val="000000"/>
          <w:sz w:val="20"/>
          <w:szCs w:val="20"/>
          <w:lang w:val="en-GB"/>
        </w:rPr>
        <w:t>’</w:t>
      </w:r>
      <w:r w:rsidRPr="008C5CFD">
        <w:rPr>
          <w:rFonts w:eastAsia="Times New Roman"/>
          <w:color w:val="000000"/>
          <w:sz w:val="20"/>
          <w:szCs w:val="20"/>
          <w:lang w:val="en-GB"/>
        </w:rPr>
        <w:t xml:space="preserve">s warning to Timothy, when he bids him not make a novice a Bishop, lest </w:t>
      </w:r>
      <w:r w:rsidR="00A32C92" w:rsidRPr="008C5CFD">
        <w:rPr>
          <w:rFonts w:eastAsia="Times New Roman"/>
          <w:color w:val="000000"/>
          <w:sz w:val="20"/>
          <w:szCs w:val="20"/>
          <w:lang w:val="en-GB"/>
        </w:rPr>
        <w:t>“</w:t>
      </w:r>
      <w:r w:rsidRPr="008C5CFD">
        <w:rPr>
          <w:rFonts w:eastAsia="Times New Roman"/>
          <w:color w:val="000000"/>
          <w:sz w:val="20"/>
          <w:szCs w:val="20"/>
          <w:lang w:val="en-GB"/>
        </w:rPr>
        <w:t>being lifted up with pride, he fall into the condemnation of the devil.</w:t>
      </w:r>
      <w:r w:rsidR="00A32C92" w:rsidRPr="008C5CFD">
        <w:rPr>
          <w:rFonts w:eastAsia="Times New Roman"/>
          <w:color w:val="000000"/>
          <w:sz w:val="20"/>
          <w:szCs w:val="20"/>
          <w:lang w:val="en-GB"/>
        </w:rPr>
        <w:t>”</w:t>
      </w:r>
      <w:r w:rsidRPr="008C5CFD">
        <w:rPr>
          <w:rFonts w:eastAsia="Times New Roman"/>
          <w:color w:val="000000"/>
          <w:sz w:val="20"/>
          <w:szCs w:val="20"/>
          <w:lang w:val="en-GB"/>
        </w:rPr>
        <w:t xml:space="preserve"> (1 Tim. iii. 8.)</w:t>
      </w:r>
    </w:p>
    <w:p w:rsidR="00F87042" w:rsidRPr="008C5CFD" w:rsidRDefault="00ED4C45" w:rsidP="00A32C92">
      <w:pPr>
        <w:spacing w:after="60" w:line="276" w:lineRule="auto"/>
        <w:ind w:hanging="144"/>
        <w:jc w:val="both"/>
        <w:textAlignment w:val="baseline"/>
        <w:rPr>
          <w:rFonts w:eastAsia="Times New Roman"/>
          <w:i/>
          <w:color w:val="000000"/>
          <w:sz w:val="20"/>
          <w:szCs w:val="20"/>
          <w:lang w:val="en-GB"/>
        </w:rPr>
      </w:pPr>
      <w:r w:rsidRPr="008C5CFD">
        <w:rPr>
          <w:rFonts w:eastAsia="Times New Roman"/>
          <w:color w:val="000000"/>
          <w:sz w:val="20"/>
          <w:szCs w:val="20"/>
          <w:lang w:val="en-GB"/>
        </w:rPr>
        <w:t>19</w:t>
      </w:r>
      <w:r w:rsidRPr="008C5CFD">
        <w:rPr>
          <w:rFonts w:eastAsia="Times New Roman"/>
          <w:i/>
          <w:color w:val="000000"/>
          <w:sz w:val="20"/>
          <w:szCs w:val="20"/>
          <w:lang w:val="en-GB"/>
        </w:rPr>
        <w:t>.</w:t>
      </w:r>
      <w:r w:rsidRPr="008C5CFD">
        <w:rPr>
          <w:rFonts w:eastAsia="Bookman Old Style"/>
          <w:i/>
          <w:color w:val="000000"/>
          <w:sz w:val="20"/>
          <w:szCs w:val="20"/>
          <w:lang w:val="en-GB"/>
        </w:rPr>
        <w:t>—</w:t>
      </w:r>
      <w:r w:rsidR="00E64278" w:rsidRPr="00E64278">
        <w:rPr>
          <w:rFonts w:eastAsia="Times New Roman"/>
          <w:color w:val="000000"/>
          <w:sz w:val="20"/>
          <w:szCs w:val="20"/>
          <w:lang w:val="en-GB"/>
        </w:rPr>
        <w:t>[</w:t>
      </w:r>
      <w:r w:rsidRPr="008C5CFD">
        <w:rPr>
          <w:rFonts w:eastAsia="Times New Roman"/>
          <w:i/>
          <w:color w:val="000000"/>
          <w:sz w:val="20"/>
          <w:szCs w:val="20"/>
          <w:lang w:val="en-GB"/>
        </w:rPr>
        <w:t>Power to tread on serpents, (</w:t>
      </w:r>
      <w:r w:rsidR="00E64278">
        <w:rPr>
          <w:rFonts w:eastAsia="Times New Roman"/>
          <w:i/>
          <w:color w:val="000000"/>
          <w:sz w:val="20"/>
          <w:szCs w:val="20"/>
          <w:lang w:val="en-GB"/>
        </w:rPr>
        <w:t>&amp;c</w:t>
      </w:r>
      <w:r w:rsidRPr="008C5CFD">
        <w:rPr>
          <w:rFonts w:eastAsia="Times New Roman"/>
          <w:i/>
          <w:color w:val="000000"/>
          <w:sz w:val="20"/>
          <w:szCs w:val="20"/>
          <w:lang w:val="en-GB"/>
        </w:rPr>
        <w:t>.</w:t>
      </w:r>
      <w:r w:rsidR="00E64278" w:rsidRPr="00E64278">
        <w:rPr>
          <w:rFonts w:eastAsia="Times New Roman"/>
          <w:color w:val="000000"/>
          <w:sz w:val="20"/>
          <w:szCs w:val="20"/>
          <w:lang w:val="en-GB"/>
        </w:rPr>
        <w:t>]</w:t>
      </w:r>
      <w:r w:rsidRPr="008C5CFD">
        <w:rPr>
          <w:rFonts w:eastAsia="Times New Roman"/>
          <w:i/>
          <w:color w:val="000000"/>
          <w:sz w:val="20"/>
          <w:szCs w:val="20"/>
          <w:lang w:val="en-GB"/>
        </w:rPr>
        <w:t xml:space="preserve"> </w:t>
      </w:r>
      <w:r w:rsidRPr="008C5CFD">
        <w:rPr>
          <w:rFonts w:eastAsia="Times New Roman"/>
          <w:color w:val="000000"/>
          <w:sz w:val="20"/>
          <w:szCs w:val="20"/>
          <w:lang w:val="en-GB"/>
        </w:rPr>
        <w:t>It may be doubted, whether these words are to be interpreted figuratively or literally. In favour of the literal view, may be placed our Lord</w:t>
      </w:r>
      <w:r w:rsidR="00A32C92" w:rsidRPr="008C5CFD">
        <w:rPr>
          <w:rFonts w:eastAsia="Times New Roman"/>
          <w:color w:val="000000"/>
          <w:sz w:val="20"/>
          <w:szCs w:val="20"/>
          <w:lang w:val="en-GB"/>
        </w:rPr>
        <w:t>’</w:t>
      </w:r>
      <w:r w:rsidRPr="008C5CFD">
        <w:rPr>
          <w:rFonts w:eastAsia="Times New Roman"/>
          <w:color w:val="000000"/>
          <w:sz w:val="20"/>
          <w:szCs w:val="20"/>
          <w:lang w:val="en-GB"/>
        </w:rPr>
        <w:t xml:space="preserve">s promise in Mark xvi. 18, and the fact that St. Paul took up a viper and was unhurt. (Acts xxviii. 5.) In favour of the figurative view, may be placed the fact, that Satan is called the </w:t>
      </w:r>
      <w:r w:rsidR="00A32C92" w:rsidRPr="008C5CFD">
        <w:rPr>
          <w:rFonts w:eastAsia="Times New Roman"/>
          <w:color w:val="000000"/>
          <w:sz w:val="20"/>
          <w:szCs w:val="20"/>
          <w:lang w:val="en-GB"/>
        </w:rPr>
        <w:t>“</w:t>
      </w:r>
      <w:r w:rsidRPr="008C5CFD">
        <w:rPr>
          <w:rFonts w:eastAsia="Times New Roman"/>
          <w:color w:val="000000"/>
          <w:sz w:val="20"/>
          <w:szCs w:val="20"/>
          <w:lang w:val="en-GB"/>
        </w:rPr>
        <w:t>old serpent,</w:t>
      </w:r>
      <w:r w:rsidR="00A32C92" w:rsidRPr="008C5CFD">
        <w:rPr>
          <w:rFonts w:eastAsia="Times New Roman"/>
          <w:color w:val="000000"/>
          <w:sz w:val="20"/>
          <w:szCs w:val="20"/>
          <w:lang w:val="en-GB"/>
        </w:rPr>
        <w:t>”</w:t>
      </w:r>
      <w:r w:rsidR="00A32C92" w:rsidRPr="008C5CFD">
        <w:rPr>
          <w:rFonts w:eastAsia="Times New Roman"/>
          <w:i/>
          <w:color w:val="000000"/>
          <w:sz w:val="20"/>
          <w:szCs w:val="20"/>
          <w:lang w:val="en-GB"/>
        </w:rPr>
        <w:t xml:space="preserve"> </w:t>
      </w:r>
      <w:r w:rsidRPr="008C5CFD">
        <w:rPr>
          <w:rFonts w:eastAsia="Times New Roman"/>
          <w:color w:val="000000"/>
          <w:sz w:val="20"/>
          <w:szCs w:val="20"/>
          <w:lang w:val="en-GB"/>
        </w:rPr>
        <w:t xml:space="preserve">that his agents partake of his nature, and that there is a promise in Genesis iii. 15, that </w:t>
      </w:r>
      <w:r w:rsidR="00A32C92" w:rsidRPr="008C5CFD">
        <w:rPr>
          <w:rFonts w:eastAsia="Times New Roman"/>
          <w:color w:val="000000"/>
          <w:sz w:val="20"/>
          <w:szCs w:val="20"/>
          <w:lang w:val="en-GB"/>
        </w:rPr>
        <w:t>“</w:t>
      </w:r>
      <w:bookmarkStart w:id="0" w:name="_GoBack"/>
      <w:bookmarkEnd w:id="0"/>
      <w:r w:rsidRPr="008C5CFD">
        <w:rPr>
          <w:rFonts w:eastAsia="Times New Roman"/>
          <w:color w:val="000000"/>
          <w:sz w:val="20"/>
          <w:szCs w:val="20"/>
          <w:lang w:val="en-GB"/>
        </w:rPr>
        <w:t>the seed of the woman shall bruise the serpent</w:t>
      </w:r>
      <w:r w:rsidR="00A32C92" w:rsidRPr="008C5CFD">
        <w:rPr>
          <w:rFonts w:eastAsia="Times New Roman"/>
          <w:color w:val="000000"/>
          <w:sz w:val="20"/>
          <w:szCs w:val="20"/>
          <w:lang w:val="en-GB"/>
        </w:rPr>
        <w:t>’</w:t>
      </w:r>
      <w:r w:rsidRPr="008C5CFD">
        <w:rPr>
          <w:rFonts w:eastAsia="Times New Roman"/>
          <w:color w:val="000000"/>
          <w:sz w:val="20"/>
          <w:szCs w:val="20"/>
          <w:lang w:val="en-GB"/>
        </w:rPr>
        <w:t>s head,</w:t>
      </w:r>
      <w:r w:rsidR="00A32C92" w:rsidRPr="008C5CFD">
        <w:rPr>
          <w:rFonts w:eastAsia="Times New Roman"/>
          <w:color w:val="000000"/>
          <w:sz w:val="20"/>
          <w:szCs w:val="20"/>
          <w:lang w:val="en-GB"/>
        </w:rPr>
        <w:t>”</w:t>
      </w:r>
      <w:r w:rsidRPr="008C5CFD">
        <w:rPr>
          <w:rFonts w:eastAsia="Times New Roman"/>
          <w:color w:val="000000"/>
          <w:sz w:val="20"/>
          <w:szCs w:val="20"/>
          <w:lang w:val="en-GB"/>
        </w:rPr>
        <w:t xml:space="preserve"> in which all Christ</w:t>
      </w:r>
      <w:r w:rsidR="00A32C92" w:rsidRPr="008C5CFD">
        <w:rPr>
          <w:rFonts w:eastAsia="Times New Roman"/>
          <w:color w:val="000000"/>
          <w:sz w:val="20"/>
          <w:szCs w:val="20"/>
          <w:lang w:val="en-GB"/>
        </w:rPr>
        <w:t>’</w:t>
      </w:r>
      <w:r w:rsidRPr="008C5CFD">
        <w:rPr>
          <w:rFonts w:eastAsia="Times New Roman"/>
          <w:color w:val="000000"/>
          <w:sz w:val="20"/>
          <w:szCs w:val="20"/>
          <w:lang w:val="en-GB"/>
        </w:rPr>
        <w:t>s me</w:t>
      </w:r>
      <w:r w:rsidRPr="008C5CFD">
        <w:rPr>
          <w:rFonts w:eastAsia="Times New Roman"/>
          <w:color w:val="000000"/>
          <w:sz w:val="20"/>
          <w:szCs w:val="20"/>
          <w:lang w:val="en-GB"/>
        </w:rPr>
        <w:t>m</w:t>
      </w:r>
      <w:r w:rsidRPr="008C5CFD">
        <w:rPr>
          <w:rFonts w:eastAsia="Times New Roman"/>
          <w:color w:val="000000"/>
          <w:sz w:val="20"/>
          <w:szCs w:val="20"/>
          <w:lang w:val="en-GB"/>
        </w:rPr>
        <w:t>bers are interested. (See also Psalm xli. 14.)</w:t>
      </w:r>
    </w:p>
    <w:p w:rsidR="00F87042" w:rsidRPr="008C5CFD" w:rsidRDefault="00E64278" w:rsidP="00A32C92">
      <w:pPr>
        <w:spacing w:after="60" w:line="276" w:lineRule="auto"/>
        <w:ind w:firstLine="216"/>
        <w:jc w:val="both"/>
        <w:textAlignment w:val="baseline"/>
        <w:rPr>
          <w:rFonts w:eastAsia="Times New Roman"/>
          <w:i/>
          <w:color w:val="000000"/>
          <w:sz w:val="20"/>
          <w:szCs w:val="20"/>
          <w:lang w:val="en-GB"/>
        </w:rPr>
      </w:pPr>
      <w:r w:rsidRPr="00E64278">
        <w:rPr>
          <w:rFonts w:eastAsia="Times New Roman"/>
          <w:color w:val="000000"/>
          <w:sz w:val="20"/>
          <w:szCs w:val="20"/>
          <w:lang w:val="en-GB"/>
        </w:rPr>
        <w:t>[</w:t>
      </w:r>
      <w:r w:rsidR="00ED4C45" w:rsidRPr="008C5CFD">
        <w:rPr>
          <w:rFonts w:eastAsia="Times New Roman"/>
          <w:i/>
          <w:color w:val="000000"/>
          <w:sz w:val="20"/>
          <w:szCs w:val="20"/>
          <w:lang w:val="en-GB"/>
        </w:rPr>
        <w:t>Scorpion.</w:t>
      </w:r>
      <w:r w:rsidRPr="00E64278">
        <w:rPr>
          <w:rFonts w:eastAsia="Times New Roman"/>
          <w:color w:val="000000"/>
          <w:sz w:val="20"/>
          <w:szCs w:val="20"/>
          <w:lang w:val="en-GB"/>
        </w:rPr>
        <w:t>]</w:t>
      </w:r>
      <w:r w:rsidR="00ED4C45" w:rsidRPr="008C5CFD">
        <w:rPr>
          <w:rFonts w:eastAsia="Times New Roman"/>
          <w:i/>
          <w:color w:val="000000"/>
          <w:sz w:val="20"/>
          <w:szCs w:val="20"/>
          <w:lang w:val="en-GB"/>
        </w:rPr>
        <w:t xml:space="preserve"> </w:t>
      </w:r>
      <w:r w:rsidR="00ED4C45" w:rsidRPr="008C5CFD">
        <w:rPr>
          <w:rFonts w:eastAsia="Times New Roman"/>
          <w:color w:val="000000"/>
          <w:sz w:val="20"/>
          <w:szCs w:val="20"/>
          <w:lang w:val="en-GB"/>
        </w:rPr>
        <w:t>A scorpion is a poisonous insect about four inches long, with a sting in its tail, found in tropical climates. Its sting is very dangerous. When coiled up it has some r</w:t>
      </w:r>
      <w:r w:rsidR="00ED4C45" w:rsidRPr="008C5CFD">
        <w:rPr>
          <w:rFonts w:eastAsia="Times New Roman"/>
          <w:color w:val="000000"/>
          <w:sz w:val="20"/>
          <w:szCs w:val="20"/>
          <w:lang w:val="en-GB"/>
        </w:rPr>
        <w:t>e</w:t>
      </w:r>
      <w:r w:rsidR="00ED4C45" w:rsidRPr="008C5CFD">
        <w:rPr>
          <w:rFonts w:eastAsia="Times New Roman"/>
          <w:color w:val="000000"/>
          <w:sz w:val="20"/>
          <w:szCs w:val="20"/>
          <w:lang w:val="en-GB"/>
        </w:rPr>
        <w:t>semblance to an egg. (See Luke xi. 12.)</w:t>
      </w:r>
    </w:p>
    <w:p w:rsidR="00F87042" w:rsidRPr="008C5CFD" w:rsidRDefault="00E64278" w:rsidP="00A32C92">
      <w:pPr>
        <w:spacing w:after="60" w:line="276" w:lineRule="auto"/>
        <w:ind w:firstLine="216"/>
        <w:jc w:val="both"/>
        <w:textAlignment w:val="baseline"/>
        <w:rPr>
          <w:rFonts w:eastAsia="Times New Roman"/>
          <w:i/>
          <w:color w:val="000000"/>
          <w:sz w:val="20"/>
          <w:szCs w:val="20"/>
          <w:lang w:val="en-GB"/>
        </w:rPr>
      </w:pPr>
      <w:r w:rsidRPr="00E64278">
        <w:rPr>
          <w:rFonts w:eastAsia="Times New Roman"/>
          <w:color w:val="000000"/>
          <w:sz w:val="20"/>
          <w:szCs w:val="20"/>
          <w:lang w:val="en-GB"/>
        </w:rPr>
        <w:t>[</w:t>
      </w:r>
      <w:r w:rsidR="00ED4C45" w:rsidRPr="008C5CFD">
        <w:rPr>
          <w:rFonts w:eastAsia="Times New Roman"/>
          <w:i/>
          <w:color w:val="000000"/>
          <w:sz w:val="20"/>
          <w:szCs w:val="20"/>
          <w:lang w:val="en-GB"/>
        </w:rPr>
        <w:t>The Enemy.</w:t>
      </w:r>
      <w:r w:rsidRPr="00E64278">
        <w:rPr>
          <w:rFonts w:eastAsia="Times New Roman"/>
          <w:color w:val="000000"/>
          <w:sz w:val="20"/>
          <w:szCs w:val="20"/>
          <w:lang w:val="en-GB"/>
        </w:rPr>
        <w:t>]</w:t>
      </w:r>
      <w:r w:rsidR="00ED4C45" w:rsidRPr="008C5CFD">
        <w:rPr>
          <w:rFonts w:eastAsia="Times New Roman"/>
          <w:i/>
          <w:color w:val="000000"/>
          <w:sz w:val="20"/>
          <w:szCs w:val="20"/>
          <w:lang w:val="en-GB"/>
        </w:rPr>
        <w:t xml:space="preserve"> </w:t>
      </w:r>
      <w:r w:rsidR="00ED4C45" w:rsidRPr="008C5CFD">
        <w:rPr>
          <w:rFonts w:eastAsia="Times New Roman"/>
          <w:color w:val="000000"/>
          <w:sz w:val="20"/>
          <w:szCs w:val="20"/>
          <w:lang w:val="en-GB"/>
        </w:rPr>
        <w:t>This means Satan, the great enemy of God and man.</w:t>
      </w:r>
    </w:p>
    <w:p w:rsidR="00F87042" w:rsidRPr="008C5CFD" w:rsidRDefault="00ED4C45" w:rsidP="00A32C92">
      <w:pPr>
        <w:spacing w:after="60" w:line="276" w:lineRule="auto"/>
        <w:ind w:hanging="144"/>
        <w:jc w:val="both"/>
        <w:textAlignment w:val="baseline"/>
        <w:rPr>
          <w:rFonts w:eastAsia="Times New Roman"/>
          <w:color w:val="000000"/>
          <w:sz w:val="20"/>
          <w:szCs w:val="20"/>
          <w:lang w:val="en-GB"/>
        </w:rPr>
      </w:pPr>
      <w:r w:rsidRPr="008C5CFD">
        <w:rPr>
          <w:rFonts w:eastAsia="Times New Roman"/>
          <w:color w:val="000000"/>
          <w:sz w:val="20"/>
          <w:szCs w:val="20"/>
          <w:lang w:val="en-GB"/>
        </w:rPr>
        <w:t>20.—[</w:t>
      </w:r>
      <w:r w:rsidRPr="008C5CFD">
        <w:rPr>
          <w:rFonts w:eastAsia="Times New Roman"/>
          <w:i/>
          <w:color w:val="000000"/>
          <w:sz w:val="20"/>
          <w:szCs w:val="20"/>
          <w:lang w:val="en-GB"/>
        </w:rPr>
        <w:t>Your names are written in heaven.</w:t>
      </w:r>
      <w:r w:rsidR="00E64278" w:rsidRPr="00E64278">
        <w:rPr>
          <w:rFonts w:eastAsia="Times New Roman"/>
          <w:color w:val="000000"/>
          <w:sz w:val="20"/>
          <w:szCs w:val="20"/>
          <w:lang w:val="en-GB"/>
        </w:rPr>
        <w:t>]</w:t>
      </w:r>
      <w:r w:rsidRPr="008C5CFD">
        <w:rPr>
          <w:rFonts w:eastAsia="Times New Roman"/>
          <w:i/>
          <w:color w:val="000000"/>
          <w:sz w:val="20"/>
          <w:szCs w:val="20"/>
          <w:lang w:val="en-GB"/>
        </w:rPr>
        <w:t xml:space="preserve"> </w:t>
      </w:r>
      <w:r w:rsidRPr="008C5CFD">
        <w:rPr>
          <w:rFonts w:eastAsia="Times New Roman"/>
          <w:color w:val="000000"/>
          <w:sz w:val="20"/>
          <w:szCs w:val="20"/>
          <w:lang w:val="en-GB"/>
        </w:rPr>
        <w:t xml:space="preserve">This means that </w:t>
      </w:r>
      <w:r w:rsidR="00A32C92" w:rsidRPr="008C5CFD">
        <w:rPr>
          <w:rFonts w:eastAsia="Times New Roman"/>
          <w:color w:val="000000"/>
          <w:sz w:val="20"/>
          <w:szCs w:val="20"/>
          <w:lang w:val="en-GB"/>
        </w:rPr>
        <w:t>“</w:t>
      </w:r>
      <w:r w:rsidRPr="008C5CFD">
        <w:rPr>
          <w:rFonts w:eastAsia="Times New Roman"/>
          <w:color w:val="000000"/>
          <w:sz w:val="20"/>
          <w:szCs w:val="20"/>
          <w:lang w:val="en-GB"/>
        </w:rPr>
        <w:t>you are registered in heaven as citizens of God</w:t>
      </w:r>
      <w:r w:rsidR="00A32C92" w:rsidRPr="008C5CFD">
        <w:rPr>
          <w:rFonts w:eastAsia="Times New Roman"/>
          <w:color w:val="000000"/>
          <w:sz w:val="20"/>
          <w:szCs w:val="20"/>
          <w:lang w:val="en-GB"/>
        </w:rPr>
        <w:t>’</w:t>
      </w:r>
      <w:r w:rsidRPr="008C5CFD">
        <w:rPr>
          <w:rFonts w:eastAsia="Times New Roman"/>
          <w:color w:val="000000"/>
          <w:sz w:val="20"/>
          <w:szCs w:val="20"/>
          <w:lang w:val="en-GB"/>
        </w:rPr>
        <w:t>s kingdom, and persons who are chosen to salvation through Christ, pa</w:t>
      </w:r>
      <w:r w:rsidRPr="008C5CFD">
        <w:rPr>
          <w:rFonts w:eastAsia="Times New Roman"/>
          <w:color w:val="000000"/>
          <w:sz w:val="20"/>
          <w:szCs w:val="20"/>
          <w:lang w:val="en-GB"/>
        </w:rPr>
        <w:t>r</w:t>
      </w:r>
      <w:r w:rsidRPr="008C5CFD">
        <w:rPr>
          <w:rFonts w:eastAsia="Times New Roman"/>
          <w:color w:val="000000"/>
          <w:sz w:val="20"/>
          <w:szCs w:val="20"/>
          <w:lang w:val="en-GB"/>
        </w:rPr>
        <w:t>doned, accepted, and saved.</w:t>
      </w:r>
      <w:r w:rsidR="00A32C92" w:rsidRPr="008C5CFD">
        <w:rPr>
          <w:rFonts w:eastAsia="Times New Roman"/>
          <w:color w:val="000000"/>
          <w:sz w:val="20"/>
          <w:szCs w:val="20"/>
          <w:lang w:val="en-GB"/>
        </w:rPr>
        <w:t>”</w:t>
      </w:r>
      <w:r w:rsidRPr="008C5CFD">
        <w:rPr>
          <w:rFonts w:eastAsia="Times New Roman"/>
          <w:color w:val="000000"/>
          <w:sz w:val="20"/>
          <w:szCs w:val="20"/>
          <w:lang w:val="en-GB"/>
        </w:rPr>
        <w:t xml:space="preserve"> It is the same as St. Paul</w:t>
      </w:r>
      <w:r w:rsidR="00A32C92" w:rsidRPr="008C5CFD">
        <w:rPr>
          <w:rFonts w:eastAsia="Times New Roman"/>
          <w:color w:val="000000"/>
          <w:sz w:val="20"/>
          <w:szCs w:val="20"/>
          <w:lang w:val="en-GB"/>
        </w:rPr>
        <w:t>’</w:t>
      </w:r>
      <w:r w:rsidRPr="008C5CFD">
        <w:rPr>
          <w:rFonts w:eastAsia="Times New Roman"/>
          <w:color w:val="000000"/>
          <w:sz w:val="20"/>
          <w:szCs w:val="20"/>
          <w:lang w:val="en-GB"/>
        </w:rPr>
        <w:t xml:space="preserve">s saying </w:t>
      </w:r>
      <w:r w:rsidR="00A32C92" w:rsidRPr="008C5CFD">
        <w:rPr>
          <w:rFonts w:eastAsia="Times New Roman"/>
          <w:color w:val="000000"/>
          <w:sz w:val="20"/>
          <w:szCs w:val="20"/>
          <w:lang w:val="en-GB"/>
        </w:rPr>
        <w:t>“</w:t>
      </w:r>
      <w:r w:rsidRPr="008C5CFD">
        <w:rPr>
          <w:rFonts w:eastAsia="Times New Roman"/>
          <w:color w:val="000000"/>
          <w:sz w:val="20"/>
          <w:szCs w:val="20"/>
          <w:lang w:val="en-GB"/>
        </w:rPr>
        <w:t xml:space="preserve">whose names are in the </w:t>
      </w:r>
      <w:r w:rsidRPr="008C5CFD">
        <w:rPr>
          <w:rFonts w:eastAsia="Times New Roman"/>
          <w:color w:val="000000"/>
          <w:sz w:val="20"/>
          <w:szCs w:val="20"/>
          <w:lang w:val="en-GB"/>
        </w:rPr>
        <w:lastRenderedPageBreak/>
        <w:t>book of life.</w:t>
      </w:r>
      <w:r w:rsidR="00A32C92" w:rsidRPr="008C5CFD">
        <w:rPr>
          <w:rFonts w:eastAsia="Times New Roman"/>
          <w:color w:val="000000"/>
          <w:sz w:val="20"/>
          <w:szCs w:val="20"/>
          <w:lang w:val="en-GB"/>
        </w:rPr>
        <w:t>”</w:t>
      </w:r>
      <w:r w:rsidRPr="008C5CFD">
        <w:rPr>
          <w:rFonts w:eastAsia="Times New Roman"/>
          <w:color w:val="000000"/>
          <w:sz w:val="20"/>
          <w:szCs w:val="20"/>
          <w:lang w:val="en-GB"/>
        </w:rPr>
        <w:t xml:space="preserve"> (Phil. iv. 3.) See also Dan. xii. 1</w:t>
      </w:r>
      <w:r w:rsidR="00A32C92" w:rsidRPr="008C5CFD">
        <w:rPr>
          <w:rFonts w:eastAsia="Times New Roman"/>
          <w:color w:val="000000"/>
          <w:sz w:val="20"/>
          <w:szCs w:val="20"/>
          <w:lang w:val="en-GB"/>
        </w:rPr>
        <w:t>;</w:t>
      </w:r>
      <w:r w:rsidRPr="008C5CFD">
        <w:rPr>
          <w:rFonts w:eastAsia="Times New Roman"/>
          <w:color w:val="000000"/>
          <w:sz w:val="20"/>
          <w:szCs w:val="20"/>
          <w:lang w:val="en-GB"/>
        </w:rPr>
        <w:t xml:space="preserve"> and Rev. xiii. 8; xx. 12. We find the contr</w:t>
      </w:r>
      <w:r w:rsidRPr="008C5CFD">
        <w:rPr>
          <w:rFonts w:eastAsia="Times New Roman"/>
          <w:color w:val="000000"/>
          <w:sz w:val="20"/>
          <w:szCs w:val="20"/>
          <w:lang w:val="en-GB"/>
        </w:rPr>
        <w:t>a</w:t>
      </w:r>
      <w:r w:rsidRPr="008C5CFD">
        <w:rPr>
          <w:rFonts w:eastAsia="Times New Roman"/>
          <w:color w:val="000000"/>
          <w:sz w:val="20"/>
          <w:szCs w:val="20"/>
          <w:lang w:val="en-GB"/>
        </w:rPr>
        <w:t xml:space="preserve">ry expression, </w:t>
      </w:r>
      <w:r w:rsidR="00A32C92" w:rsidRPr="008C5CFD">
        <w:rPr>
          <w:rFonts w:eastAsia="Times New Roman"/>
          <w:color w:val="000000"/>
          <w:sz w:val="20"/>
          <w:szCs w:val="20"/>
          <w:lang w:val="en-GB"/>
        </w:rPr>
        <w:t>“</w:t>
      </w:r>
      <w:r w:rsidRPr="008C5CFD">
        <w:rPr>
          <w:rFonts w:eastAsia="Times New Roman"/>
          <w:color w:val="000000"/>
          <w:sz w:val="20"/>
          <w:szCs w:val="20"/>
          <w:lang w:val="en-GB"/>
        </w:rPr>
        <w:t>written in the earth,</w:t>
      </w:r>
      <w:r w:rsidR="00A32C92" w:rsidRPr="008C5CFD">
        <w:rPr>
          <w:rFonts w:eastAsia="Times New Roman"/>
          <w:color w:val="000000"/>
          <w:sz w:val="20"/>
          <w:szCs w:val="20"/>
          <w:lang w:val="en-GB"/>
        </w:rPr>
        <w:t>”</w:t>
      </w:r>
      <w:r w:rsidRPr="008C5CFD">
        <w:rPr>
          <w:rFonts w:eastAsia="Times New Roman"/>
          <w:color w:val="000000"/>
          <w:sz w:val="20"/>
          <w:szCs w:val="20"/>
          <w:lang w:val="en-GB"/>
        </w:rPr>
        <w:t xml:space="preserve"> in Jerem. xvii. 13.</w:t>
      </w:r>
    </w:p>
    <w:sectPr w:rsidR="00F87042" w:rsidRPr="008C5CFD" w:rsidSect="00A32C92">
      <w:type w:val="continuous"/>
      <w:pgSz w:w="11907" w:h="16839" w:code="9"/>
      <w:pgMar w:top="1701" w:right="2268" w:bottom="1701" w:left="226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C4E" w:rsidRDefault="007B5C4E" w:rsidP="00A32C92">
      <w:r>
        <w:separator/>
      </w:r>
    </w:p>
  </w:endnote>
  <w:endnote w:type="continuationSeparator" w:id="0">
    <w:p w:rsidR="007B5C4E" w:rsidRDefault="007B5C4E" w:rsidP="00A3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Bookman Old Style">
    <w:charset w:val="00"/>
    <w:pitch w:val="variable"/>
    <w:family w:val="roman"/>
    <w:panose1 w:val="02020603050405020304"/>
  </w:font>
  <w:font w:name="Verdana">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297391"/>
      <w:docPartObj>
        <w:docPartGallery w:val="Page Numbers (Bottom of Page)"/>
        <w:docPartUnique/>
      </w:docPartObj>
    </w:sdtPr>
    <w:sdtEndPr>
      <w:rPr>
        <w:noProof/>
      </w:rPr>
    </w:sdtEndPr>
    <w:sdtContent>
      <w:p w:rsidR="00A32C92" w:rsidRDefault="00A32C92">
        <w:pPr>
          <w:pStyle w:val="Footer"/>
          <w:jc w:val="center"/>
        </w:pPr>
        <w:r>
          <w:fldChar w:fldCharType="begin"/>
        </w:r>
        <w:r>
          <w:instrText xml:space="preserve"> PAGE   \* MERGEFORMAT </w:instrText>
        </w:r>
        <w:r>
          <w:fldChar w:fldCharType="separate"/>
        </w:r>
        <w:r w:rsidR="00E64278">
          <w:rPr>
            <w:noProof/>
          </w:rPr>
          <w:t>5</w:t>
        </w:r>
        <w:r>
          <w:rPr>
            <w:noProof/>
          </w:rPr>
          <w:fldChar w:fldCharType="end"/>
        </w:r>
      </w:p>
    </w:sdtContent>
  </w:sdt>
  <w:p w:rsidR="00A32C92" w:rsidRDefault="00A32C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C4E" w:rsidRDefault="007B5C4E" w:rsidP="00A32C92">
      <w:r>
        <w:separator/>
      </w:r>
    </w:p>
  </w:footnote>
  <w:footnote w:type="continuationSeparator" w:id="0">
    <w:p w:rsidR="007B5C4E" w:rsidRDefault="007B5C4E" w:rsidP="00A32C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F87042"/>
    <w:rsid w:val="000974BB"/>
    <w:rsid w:val="007B5C4E"/>
    <w:rsid w:val="008C5CFD"/>
    <w:rsid w:val="00A32C92"/>
    <w:rsid w:val="00E64278"/>
    <w:rsid w:val="00ED4C45"/>
    <w:rsid w:val="00F87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C92"/>
    <w:pPr>
      <w:tabs>
        <w:tab w:val="center" w:pos="4513"/>
        <w:tab w:val="right" w:pos="9026"/>
      </w:tabs>
    </w:pPr>
  </w:style>
  <w:style w:type="character" w:customStyle="1" w:styleId="HeaderChar">
    <w:name w:val="Header Char"/>
    <w:basedOn w:val="DefaultParagraphFont"/>
    <w:link w:val="Header"/>
    <w:uiPriority w:val="99"/>
    <w:rsid w:val="00A32C92"/>
  </w:style>
  <w:style w:type="paragraph" w:styleId="Footer">
    <w:name w:val="footer"/>
    <w:basedOn w:val="Normal"/>
    <w:link w:val="FooterChar"/>
    <w:uiPriority w:val="99"/>
    <w:unhideWhenUsed/>
    <w:rsid w:val="00A32C92"/>
    <w:pPr>
      <w:tabs>
        <w:tab w:val="center" w:pos="4513"/>
        <w:tab w:val="right" w:pos="9026"/>
      </w:tabs>
    </w:pPr>
  </w:style>
  <w:style w:type="character" w:customStyle="1" w:styleId="FooterChar">
    <w:name w:val="Footer Char"/>
    <w:basedOn w:val="DefaultParagraphFont"/>
    <w:link w:val="Footer"/>
    <w:uiPriority w:val="99"/>
    <w:rsid w:val="00A32C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C92"/>
    <w:pPr>
      <w:tabs>
        <w:tab w:val="center" w:pos="4513"/>
        <w:tab w:val="right" w:pos="9026"/>
      </w:tabs>
    </w:pPr>
  </w:style>
  <w:style w:type="character" w:customStyle="1" w:styleId="HeaderChar">
    <w:name w:val="Header Char"/>
    <w:basedOn w:val="DefaultParagraphFont"/>
    <w:link w:val="Header"/>
    <w:uiPriority w:val="99"/>
    <w:rsid w:val="00A32C92"/>
  </w:style>
  <w:style w:type="paragraph" w:styleId="Footer">
    <w:name w:val="footer"/>
    <w:basedOn w:val="Normal"/>
    <w:link w:val="FooterChar"/>
    <w:uiPriority w:val="99"/>
    <w:unhideWhenUsed/>
    <w:rsid w:val="00A32C92"/>
    <w:pPr>
      <w:tabs>
        <w:tab w:val="center" w:pos="4513"/>
        <w:tab w:val="right" w:pos="9026"/>
      </w:tabs>
    </w:pPr>
  </w:style>
  <w:style w:type="character" w:customStyle="1" w:styleId="FooterChar">
    <w:name w:val="Footer Char"/>
    <w:basedOn w:val="DefaultParagraphFont"/>
    <w:link w:val="Footer"/>
    <w:uiPriority w:val="99"/>
    <w:rsid w:val="00A32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1494</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2013-10-01T15:10:00Z</dcterms:created>
  <dcterms:modified xsi:type="dcterms:W3CDTF">2013-10-01T15:10:00Z</dcterms:modified>
</cp:coreProperties>
</file>