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FE" w:rsidRPr="002A04ED" w:rsidRDefault="008B53FE" w:rsidP="008B53FE">
      <w:pPr>
        <w:widowControl w:val="0"/>
        <w:kinsoku w:val="0"/>
        <w:spacing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EXPOSITORY THOUGHTS</w:t>
      </w:r>
    </w:p>
    <w:p w:rsidR="008B53FE" w:rsidRPr="002A04ED" w:rsidRDefault="008B53FE" w:rsidP="008B53FE">
      <w:pPr>
        <w:widowControl w:val="0"/>
        <w:kinsoku w:val="0"/>
        <w:spacing w:before="180" w:after="648"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ON THE GOSPELS.</w:t>
      </w:r>
    </w:p>
    <w:p w:rsidR="008B53FE" w:rsidRPr="002A04ED" w:rsidRDefault="008B53FE" w:rsidP="008B53FE">
      <w:pPr>
        <w:widowControl w:val="0"/>
        <w:kinsoku w:val="0"/>
        <w:spacing w:line="480" w:lineRule="auto"/>
        <w:ind w:firstLine="0"/>
        <w:jc w:val="center"/>
        <w:rPr>
          <w:rFonts w:ascii="Times New Roman" w:eastAsia="Times New Roman" w:hAnsi="Times New Roman" w:cs="Times New Roman"/>
          <w:bCs/>
          <w:sz w:val="24"/>
          <w:szCs w:val="24"/>
        </w:rPr>
      </w:pPr>
      <w:r w:rsidRPr="002A04ED">
        <w:rPr>
          <w:rFonts w:ascii="Times New Roman" w:eastAsia="Times New Roman" w:hAnsi="Times New Roman" w:cs="Times New Roman"/>
          <w:bCs/>
          <w:sz w:val="24"/>
          <w:szCs w:val="24"/>
        </w:rPr>
        <w:t>FOR FAMILY AND PRIVATE USE.</w:t>
      </w:r>
    </w:p>
    <w:p w:rsidR="008B53FE" w:rsidRPr="002A04ED" w:rsidRDefault="008B53FE" w:rsidP="008B53FE">
      <w:pPr>
        <w:widowControl w:val="0"/>
        <w:kinsoku w:val="0"/>
        <w:spacing w:line="480" w:lineRule="auto"/>
        <w:ind w:firstLine="0"/>
        <w:jc w:val="center"/>
        <w:rPr>
          <w:rFonts w:ascii="Times New Roman" w:eastAsia="Times New Roman" w:hAnsi="Times New Roman" w:cs="Times New Roman"/>
          <w:bCs/>
          <w:sz w:val="20"/>
          <w:szCs w:val="20"/>
        </w:rPr>
      </w:pPr>
    </w:p>
    <w:p w:rsidR="008B53FE" w:rsidRPr="002A04ED" w:rsidRDefault="008B53FE" w:rsidP="008B53FE">
      <w:pPr>
        <w:widowControl w:val="0"/>
        <w:kinsoku w:val="0"/>
        <w:spacing w:line="480" w:lineRule="auto"/>
        <w:ind w:firstLine="0"/>
        <w:jc w:val="center"/>
        <w:rPr>
          <w:rFonts w:ascii="Times New Roman" w:eastAsia="Times New Roman" w:hAnsi="Times New Roman" w:cs="Times New Roman"/>
          <w:bCs/>
          <w:sz w:val="20"/>
          <w:szCs w:val="20"/>
        </w:rPr>
      </w:pPr>
    </w:p>
    <w:p w:rsidR="008B53FE" w:rsidRPr="002A04ED" w:rsidRDefault="008B53FE" w:rsidP="008B53FE">
      <w:pPr>
        <w:widowControl w:val="0"/>
        <w:kinsoku w:val="0"/>
        <w:spacing w:line="48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18"/>
          <w:szCs w:val="18"/>
        </w:rPr>
        <w:t>WITH THE TEXT COMPLETE,</w:t>
      </w:r>
      <w:r w:rsidRPr="002A04ED">
        <w:rPr>
          <w:rFonts w:ascii="Times New Roman" w:eastAsia="Times New Roman" w:hAnsi="Times New Roman" w:cs="Times New Roman"/>
          <w:bCs/>
          <w:sz w:val="18"/>
          <w:szCs w:val="18"/>
        </w:rPr>
        <w:br/>
      </w:r>
      <w:r w:rsidRPr="002A04ED">
        <w:rPr>
          <w:rFonts w:ascii="Times New Roman" w:eastAsia="Times New Roman" w:hAnsi="Times New Roman" w:cs="Times New Roman"/>
          <w:bCs/>
          <w:i/>
          <w:iCs/>
          <w:sz w:val="20"/>
          <w:szCs w:val="20"/>
        </w:rPr>
        <w:t xml:space="preserve">And </w:t>
      </w:r>
      <w:r w:rsidRPr="002A04ED">
        <w:rPr>
          <w:rFonts w:ascii="Times New Roman" w:eastAsia="Times New Roman" w:hAnsi="Times New Roman" w:cs="Times New Roman"/>
          <w:bCs/>
          <w:i/>
          <w:sz w:val="20"/>
          <w:szCs w:val="20"/>
        </w:rPr>
        <w:t>Many Explanatory Notes</w:t>
      </w:r>
      <w:r w:rsidRPr="002A04ED">
        <w:rPr>
          <w:rFonts w:ascii="Times New Roman" w:eastAsia="Times New Roman" w:hAnsi="Times New Roman" w:cs="Times New Roman"/>
          <w:bCs/>
          <w:sz w:val="20"/>
          <w:szCs w:val="20"/>
        </w:rPr>
        <w:t>.</w:t>
      </w:r>
    </w:p>
    <w:p w:rsidR="008B53FE" w:rsidRPr="002A04ED" w:rsidRDefault="008B53FE" w:rsidP="008B53FE">
      <w:pPr>
        <w:widowControl w:val="0"/>
        <w:kinsoku w:val="0"/>
        <w:spacing w:before="288"/>
        <w:ind w:firstLine="0"/>
        <w:jc w:val="center"/>
        <w:rPr>
          <w:rFonts w:ascii="Times New Roman" w:eastAsia="Times New Roman" w:hAnsi="Times New Roman" w:cs="Times New Roman"/>
          <w:sz w:val="33"/>
          <w:szCs w:val="33"/>
        </w:rPr>
      </w:pPr>
    </w:p>
    <w:p w:rsidR="008B53FE" w:rsidRPr="002A04ED" w:rsidRDefault="008B53FE" w:rsidP="008B53FE">
      <w:pPr>
        <w:widowControl w:val="0"/>
        <w:kinsoku w:val="0"/>
        <w:spacing w:before="288"/>
        <w:ind w:firstLine="0"/>
        <w:jc w:val="center"/>
        <w:rPr>
          <w:rFonts w:ascii="Times New Roman" w:eastAsia="Times New Roman" w:hAnsi="Times New Roman" w:cs="Times New Roman"/>
          <w:sz w:val="33"/>
          <w:szCs w:val="33"/>
        </w:rPr>
      </w:pPr>
      <w:r w:rsidRPr="002A04ED">
        <w:rPr>
          <w:rFonts w:ascii="Times New Roman" w:eastAsia="Times New Roman" w:hAnsi="Times New Roman" w:cs="Times New Roman"/>
          <w:sz w:val="33"/>
          <w:szCs w:val="33"/>
        </w:rPr>
        <w:t>BY  THE  REV.  J.  C.  RYLE,  B. A.,</w:t>
      </w:r>
    </w:p>
    <w:p w:rsidR="008B53FE" w:rsidRPr="002A04ED" w:rsidRDefault="008B53FE" w:rsidP="008B53FE">
      <w:pPr>
        <w:widowControl w:val="0"/>
        <w:kinsoku w:val="0"/>
        <w:spacing w:before="36"/>
        <w:ind w:firstLine="0"/>
        <w:jc w:val="center"/>
        <w:rPr>
          <w:rFonts w:ascii="Times New Roman" w:eastAsia="Times New Roman" w:hAnsi="Times New Roman" w:cs="Times New Roman"/>
          <w:bCs/>
          <w:sz w:val="16"/>
          <w:szCs w:val="16"/>
        </w:rPr>
      </w:pPr>
      <w:r w:rsidRPr="002A04ED">
        <w:rPr>
          <w:rFonts w:ascii="Times New Roman" w:eastAsia="Times New Roman" w:hAnsi="Times New Roman" w:cs="Times New Roman"/>
          <w:bCs/>
          <w:sz w:val="16"/>
          <w:szCs w:val="16"/>
        </w:rPr>
        <w:t>CHRIST CHURCH, OXFORD,</w:t>
      </w:r>
    </w:p>
    <w:p w:rsidR="008B53FE" w:rsidRPr="002A04ED" w:rsidRDefault="008B53FE" w:rsidP="008B53FE">
      <w:pPr>
        <w:widowControl w:val="0"/>
        <w:kinsoku w:val="0"/>
        <w:spacing w:before="72" w:line="36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VICAR OF STRADBROOKE, SUFFOLK;</w:t>
      </w:r>
    </w:p>
    <w:p w:rsidR="008B53FE" w:rsidRPr="002A04ED" w:rsidRDefault="008B53FE" w:rsidP="008B53FE">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2A04ED">
        <w:rPr>
          <w:rFonts w:ascii="Times New Roman" w:eastAsia="Times New Roman" w:hAnsi="Times New Roman" w:cs="Times New Roman"/>
          <w:i/>
          <w:iCs/>
          <w:sz w:val="16"/>
          <w:szCs w:val="16"/>
        </w:rPr>
        <w:t xml:space="preserve">Author of </w:t>
      </w:r>
      <w:r>
        <w:rPr>
          <w:rFonts w:ascii="Times New Roman" w:eastAsia="Times New Roman" w:hAnsi="Times New Roman" w:cs="Times New Roman"/>
          <w:i/>
          <w:iCs/>
          <w:sz w:val="16"/>
          <w:szCs w:val="16"/>
        </w:rPr>
        <w:t>“</w:t>
      </w:r>
      <w:r w:rsidRPr="002A04ED">
        <w:rPr>
          <w:rFonts w:ascii="Times New Roman" w:eastAsia="Times New Roman" w:hAnsi="Times New Roman" w:cs="Times New Roman"/>
          <w:i/>
          <w:iCs/>
          <w:sz w:val="16"/>
          <w:szCs w:val="16"/>
        </w:rPr>
        <w:t>Home Truths,</w:t>
      </w:r>
      <w:r>
        <w:rPr>
          <w:rFonts w:ascii="Times New Roman" w:eastAsia="Times New Roman" w:hAnsi="Times New Roman" w:cs="Times New Roman"/>
          <w:i/>
          <w:iCs/>
          <w:sz w:val="16"/>
          <w:szCs w:val="16"/>
        </w:rPr>
        <w:t>”</w:t>
      </w:r>
      <w:r w:rsidRPr="002A04ED">
        <w:rPr>
          <w:rFonts w:ascii="Times New Roman" w:eastAsia="Times New Roman" w:hAnsi="Times New Roman" w:cs="Times New Roman"/>
          <w:i/>
          <w:iCs/>
          <w:sz w:val="16"/>
          <w:szCs w:val="16"/>
        </w:rPr>
        <w:t xml:space="preserve"> etc.</w:t>
      </w:r>
    </w:p>
    <w:p w:rsidR="008B53FE" w:rsidRPr="002A04ED" w:rsidRDefault="008B53FE" w:rsidP="008B53FE">
      <w:pPr>
        <w:widowControl w:val="0"/>
        <w:kinsoku w:val="0"/>
        <w:spacing w:after="684" w:line="208" w:lineRule="auto"/>
        <w:ind w:firstLine="0"/>
        <w:jc w:val="center"/>
        <w:rPr>
          <w:rFonts w:ascii="Times New Roman" w:eastAsia="Times New Roman" w:hAnsi="Times New Roman" w:cs="Times New Roman"/>
          <w:bCs/>
          <w:sz w:val="32"/>
          <w:szCs w:val="32"/>
        </w:rPr>
      </w:pPr>
      <w:r w:rsidRPr="002A04ED">
        <w:rPr>
          <w:rFonts w:ascii="Times New Roman" w:eastAsia="Times New Roman" w:hAnsi="Times New Roman" w:cs="Times New Roman"/>
          <w:bCs/>
          <w:sz w:val="32"/>
          <w:szCs w:val="32"/>
        </w:rPr>
        <w:t xml:space="preserve">ST. LUKE. VOL. </w:t>
      </w:r>
      <w:r w:rsidRPr="002A04ED">
        <w:rPr>
          <w:rFonts w:ascii="Times New Roman" w:eastAsia="Times New Roman" w:hAnsi="Times New Roman" w:cs="Times New Roman"/>
          <w:bCs/>
          <w:spacing w:val="26"/>
          <w:sz w:val="32"/>
          <w:szCs w:val="32"/>
        </w:rPr>
        <w:t>II</w:t>
      </w:r>
      <w:r w:rsidRPr="002A04ED">
        <w:rPr>
          <w:rFonts w:ascii="Times New Roman" w:eastAsia="Times New Roman" w:hAnsi="Times New Roman" w:cs="Times New Roman"/>
          <w:bCs/>
          <w:sz w:val="32"/>
          <w:szCs w:val="32"/>
        </w:rPr>
        <w:t>.</w:t>
      </w:r>
    </w:p>
    <w:p w:rsidR="008B53FE" w:rsidRPr="002A04ED" w:rsidRDefault="008B53FE" w:rsidP="008B53FE">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LONDON:</w:t>
      </w:r>
      <w:r w:rsidRPr="002A04ED">
        <w:rPr>
          <w:rFonts w:ascii="Times New Roman" w:eastAsia="Times New Roman" w:hAnsi="Times New Roman" w:cs="Times New Roman"/>
          <w:bCs/>
          <w:sz w:val="20"/>
          <w:szCs w:val="20"/>
        </w:rPr>
        <w:br/>
        <w:t>WILLIAM HUNT AND COMPANY, 23, HOLLES STREET.</w:t>
      </w:r>
    </w:p>
    <w:p w:rsidR="008B53FE" w:rsidRPr="002A04ED" w:rsidRDefault="008B53FE" w:rsidP="008B53FE">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CAVENDISH SQUARE</w:t>
      </w:r>
    </w:p>
    <w:p w:rsidR="008B53FE" w:rsidRPr="002A04ED" w:rsidRDefault="008B53FE" w:rsidP="008B53FE">
      <w:pPr>
        <w:widowControl w:val="0"/>
        <w:kinsoku w:val="0"/>
        <w:spacing w:line="216" w:lineRule="auto"/>
        <w:ind w:firstLine="0"/>
        <w:jc w:val="center"/>
        <w:rPr>
          <w:rFonts w:ascii="Times New Roman" w:eastAsia="Times New Roman" w:hAnsi="Times New Roman" w:cs="Times New Roman"/>
          <w:bCs/>
          <w:sz w:val="18"/>
          <w:szCs w:val="18"/>
        </w:rPr>
      </w:pPr>
    </w:p>
    <w:p w:rsidR="008B53FE" w:rsidRPr="002A04ED" w:rsidRDefault="008B53FE" w:rsidP="008B53FE">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IPSWICH: WILLIAM HUNT, TAVERN STREET.</w:t>
      </w:r>
    </w:p>
    <w:p w:rsidR="008B53FE" w:rsidRPr="002A04ED" w:rsidRDefault="008B53FE" w:rsidP="008B53FE">
      <w:pPr>
        <w:widowControl w:val="0"/>
        <w:kinsoku w:val="0"/>
        <w:spacing w:line="216" w:lineRule="auto"/>
        <w:ind w:firstLine="0"/>
        <w:jc w:val="center"/>
        <w:rPr>
          <w:rFonts w:ascii="Times New Roman" w:eastAsia="Times New Roman" w:hAnsi="Times New Roman" w:cs="Times New Roman"/>
          <w:bCs/>
          <w:sz w:val="18"/>
          <w:szCs w:val="18"/>
        </w:rPr>
      </w:pPr>
    </w:p>
    <w:p w:rsidR="008B53FE" w:rsidRPr="002A04ED" w:rsidRDefault="008B53FE" w:rsidP="008B53FE">
      <w:pPr>
        <w:widowControl w:val="0"/>
        <w:kinsoku w:val="0"/>
        <w:spacing w:line="216" w:lineRule="auto"/>
        <w:ind w:firstLine="0"/>
        <w:jc w:val="center"/>
        <w:rPr>
          <w:rFonts w:ascii="Times New Roman" w:eastAsia="Times New Roman" w:hAnsi="Times New Roman" w:cs="Times New Roman"/>
          <w:bCs/>
          <w:sz w:val="18"/>
          <w:szCs w:val="18"/>
        </w:rPr>
      </w:pPr>
    </w:p>
    <w:p w:rsidR="008B53FE" w:rsidRPr="002A04ED" w:rsidRDefault="008B53FE" w:rsidP="008B53FE">
      <w:pPr>
        <w:widowControl w:val="0"/>
        <w:kinsoku w:val="0"/>
        <w:spacing w:line="216" w:lineRule="auto"/>
        <w:ind w:firstLine="0"/>
        <w:jc w:val="center"/>
        <w:rPr>
          <w:rFonts w:ascii="Times New Roman" w:eastAsia="Times New Roman" w:hAnsi="Times New Roman" w:cs="Times New Roman"/>
          <w:bCs/>
          <w:sz w:val="18"/>
          <w:szCs w:val="18"/>
        </w:rPr>
      </w:pPr>
    </w:p>
    <w:p w:rsidR="008B53FE" w:rsidRPr="002A04ED" w:rsidRDefault="008B53FE" w:rsidP="008B53FE">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MDCCCLVIII.</w:t>
      </w:r>
    </w:p>
    <w:p w:rsidR="008B53FE" w:rsidRPr="002A04ED" w:rsidRDefault="008B53FE" w:rsidP="008B53FE">
      <w:pPr>
        <w:spacing w:after="200"/>
        <w:ind w:firstLine="0"/>
        <w:rPr>
          <w:rFonts w:ascii="Times New Roman" w:eastAsia="Times New Roman" w:hAnsi="Times New Roman" w:cs="Times New Roman"/>
          <w:bCs/>
          <w:sz w:val="9"/>
          <w:szCs w:val="9"/>
        </w:rPr>
      </w:pPr>
      <w:r w:rsidRPr="002A04ED">
        <w:rPr>
          <w:rFonts w:ascii="Times New Roman" w:eastAsia="Times New Roman" w:hAnsi="Times New Roman" w:cs="Times New Roman"/>
          <w:bCs/>
          <w:sz w:val="9"/>
          <w:szCs w:val="9"/>
        </w:rPr>
        <w:br w:type="page"/>
      </w:r>
    </w:p>
    <w:p w:rsidR="000709BD" w:rsidRPr="000709BD" w:rsidRDefault="000709BD" w:rsidP="000709BD">
      <w:pPr>
        <w:spacing w:line="360" w:lineRule="auto"/>
        <w:ind w:firstLine="0"/>
        <w:jc w:val="center"/>
        <w:rPr>
          <w:rFonts w:ascii="Times New Roman" w:hAnsi="Times New Roman" w:cs="Times New Roman"/>
        </w:rPr>
      </w:pPr>
      <w:r w:rsidRPr="000709BD">
        <w:rPr>
          <w:rFonts w:ascii="Times New Roman" w:hAnsi="Times New Roman" w:cs="Times New Roman"/>
        </w:rPr>
        <w:lastRenderedPageBreak/>
        <w:t>LUKE XIII. 31–35.</w:t>
      </w:r>
    </w:p>
    <w:p w:rsidR="000709BD" w:rsidRDefault="000709BD" w:rsidP="000709BD">
      <w:pPr>
        <w:ind w:firstLine="142"/>
        <w:rPr>
          <w:rFonts w:ascii="Times New Roman" w:hAnsi="Times New Roman" w:cs="Times New Roman"/>
          <w:sz w:val="20"/>
          <w:szCs w:val="20"/>
        </w:rPr>
        <w:sectPr w:rsidR="000709BD" w:rsidSect="000709BD">
          <w:footerReference w:type="default" r:id="rId7"/>
          <w:pgSz w:w="11907" w:h="16839" w:code="9"/>
          <w:pgMar w:top="1701" w:right="2268" w:bottom="1701" w:left="2268" w:header="720" w:footer="720" w:gutter="0"/>
          <w:cols w:space="720"/>
          <w:noEndnote/>
          <w:docGrid w:linePitch="299"/>
        </w:sectPr>
      </w:pPr>
    </w:p>
    <w:p w:rsidR="000709BD" w:rsidRPr="000709BD" w:rsidRDefault="000709BD" w:rsidP="00777112">
      <w:pPr>
        <w:spacing w:line="240" w:lineRule="auto"/>
        <w:ind w:firstLine="142"/>
        <w:rPr>
          <w:rFonts w:ascii="Times New Roman" w:hAnsi="Times New Roman" w:cs="Times New Roman"/>
          <w:sz w:val="20"/>
          <w:szCs w:val="20"/>
        </w:rPr>
      </w:pPr>
      <w:r w:rsidRPr="000709BD">
        <w:rPr>
          <w:rFonts w:ascii="Times New Roman" w:hAnsi="Times New Roman" w:cs="Times New Roman"/>
          <w:sz w:val="20"/>
          <w:szCs w:val="20"/>
        </w:rPr>
        <w:lastRenderedPageBreak/>
        <w:t>31 The same day there came cer</w:t>
      </w:r>
      <w:r w:rsidRPr="000709BD">
        <w:rPr>
          <w:rFonts w:ascii="Times New Roman" w:hAnsi="Times New Roman" w:cs="Times New Roman"/>
          <w:sz w:val="20"/>
          <w:szCs w:val="20"/>
        </w:rPr>
        <w:softHyphen/>
        <w:t>tain of the Pharisees, saying unto him, Get thee out, and depart hence</w:t>
      </w:r>
      <w:r>
        <w:rPr>
          <w:rFonts w:ascii="Times New Roman" w:hAnsi="Times New Roman" w:cs="Times New Roman"/>
          <w:sz w:val="20"/>
          <w:szCs w:val="20"/>
        </w:rPr>
        <w:t>:</w:t>
      </w:r>
      <w:r w:rsidRPr="000709BD">
        <w:rPr>
          <w:rFonts w:ascii="Times New Roman" w:hAnsi="Times New Roman" w:cs="Times New Roman"/>
          <w:sz w:val="20"/>
          <w:szCs w:val="20"/>
        </w:rPr>
        <w:t xml:space="preserve"> for Herod will kill thee.</w:t>
      </w:r>
    </w:p>
    <w:p w:rsidR="000709BD" w:rsidRPr="000709BD" w:rsidRDefault="000709BD" w:rsidP="00777112">
      <w:pPr>
        <w:spacing w:line="240" w:lineRule="auto"/>
        <w:ind w:firstLine="142"/>
        <w:rPr>
          <w:rFonts w:ascii="Times New Roman" w:hAnsi="Times New Roman" w:cs="Times New Roman"/>
          <w:sz w:val="20"/>
          <w:szCs w:val="20"/>
        </w:rPr>
      </w:pPr>
      <w:r w:rsidRPr="000709BD">
        <w:rPr>
          <w:rFonts w:ascii="Times New Roman" w:hAnsi="Times New Roman" w:cs="Times New Roman"/>
          <w:sz w:val="20"/>
          <w:szCs w:val="20"/>
        </w:rPr>
        <w:t xml:space="preserve">32 And he said unto them, Go ye, and tell that fox, Behold, I cast out devils, and I do cures today and tomorrow, and the third </w:t>
      </w:r>
      <w:r w:rsidRPr="000709BD">
        <w:rPr>
          <w:rFonts w:ascii="Times New Roman" w:hAnsi="Times New Roman" w:cs="Times New Roman"/>
          <w:i/>
          <w:iCs/>
          <w:sz w:val="20"/>
          <w:szCs w:val="20"/>
        </w:rPr>
        <w:t>day</w:t>
      </w:r>
      <w:r>
        <w:rPr>
          <w:rFonts w:ascii="Times New Roman" w:hAnsi="Times New Roman" w:cs="Times New Roman"/>
          <w:i/>
          <w:iCs/>
          <w:sz w:val="20"/>
          <w:szCs w:val="20"/>
        </w:rPr>
        <w:t xml:space="preserve"> </w:t>
      </w:r>
      <w:r w:rsidRPr="000709BD">
        <w:rPr>
          <w:rFonts w:ascii="Times New Roman" w:hAnsi="Times New Roman" w:cs="Times New Roman"/>
          <w:sz w:val="20"/>
          <w:szCs w:val="20"/>
        </w:rPr>
        <w:t>I shall be perfected.</w:t>
      </w:r>
    </w:p>
    <w:p w:rsidR="000709BD" w:rsidRPr="000709BD" w:rsidRDefault="000709BD" w:rsidP="00777112">
      <w:pPr>
        <w:spacing w:line="240" w:lineRule="auto"/>
        <w:ind w:firstLine="142"/>
        <w:rPr>
          <w:rFonts w:ascii="Times New Roman" w:hAnsi="Times New Roman" w:cs="Times New Roman"/>
          <w:sz w:val="20"/>
          <w:szCs w:val="20"/>
        </w:rPr>
      </w:pPr>
      <w:r w:rsidRPr="000709BD">
        <w:rPr>
          <w:rFonts w:ascii="Times New Roman" w:hAnsi="Times New Roman" w:cs="Times New Roman"/>
          <w:sz w:val="20"/>
          <w:szCs w:val="20"/>
        </w:rPr>
        <w:t>33 Nevertheless I must walk to</w:t>
      </w:r>
      <w:r w:rsidRPr="000709BD">
        <w:rPr>
          <w:rFonts w:ascii="Times New Roman" w:hAnsi="Times New Roman" w:cs="Times New Roman"/>
          <w:sz w:val="20"/>
          <w:szCs w:val="20"/>
        </w:rPr>
        <w:softHyphen/>
        <w:t xml:space="preserve">day, and tomorrow, and the </w:t>
      </w:r>
      <w:r w:rsidRPr="000709BD">
        <w:rPr>
          <w:rFonts w:ascii="Times New Roman" w:hAnsi="Times New Roman" w:cs="Times New Roman"/>
          <w:i/>
          <w:iCs/>
          <w:sz w:val="20"/>
          <w:szCs w:val="20"/>
        </w:rPr>
        <w:t xml:space="preserve">day </w:t>
      </w:r>
      <w:r w:rsidRPr="000709BD">
        <w:rPr>
          <w:rFonts w:ascii="Times New Roman" w:hAnsi="Times New Roman" w:cs="Times New Roman"/>
          <w:sz w:val="20"/>
          <w:szCs w:val="20"/>
        </w:rPr>
        <w:t>following</w:t>
      </w:r>
      <w:r>
        <w:rPr>
          <w:rFonts w:ascii="Times New Roman" w:hAnsi="Times New Roman" w:cs="Times New Roman"/>
          <w:sz w:val="20"/>
          <w:szCs w:val="20"/>
        </w:rPr>
        <w:t>:</w:t>
      </w:r>
      <w:r w:rsidRPr="000709BD">
        <w:rPr>
          <w:rFonts w:ascii="Times New Roman" w:hAnsi="Times New Roman" w:cs="Times New Roman"/>
          <w:sz w:val="20"/>
          <w:szCs w:val="20"/>
        </w:rPr>
        <w:t xml:space="preserve"> for it ca</w:t>
      </w:r>
      <w:r w:rsidRPr="000709BD">
        <w:rPr>
          <w:rFonts w:ascii="Times New Roman" w:hAnsi="Times New Roman" w:cs="Times New Roman"/>
          <w:sz w:val="20"/>
          <w:szCs w:val="20"/>
        </w:rPr>
        <w:t>n</w:t>
      </w:r>
      <w:r w:rsidRPr="000709BD">
        <w:rPr>
          <w:rFonts w:ascii="Times New Roman" w:hAnsi="Times New Roman" w:cs="Times New Roman"/>
          <w:sz w:val="20"/>
          <w:szCs w:val="20"/>
        </w:rPr>
        <w:t>not be that a prophet perish out of Jerus</w:t>
      </w:r>
      <w:r w:rsidRPr="000709BD">
        <w:rPr>
          <w:rFonts w:ascii="Times New Roman" w:hAnsi="Times New Roman" w:cs="Times New Roman"/>
          <w:sz w:val="20"/>
          <w:szCs w:val="20"/>
        </w:rPr>
        <w:t>a</w:t>
      </w:r>
      <w:r w:rsidRPr="000709BD">
        <w:rPr>
          <w:rFonts w:ascii="Times New Roman" w:hAnsi="Times New Roman" w:cs="Times New Roman"/>
          <w:sz w:val="20"/>
          <w:szCs w:val="20"/>
        </w:rPr>
        <w:t>lem.</w:t>
      </w:r>
    </w:p>
    <w:p w:rsidR="000709BD" w:rsidRPr="000709BD" w:rsidRDefault="000709BD" w:rsidP="00777112">
      <w:pPr>
        <w:spacing w:line="240" w:lineRule="auto"/>
        <w:ind w:firstLine="142"/>
        <w:rPr>
          <w:rFonts w:ascii="Times New Roman" w:hAnsi="Times New Roman" w:cs="Times New Roman"/>
          <w:sz w:val="20"/>
          <w:szCs w:val="20"/>
        </w:rPr>
      </w:pPr>
      <w:r w:rsidRPr="000709BD">
        <w:rPr>
          <w:rFonts w:ascii="Times New Roman" w:hAnsi="Times New Roman" w:cs="Times New Roman"/>
          <w:sz w:val="20"/>
          <w:szCs w:val="20"/>
        </w:rPr>
        <w:lastRenderedPageBreak/>
        <w:t xml:space="preserve">34 O Jerusalem, Jerusalem, which killest the prophets, and stonest them that are sent unto thee; how often would I have gathered thy children together, as a hen doth </w:t>
      </w:r>
      <w:r w:rsidRPr="000709BD">
        <w:rPr>
          <w:rFonts w:ascii="Times New Roman" w:hAnsi="Times New Roman" w:cs="Times New Roman"/>
          <w:i/>
          <w:iCs/>
          <w:sz w:val="20"/>
          <w:szCs w:val="20"/>
        </w:rPr>
        <w:t xml:space="preserve">gather </w:t>
      </w:r>
      <w:r w:rsidRPr="000709BD">
        <w:rPr>
          <w:rFonts w:ascii="Times New Roman" w:hAnsi="Times New Roman" w:cs="Times New Roman"/>
          <w:sz w:val="20"/>
          <w:szCs w:val="20"/>
        </w:rPr>
        <w:t xml:space="preserve">her brood under </w:t>
      </w:r>
      <w:r w:rsidRPr="000709BD">
        <w:rPr>
          <w:rFonts w:ascii="Times New Roman" w:hAnsi="Times New Roman" w:cs="Times New Roman"/>
          <w:i/>
          <w:iCs/>
          <w:sz w:val="20"/>
          <w:szCs w:val="20"/>
        </w:rPr>
        <w:t xml:space="preserve">her </w:t>
      </w:r>
      <w:r w:rsidRPr="000709BD">
        <w:rPr>
          <w:rFonts w:ascii="Times New Roman" w:hAnsi="Times New Roman" w:cs="Times New Roman"/>
          <w:sz w:val="20"/>
          <w:szCs w:val="20"/>
        </w:rPr>
        <w:t>wings, and ye would not</w:t>
      </w:r>
      <w:r>
        <w:rPr>
          <w:rFonts w:ascii="Times New Roman" w:hAnsi="Times New Roman" w:cs="Times New Roman"/>
          <w:sz w:val="20"/>
          <w:szCs w:val="20"/>
        </w:rPr>
        <w:t>!</w:t>
      </w:r>
    </w:p>
    <w:p w:rsidR="000709BD" w:rsidRPr="000709BD" w:rsidRDefault="000709BD" w:rsidP="00777112">
      <w:pPr>
        <w:spacing w:line="240" w:lineRule="auto"/>
        <w:ind w:firstLine="142"/>
        <w:rPr>
          <w:rFonts w:ascii="Times New Roman" w:hAnsi="Times New Roman" w:cs="Times New Roman"/>
          <w:sz w:val="20"/>
          <w:szCs w:val="20"/>
        </w:rPr>
      </w:pPr>
      <w:r w:rsidRPr="000709BD">
        <w:rPr>
          <w:rFonts w:ascii="Times New Roman" w:hAnsi="Times New Roman" w:cs="Times New Roman"/>
          <w:sz w:val="20"/>
          <w:szCs w:val="20"/>
        </w:rPr>
        <w:t>35 Behold, your house is left unto you desolate</w:t>
      </w:r>
      <w:r>
        <w:rPr>
          <w:rFonts w:ascii="Times New Roman" w:hAnsi="Times New Roman" w:cs="Times New Roman"/>
          <w:sz w:val="20"/>
          <w:szCs w:val="20"/>
        </w:rPr>
        <w:t>:</w:t>
      </w:r>
      <w:r w:rsidRPr="000709BD">
        <w:rPr>
          <w:rFonts w:ascii="Times New Roman" w:hAnsi="Times New Roman" w:cs="Times New Roman"/>
          <w:sz w:val="20"/>
          <w:szCs w:val="20"/>
        </w:rPr>
        <w:t xml:space="preserve"> and verily I say unto you, Ye shall not see me, until </w:t>
      </w:r>
      <w:r w:rsidRPr="000709BD">
        <w:rPr>
          <w:rFonts w:ascii="Times New Roman" w:hAnsi="Times New Roman" w:cs="Times New Roman"/>
          <w:i/>
          <w:iCs/>
          <w:sz w:val="20"/>
          <w:szCs w:val="20"/>
        </w:rPr>
        <w:t xml:space="preserve">the time </w:t>
      </w:r>
      <w:r w:rsidRPr="000709BD">
        <w:rPr>
          <w:rFonts w:ascii="Times New Roman" w:hAnsi="Times New Roman" w:cs="Times New Roman"/>
          <w:sz w:val="20"/>
          <w:szCs w:val="20"/>
        </w:rPr>
        <w:t xml:space="preserve">come when ye shall say, Blessed </w:t>
      </w:r>
      <w:r w:rsidRPr="000709BD">
        <w:rPr>
          <w:rFonts w:ascii="Times New Roman" w:hAnsi="Times New Roman" w:cs="Times New Roman"/>
          <w:i/>
          <w:iCs/>
          <w:sz w:val="20"/>
          <w:szCs w:val="20"/>
        </w:rPr>
        <w:t xml:space="preserve">is </w:t>
      </w:r>
      <w:r w:rsidRPr="000709BD">
        <w:rPr>
          <w:rFonts w:ascii="Times New Roman" w:hAnsi="Times New Roman" w:cs="Times New Roman"/>
          <w:sz w:val="20"/>
          <w:szCs w:val="20"/>
        </w:rPr>
        <w:t>he that cometh in the name of the Lord.</w:t>
      </w:r>
    </w:p>
    <w:p w:rsidR="000709BD" w:rsidRDefault="000709BD" w:rsidP="000709BD">
      <w:pPr>
        <w:rPr>
          <w:rFonts w:ascii="Times New Roman" w:hAnsi="Times New Roman" w:cs="Times New Roman"/>
        </w:rPr>
        <w:sectPr w:rsidR="000709BD" w:rsidSect="000709BD">
          <w:type w:val="continuous"/>
          <w:pgSz w:w="11907" w:h="16839" w:code="9"/>
          <w:pgMar w:top="1701" w:right="2268" w:bottom="1701" w:left="2268" w:header="720" w:footer="720" w:gutter="0"/>
          <w:cols w:num="2" w:sep="1" w:space="170"/>
          <w:noEndnote/>
          <w:docGrid w:linePitch="299"/>
        </w:sectPr>
      </w:pPr>
    </w:p>
    <w:p w:rsidR="000709BD" w:rsidRPr="000709BD" w:rsidRDefault="000709BD" w:rsidP="000709BD">
      <w:pPr>
        <w:rPr>
          <w:rFonts w:ascii="Times New Roman" w:hAnsi="Times New Roman" w:cs="Times New Roman"/>
        </w:rPr>
      </w:pPr>
    </w:p>
    <w:p w:rsidR="000709BD" w:rsidRPr="000709BD" w:rsidRDefault="000709BD" w:rsidP="000709BD">
      <w:pPr>
        <w:ind w:firstLine="0"/>
        <w:rPr>
          <w:rFonts w:ascii="Times New Roman" w:hAnsi="Times New Roman" w:cs="Times New Roman"/>
          <w:sz w:val="24"/>
          <w:szCs w:val="24"/>
        </w:rPr>
      </w:pPr>
      <w:r w:rsidRPr="000709BD">
        <w:rPr>
          <w:rFonts w:ascii="Times New Roman" w:hAnsi="Times New Roman" w:cs="Times New Roman"/>
          <w:sz w:val="24"/>
          <w:szCs w:val="24"/>
        </w:rPr>
        <w:t xml:space="preserve">LET us learn from these verses </w:t>
      </w:r>
      <w:r w:rsidRPr="000709BD">
        <w:rPr>
          <w:rFonts w:ascii="Times New Roman" w:hAnsi="Times New Roman" w:cs="Times New Roman"/>
          <w:i/>
          <w:iCs/>
          <w:sz w:val="24"/>
          <w:szCs w:val="24"/>
        </w:rPr>
        <w:t>how entirely our times are in God</w:t>
      </w:r>
      <w:r>
        <w:rPr>
          <w:rFonts w:ascii="Times New Roman" w:hAnsi="Times New Roman" w:cs="Times New Roman"/>
          <w:i/>
          <w:iCs/>
          <w:sz w:val="24"/>
          <w:szCs w:val="24"/>
        </w:rPr>
        <w:t>’</w:t>
      </w:r>
      <w:r w:rsidRPr="000709BD">
        <w:rPr>
          <w:rFonts w:ascii="Times New Roman" w:hAnsi="Times New Roman" w:cs="Times New Roman"/>
          <w:i/>
          <w:iCs/>
          <w:sz w:val="24"/>
          <w:szCs w:val="24"/>
        </w:rPr>
        <w:t xml:space="preserve">s hands. </w:t>
      </w:r>
      <w:r w:rsidRPr="000709BD">
        <w:rPr>
          <w:rFonts w:ascii="Times New Roman" w:hAnsi="Times New Roman" w:cs="Times New Roman"/>
          <w:sz w:val="24"/>
          <w:szCs w:val="24"/>
        </w:rPr>
        <w:t>Our Lord Jesus Christ teaches us this lesson by His reply to those who bade Him depart, because Herod would kill Him. He said,</w:t>
      </w:r>
      <w:r>
        <w:rPr>
          <w:rFonts w:ascii="Times New Roman" w:hAnsi="Times New Roman" w:cs="Times New Roman"/>
          <w:sz w:val="24"/>
          <w:szCs w:val="24"/>
        </w:rPr>
        <w:t xml:space="preserve"> “</w:t>
      </w:r>
      <w:r w:rsidRPr="000709BD">
        <w:rPr>
          <w:rFonts w:ascii="Times New Roman" w:hAnsi="Times New Roman" w:cs="Times New Roman"/>
          <w:sz w:val="24"/>
          <w:szCs w:val="24"/>
        </w:rPr>
        <w:t>I cas</w:t>
      </w:r>
      <w:r w:rsidR="00AE6E08">
        <w:rPr>
          <w:rFonts w:ascii="Times New Roman" w:hAnsi="Times New Roman" w:cs="Times New Roman"/>
          <w:sz w:val="24"/>
          <w:szCs w:val="24"/>
        </w:rPr>
        <w:t>t out devils, and I do cures to</w:t>
      </w:r>
      <w:r w:rsidRPr="000709BD">
        <w:rPr>
          <w:rFonts w:ascii="Times New Roman" w:hAnsi="Times New Roman" w:cs="Times New Roman"/>
          <w:sz w:val="24"/>
          <w:szCs w:val="24"/>
        </w:rPr>
        <w:t>day and tomorrow.</w:t>
      </w:r>
      <w:r>
        <w:rPr>
          <w:rFonts w:ascii="Times New Roman" w:hAnsi="Times New Roman" w:cs="Times New Roman"/>
          <w:sz w:val="24"/>
          <w:szCs w:val="24"/>
        </w:rPr>
        <w:t>”</w:t>
      </w:r>
      <w:r w:rsidRPr="000709BD">
        <w:rPr>
          <w:rFonts w:ascii="Times New Roman" w:hAnsi="Times New Roman" w:cs="Times New Roman"/>
          <w:sz w:val="24"/>
          <w:szCs w:val="24"/>
        </w:rPr>
        <w:t xml:space="preserve"> His time was not yet come for leaving the world. His work was not yet finished. Until that time came it was not in the power of Herod to hurt Him. Until that work was finished no weapon forged against Him could prosper.</w:t>
      </w:r>
    </w:p>
    <w:p w:rsidR="000709BD" w:rsidRPr="000709BD" w:rsidRDefault="000709BD" w:rsidP="000709BD">
      <w:pPr>
        <w:rPr>
          <w:rFonts w:ascii="Times New Roman" w:hAnsi="Times New Roman" w:cs="Times New Roman"/>
          <w:sz w:val="24"/>
          <w:szCs w:val="24"/>
        </w:rPr>
      </w:pPr>
      <w:r w:rsidRPr="000709BD">
        <w:rPr>
          <w:rFonts w:ascii="Times New Roman" w:hAnsi="Times New Roman" w:cs="Times New Roman"/>
          <w:sz w:val="24"/>
          <w:szCs w:val="24"/>
        </w:rPr>
        <w:t>There is something in our Lord</w:t>
      </w:r>
      <w:r>
        <w:rPr>
          <w:rFonts w:ascii="Times New Roman" w:hAnsi="Times New Roman" w:cs="Times New Roman"/>
          <w:sz w:val="24"/>
          <w:szCs w:val="24"/>
        </w:rPr>
        <w:t>’</w:t>
      </w:r>
      <w:r w:rsidRPr="000709BD">
        <w:rPr>
          <w:rFonts w:ascii="Times New Roman" w:hAnsi="Times New Roman" w:cs="Times New Roman"/>
          <w:sz w:val="24"/>
          <w:szCs w:val="24"/>
        </w:rPr>
        <w:t>s words which de</w:t>
      </w:r>
      <w:r w:rsidRPr="000709BD">
        <w:rPr>
          <w:rFonts w:ascii="Times New Roman" w:hAnsi="Times New Roman" w:cs="Times New Roman"/>
          <w:sz w:val="24"/>
          <w:szCs w:val="24"/>
        </w:rPr>
        <w:softHyphen/>
        <w:t>mands the attention of all true Christians. There is a frame of mind exhibited to us which we should do well to copy. Our Lord, no doubt, spoke with a prophetic fore</w:t>
      </w:r>
      <w:r w:rsidRPr="000709BD">
        <w:rPr>
          <w:rFonts w:ascii="Times New Roman" w:hAnsi="Times New Roman" w:cs="Times New Roman"/>
          <w:sz w:val="24"/>
          <w:szCs w:val="24"/>
        </w:rPr>
        <w:softHyphen/>
        <w:t>sight of coming things. He knew the time of His own death, and He knew that this time was not yet come. Fore-knowledge like this, of course, is not granted to be</w:t>
      </w:r>
      <w:r w:rsidRPr="000709BD">
        <w:rPr>
          <w:rFonts w:ascii="Times New Roman" w:hAnsi="Times New Roman" w:cs="Times New Roman"/>
          <w:sz w:val="24"/>
          <w:szCs w:val="24"/>
        </w:rPr>
        <w:softHyphen/>
        <w:t>lievers in the present day. But still there is a lesson here which we ought not to overlook. We ought, in a certain measure, to aim at having the mind that was in Christ Jesus. We ought to seek to possess a spirit of calm, u</w:t>
      </w:r>
      <w:r w:rsidRPr="000709BD">
        <w:rPr>
          <w:rFonts w:ascii="Times New Roman" w:hAnsi="Times New Roman" w:cs="Times New Roman"/>
          <w:sz w:val="24"/>
          <w:szCs w:val="24"/>
        </w:rPr>
        <w:t>n</w:t>
      </w:r>
      <w:r w:rsidRPr="000709BD">
        <w:rPr>
          <w:rFonts w:ascii="Times New Roman" w:hAnsi="Times New Roman" w:cs="Times New Roman"/>
          <w:sz w:val="24"/>
          <w:szCs w:val="24"/>
        </w:rPr>
        <w:t>shaken confidence about things to come. We should study to have a heart</w:t>
      </w:r>
      <w:r>
        <w:rPr>
          <w:rFonts w:ascii="Times New Roman" w:hAnsi="Times New Roman" w:cs="Times New Roman"/>
          <w:sz w:val="24"/>
          <w:szCs w:val="24"/>
        </w:rPr>
        <w:t xml:space="preserve"> “</w:t>
      </w:r>
      <w:r w:rsidRPr="000709BD">
        <w:rPr>
          <w:rFonts w:ascii="Times New Roman" w:hAnsi="Times New Roman" w:cs="Times New Roman"/>
          <w:sz w:val="24"/>
          <w:szCs w:val="24"/>
        </w:rPr>
        <w:t>not afraid of evil tidings,</w:t>
      </w:r>
      <w:r>
        <w:rPr>
          <w:rFonts w:ascii="Times New Roman" w:hAnsi="Times New Roman" w:cs="Times New Roman"/>
          <w:sz w:val="24"/>
          <w:szCs w:val="24"/>
        </w:rPr>
        <w:t>”</w:t>
      </w:r>
      <w:r w:rsidRPr="000709BD">
        <w:rPr>
          <w:rFonts w:ascii="Times New Roman" w:hAnsi="Times New Roman" w:cs="Times New Roman"/>
          <w:sz w:val="24"/>
          <w:szCs w:val="24"/>
        </w:rPr>
        <w:t xml:space="preserve"> but quiet, steady, and trusting in the Lord. (Psalm cxii. 7.)</w:t>
      </w:r>
    </w:p>
    <w:p w:rsidR="000709BD" w:rsidRPr="000709BD" w:rsidRDefault="000709BD" w:rsidP="000709BD">
      <w:pPr>
        <w:rPr>
          <w:rFonts w:ascii="Times New Roman" w:hAnsi="Times New Roman" w:cs="Times New Roman"/>
          <w:sz w:val="24"/>
          <w:szCs w:val="24"/>
        </w:rPr>
      </w:pPr>
      <w:r w:rsidRPr="000709BD">
        <w:rPr>
          <w:rFonts w:ascii="Times New Roman" w:hAnsi="Times New Roman" w:cs="Times New Roman"/>
          <w:sz w:val="24"/>
          <w:szCs w:val="24"/>
        </w:rPr>
        <w:t xml:space="preserve">The subject is a delicate one, but one which concerns our happiness so much that it deserves consideration. </w:t>
      </w:r>
      <w:r w:rsidR="004A16E3" w:rsidRPr="000709BD">
        <w:rPr>
          <w:rFonts w:ascii="Times New Roman" w:hAnsi="Times New Roman" w:cs="Times New Roman"/>
          <w:sz w:val="24"/>
          <w:szCs w:val="24"/>
        </w:rPr>
        <w:t xml:space="preserve">We are not intended to be idle </w:t>
      </w:r>
      <w:r w:rsidR="004A16E3">
        <w:rPr>
          <w:rFonts w:ascii="Times New Roman" w:hAnsi="Times New Roman" w:cs="Times New Roman"/>
          <w:sz w:val="24"/>
          <w:szCs w:val="24"/>
        </w:rPr>
        <w:t>fatalists, like the Ma</w:t>
      </w:r>
      <w:r w:rsidR="004A16E3" w:rsidRPr="000709BD">
        <w:rPr>
          <w:rFonts w:ascii="Times New Roman" w:hAnsi="Times New Roman" w:cs="Times New Roman"/>
          <w:sz w:val="24"/>
          <w:szCs w:val="24"/>
        </w:rPr>
        <w:t xml:space="preserve">hometans, or cold, unfeeling statues, like the Stoics. </w:t>
      </w:r>
      <w:r w:rsidRPr="000709BD">
        <w:rPr>
          <w:rFonts w:ascii="Times New Roman" w:hAnsi="Times New Roman" w:cs="Times New Roman"/>
          <w:sz w:val="24"/>
          <w:szCs w:val="24"/>
        </w:rPr>
        <w:t>We are not to neglect the use of means, or to omit all prudent provision for the unseen future. To neglect means is fanaticism, and not faith.—But still, when we have done all, we should remember that though duties are our</w:t>
      </w:r>
      <w:r>
        <w:rPr>
          <w:rFonts w:ascii="Times New Roman" w:hAnsi="Times New Roman" w:cs="Times New Roman"/>
          <w:sz w:val="24"/>
          <w:szCs w:val="24"/>
        </w:rPr>
        <w:t>’</w:t>
      </w:r>
      <w:r w:rsidRPr="000709BD">
        <w:rPr>
          <w:rFonts w:ascii="Times New Roman" w:hAnsi="Times New Roman" w:cs="Times New Roman"/>
          <w:sz w:val="24"/>
          <w:szCs w:val="24"/>
        </w:rPr>
        <w:t>s events are God</w:t>
      </w:r>
      <w:r>
        <w:rPr>
          <w:rFonts w:ascii="Times New Roman" w:hAnsi="Times New Roman" w:cs="Times New Roman"/>
          <w:sz w:val="24"/>
          <w:szCs w:val="24"/>
        </w:rPr>
        <w:t>’</w:t>
      </w:r>
      <w:r w:rsidRPr="000709BD">
        <w:rPr>
          <w:rFonts w:ascii="Times New Roman" w:hAnsi="Times New Roman" w:cs="Times New Roman"/>
          <w:sz w:val="24"/>
          <w:szCs w:val="24"/>
        </w:rPr>
        <w:t>s. We should therefore endeavour to leave things to come in God</w:t>
      </w:r>
      <w:r>
        <w:rPr>
          <w:rFonts w:ascii="Times New Roman" w:hAnsi="Times New Roman" w:cs="Times New Roman"/>
          <w:sz w:val="24"/>
          <w:szCs w:val="24"/>
        </w:rPr>
        <w:t>’</w:t>
      </w:r>
      <w:r w:rsidRPr="000709BD">
        <w:rPr>
          <w:rFonts w:ascii="Times New Roman" w:hAnsi="Times New Roman" w:cs="Times New Roman"/>
          <w:sz w:val="24"/>
          <w:szCs w:val="24"/>
        </w:rPr>
        <w:t>s hands, and not to be over-anxious about health, or family, or money, or plans. To cultivate this frame of mind would add immensely to our peace. How many of our cares and fears are about things which never come to pass</w:t>
      </w:r>
      <w:r>
        <w:rPr>
          <w:rFonts w:ascii="Times New Roman" w:hAnsi="Times New Roman" w:cs="Times New Roman"/>
          <w:sz w:val="24"/>
          <w:szCs w:val="24"/>
        </w:rPr>
        <w:t>!</w:t>
      </w:r>
      <w:r w:rsidRPr="000709BD">
        <w:rPr>
          <w:rFonts w:ascii="Times New Roman" w:hAnsi="Times New Roman" w:cs="Times New Roman"/>
          <w:sz w:val="24"/>
          <w:szCs w:val="24"/>
        </w:rPr>
        <w:t xml:space="preserve"> Happy is that man who can walk in our Lord</w:t>
      </w:r>
      <w:r>
        <w:rPr>
          <w:rFonts w:ascii="Times New Roman" w:hAnsi="Times New Roman" w:cs="Times New Roman"/>
          <w:sz w:val="24"/>
          <w:szCs w:val="24"/>
        </w:rPr>
        <w:t>’</w:t>
      </w:r>
      <w:r w:rsidRPr="000709BD">
        <w:rPr>
          <w:rFonts w:ascii="Times New Roman" w:hAnsi="Times New Roman" w:cs="Times New Roman"/>
          <w:sz w:val="24"/>
          <w:szCs w:val="24"/>
        </w:rPr>
        <w:t>s steps, and say,</w:t>
      </w:r>
      <w:r>
        <w:rPr>
          <w:rFonts w:ascii="Times New Roman" w:hAnsi="Times New Roman" w:cs="Times New Roman"/>
          <w:sz w:val="24"/>
          <w:szCs w:val="24"/>
        </w:rPr>
        <w:t xml:space="preserve"> “</w:t>
      </w:r>
      <w:r w:rsidRPr="000709BD">
        <w:rPr>
          <w:rFonts w:ascii="Times New Roman" w:hAnsi="Times New Roman" w:cs="Times New Roman"/>
          <w:sz w:val="24"/>
          <w:szCs w:val="24"/>
        </w:rPr>
        <w:t>I shall have what is good for me. I shall live on earth till my work is done, and not a moment longer. I shall be taken when I am ripe for heaven, and not a m</w:t>
      </w:r>
      <w:r w:rsidRPr="000709BD">
        <w:rPr>
          <w:rFonts w:ascii="Times New Roman" w:hAnsi="Times New Roman" w:cs="Times New Roman"/>
          <w:sz w:val="24"/>
          <w:szCs w:val="24"/>
        </w:rPr>
        <w:t>i</w:t>
      </w:r>
      <w:r w:rsidRPr="000709BD">
        <w:rPr>
          <w:rFonts w:ascii="Times New Roman" w:hAnsi="Times New Roman" w:cs="Times New Roman"/>
          <w:sz w:val="24"/>
          <w:szCs w:val="24"/>
        </w:rPr>
        <w:t xml:space="preserve">nute before. All the powers of the world cannot take away my life till God </w:t>
      </w:r>
      <w:r w:rsidRPr="000709BD">
        <w:rPr>
          <w:rFonts w:ascii="Times New Roman" w:hAnsi="Times New Roman" w:cs="Times New Roman"/>
          <w:sz w:val="24"/>
          <w:szCs w:val="24"/>
        </w:rPr>
        <w:lastRenderedPageBreak/>
        <w:t>permits. All the physicians on earth cannot preserve it when God calls me away.</w:t>
      </w:r>
      <w:r>
        <w:rPr>
          <w:rFonts w:ascii="Times New Roman" w:hAnsi="Times New Roman" w:cs="Times New Roman"/>
          <w:sz w:val="24"/>
          <w:szCs w:val="24"/>
        </w:rPr>
        <w:t>”</w:t>
      </w:r>
    </w:p>
    <w:p w:rsidR="000709BD" w:rsidRPr="000709BD" w:rsidRDefault="000709BD" w:rsidP="000709BD">
      <w:pPr>
        <w:rPr>
          <w:rFonts w:ascii="Times New Roman" w:hAnsi="Times New Roman" w:cs="Times New Roman"/>
          <w:sz w:val="24"/>
          <w:szCs w:val="24"/>
        </w:rPr>
      </w:pPr>
      <w:r w:rsidRPr="000709BD">
        <w:rPr>
          <w:rFonts w:ascii="Times New Roman" w:hAnsi="Times New Roman" w:cs="Times New Roman"/>
          <w:sz w:val="24"/>
          <w:szCs w:val="24"/>
        </w:rPr>
        <w:t>Is there anything beyond the reach of man in this spirit</w:t>
      </w:r>
      <w:r>
        <w:rPr>
          <w:rFonts w:ascii="Times New Roman" w:hAnsi="Times New Roman" w:cs="Times New Roman"/>
          <w:sz w:val="24"/>
          <w:szCs w:val="24"/>
        </w:rPr>
        <w:t>?</w:t>
      </w:r>
      <w:r w:rsidRPr="000709BD">
        <w:rPr>
          <w:rFonts w:ascii="Times New Roman" w:hAnsi="Times New Roman" w:cs="Times New Roman"/>
          <w:sz w:val="24"/>
          <w:szCs w:val="24"/>
        </w:rPr>
        <w:t xml:space="preserve"> Surely not. B</w:t>
      </w:r>
      <w:r w:rsidRPr="000709BD">
        <w:rPr>
          <w:rFonts w:ascii="Times New Roman" w:hAnsi="Times New Roman" w:cs="Times New Roman"/>
          <w:sz w:val="24"/>
          <w:szCs w:val="24"/>
        </w:rPr>
        <w:t>e</w:t>
      </w:r>
      <w:r w:rsidRPr="000709BD">
        <w:rPr>
          <w:rFonts w:ascii="Times New Roman" w:hAnsi="Times New Roman" w:cs="Times New Roman"/>
          <w:sz w:val="24"/>
          <w:szCs w:val="24"/>
        </w:rPr>
        <w:t>lievers have a covenant ordered in all things and sure. The very hairs of their heads are numbered. Their steps are ordered by the Lord. All things are working together for their good. When they are afflicted it is for their profit. When they are sick it is for some wise purpose. All things are said to be their</w:t>
      </w:r>
      <w:r>
        <w:rPr>
          <w:rFonts w:ascii="Times New Roman" w:hAnsi="Times New Roman" w:cs="Times New Roman"/>
          <w:sz w:val="24"/>
          <w:szCs w:val="24"/>
        </w:rPr>
        <w:t>’</w:t>
      </w:r>
      <w:r w:rsidRPr="000709BD">
        <w:rPr>
          <w:rFonts w:ascii="Times New Roman" w:hAnsi="Times New Roman" w:cs="Times New Roman"/>
          <w:sz w:val="24"/>
          <w:szCs w:val="24"/>
        </w:rPr>
        <w:t>s—life, death, things present, and things to come. (2 Sam. xxiii. 5</w:t>
      </w:r>
      <w:r>
        <w:rPr>
          <w:rFonts w:ascii="Times New Roman" w:hAnsi="Times New Roman" w:cs="Times New Roman"/>
          <w:sz w:val="24"/>
          <w:szCs w:val="24"/>
        </w:rPr>
        <w:t>;</w:t>
      </w:r>
      <w:r w:rsidRPr="000709BD">
        <w:rPr>
          <w:rFonts w:ascii="Times New Roman" w:hAnsi="Times New Roman" w:cs="Times New Roman"/>
          <w:sz w:val="24"/>
          <w:szCs w:val="24"/>
        </w:rPr>
        <w:t xml:space="preserve"> Matt. x. 30</w:t>
      </w:r>
      <w:r>
        <w:rPr>
          <w:rFonts w:ascii="Times New Roman" w:hAnsi="Times New Roman" w:cs="Times New Roman"/>
          <w:sz w:val="24"/>
          <w:szCs w:val="24"/>
        </w:rPr>
        <w:t>;</w:t>
      </w:r>
      <w:r w:rsidRPr="000709BD">
        <w:rPr>
          <w:rFonts w:ascii="Times New Roman" w:hAnsi="Times New Roman" w:cs="Times New Roman"/>
          <w:sz w:val="24"/>
          <w:szCs w:val="24"/>
        </w:rPr>
        <w:t xml:space="preserve"> Psalm xxxvii. 23</w:t>
      </w:r>
      <w:r>
        <w:rPr>
          <w:rFonts w:ascii="Times New Roman" w:hAnsi="Times New Roman" w:cs="Times New Roman"/>
          <w:sz w:val="24"/>
          <w:szCs w:val="24"/>
        </w:rPr>
        <w:t>;</w:t>
      </w:r>
      <w:r w:rsidRPr="000709BD">
        <w:rPr>
          <w:rFonts w:ascii="Times New Roman" w:hAnsi="Times New Roman" w:cs="Times New Roman"/>
          <w:sz w:val="24"/>
          <w:szCs w:val="24"/>
        </w:rPr>
        <w:t xml:space="preserve"> Rom. viii. 28; Heb. xii. 10</w:t>
      </w:r>
      <w:r>
        <w:rPr>
          <w:rFonts w:ascii="Times New Roman" w:hAnsi="Times New Roman" w:cs="Times New Roman"/>
          <w:sz w:val="24"/>
          <w:szCs w:val="24"/>
        </w:rPr>
        <w:t>;</w:t>
      </w:r>
      <w:r w:rsidRPr="000709BD">
        <w:rPr>
          <w:rFonts w:ascii="Times New Roman" w:hAnsi="Times New Roman" w:cs="Times New Roman"/>
          <w:sz w:val="24"/>
          <w:szCs w:val="24"/>
        </w:rPr>
        <w:t xml:space="preserve"> John xi. 4</w:t>
      </w:r>
      <w:r>
        <w:rPr>
          <w:rFonts w:ascii="Times New Roman" w:hAnsi="Times New Roman" w:cs="Times New Roman"/>
          <w:sz w:val="24"/>
          <w:szCs w:val="24"/>
        </w:rPr>
        <w:t>;</w:t>
      </w:r>
      <w:r w:rsidRPr="000709BD">
        <w:rPr>
          <w:rFonts w:ascii="Times New Roman" w:hAnsi="Times New Roman" w:cs="Times New Roman"/>
          <w:sz w:val="24"/>
          <w:szCs w:val="24"/>
        </w:rPr>
        <w:t xml:space="preserve"> 1 Cor. iii. 22.) There is no such thing as chance, luck, or accident, in the life of a believer. There is but one thing needful, in order to make a believer calm, quiet, unruffled, undisturbed in every position, and under every circum</w:t>
      </w:r>
      <w:r w:rsidRPr="000709BD">
        <w:rPr>
          <w:rFonts w:ascii="Times New Roman" w:hAnsi="Times New Roman" w:cs="Times New Roman"/>
          <w:sz w:val="24"/>
          <w:szCs w:val="24"/>
        </w:rPr>
        <w:softHyphen/>
        <w:t>stance. That one thing is faith in active exercise. For such faith let us daily pray. Few indeed know anything of it. The faith of most believers is very fitful and spasmodic. It is for want of steady, constant faith, that so few can say with Christ,</w:t>
      </w:r>
      <w:r>
        <w:rPr>
          <w:rFonts w:ascii="Times New Roman" w:hAnsi="Times New Roman" w:cs="Times New Roman"/>
          <w:sz w:val="24"/>
          <w:szCs w:val="24"/>
        </w:rPr>
        <w:t xml:space="preserve"> “</w:t>
      </w:r>
      <w:r w:rsidRPr="000709BD">
        <w:rPr>
          <w:rFonts w:ascii="Times New Roman" w:hAnsi="Times New Roman" w:cs="Times New Roman"/>
          <w:sz w:val="24"/>
          <w:szCs w:val="24"/>
        </w:rPr>
        <w:t>I shall walk today, and tomorrow, and not die till my work is done.</w:t>
      </w:r>
      <w:r>
        <w:rPr>
          <w:rFonts w:ascii="Times New Roman" w:hAnsi="Times New Roman" w:cs="Times New Roman"/>
          <w:sz w:val="24"/>
          <w:szCs w:val="24"/>
        </w:rPr>
        <w:t>”</w:t>
      </w:r>
    </w:p>
    <w:p w:rsidR="000709BD" w:rsidRPr="000709BD" w:rsidRDefault="000709BD" w:rsidP="000709BD">
      <w:pPr>
        <w:rPr>
          <w:rFonts w:ascii="Times New Roman" w:hAnsi="Times New Roman" w:cs="Times New Roman"/>
          <w:sz w:val="24"/>
          <w:szCs w:val="24"/>
        </w:rPr>
      </w:pPr>
      <w:r w:rsidRPr="000709BD">
        <w:rPr>
          <w:rFonts w:ascii="Times New Roman" w:hAnsi="Times New Roman" w:cs="Times New Roman"/>
          <w:sz w:val="24"/>
          <w:szCs w:val="24"/>
        </w:rPr>
        <w:t xml:space="preserve">Let us learn, for another thing, from these verses, </w:t>
      </w:r>
      <w:r w:rsidRPr="000709BD">
        <w:rPr>
          <w:rFonts w:ascii="Times New Roman" w:hAnsi="Times New Roman" w:cs="Times New Roman"/>
          <w:i/>
          <w:iCs/>
          <w:sz w:val="24"/>
          <w:szCs w:val="24"/>
        </w:rPr>
        <w:t>how great is the co</w:t>
      </w:r>
      <w:r w:rsidRPr="000709BD">
        <w:rPr>
          <w:rFonts w:ascii="Times New Roman" w:hAnsi="Times New Roman" w:cs="Times New Roman"/>
          <w:i/>
          <w:iCs/>
          <w:sz w:val="24"/>
          <w:szCs w:val="24"/>
        </w:rPr>
        <w:t>m</w:t>
      </w:r>
      <w:r w:rsidRPr="000709BD">
        <w:rPr>
          <w:rFonts w:ascii="Times New Roman" w:hAnsi="Times New Roman" w:cs="Times New Roman"/>
          <w:i/>
          <w:iCs/>
          <w:sz w:val="24"/>
          <w:szCs w:val="24"/>
        </w:rPr>
        <w:t xml:space="preserve">passion of our Lord Jesus Christ towards sinners. </w:t>
      </w:r>
      <w:r w:rsidRPr="000709BD">
        <w:rPr>
          <w:rFonts w:ascii="Times New Roman" w:hAnsi="Times New Roman" w:cs="Times New Roman"/>
          <w:sz w:val="24"/>
          <w:szCs w:val="24"/>
        </w:rPr>
        <w:t>We see this brought out in a most forcible manner by our Lord</w:t>
      </w:r>
      <w:r>
        <w:rPr>
          <w:rFonts w:ascii="Times New Roman" w:hAnsi="Times New Roman" w:cs="Times New Roman"/>
          <w:sz w:val="24"/>
          <w:szCs w:val="24"/>
        </w:rPr>
        <w:t>’</w:t>
      </w:r>
      <w:r w:rsidRPr="000709BD">
        <w:rPr>
          <w:rFonts w:ascii="Times New Roman" w:hAnsi="Times New Roman" w:cs="Times New Roman"/>
          <w:sz w:val="24"/>
          <w:szCs w:val="24"/>
        </w:rPr>
        <w:t>s language about Jerusalem. He knew well the wickedness of that city. He knew what crimes had been committed there in times past. He knew what was coming on Himself, at the time of His crucifixion. Yet even to Jerusalem He says,</w:t>
      </w:r>
      <w:r>
        <w:rPr>
          <w:rFonts w:ascii="Times New Roman" w:hAnsi="Times New Roman" w:cs="Times New Roman"/>
          <w:sz w:val="24"/>
          <w:szCs w:val="24"/>
        </w:rPr>
        <w:t xml:space="preserve"> “</w:t>
      </w:r>
      <w:r w:rsidRPr="000709BD">
        <w:rPr>
          <w:rFonts w:ascii="Times New Roman" w:hAnsi="Times New Roman" w:cs="Times New Roman"/>
          <w:sz w:val="24"/>
          <w:szCs w:val="24"/>
        </w:rPr>
        <w:t>How often would I have gathered thy children together as a hen doth gather her brood under her wings, and ye would not.</w:t>
      </w:r>
      <w:r>
        <w:rPr>
          <w:rFonts w:ascii="Times New Roman" w:hAnsi="Times New Roman" w:cs="Times New Roman"/>
          <w:sz w:val="24"/>
          <w:szCs w:val="24"/>
        </w:rPr>
        <w:t>”</w:t>
      </w:r>
    </w:p>
    <w:p w:rsidR="000709BD" w:rsidRPr="000709BD" w:rsidRDefault="000709BD" w:rsidP="000709BD">
      <w:pPr>
        <w:rPr>
          <w:rFonts w:ascii="Times New Roman" w:hAnsi="Times New Roman" w:cs="Times New Roman"/>
          <w:sz w:val="24"/>
          <w:szCs w:val="24"/>
        </w:rPr>
      </w:pPr>
      <w:r w:rsidRPr="000709BD">
        <w:rPr>
          <w:rFonts w:ascii="Times New Roman" w:hAnsi="Times New Roman" w:cs="Times New Roman"/>
          <w:sz w:val="24"/>
          <w:szCs w:val="24"/>
        </w:rPr>
        <w:t>It grieves the Lord Jesus Christ to see sinners going on still in their wic</w:t>
      </w:r>
      <w:r w:rsidRPr="000709BD">
        <w:rPr>
          <w:rFonts w:ascii="Times New Roman" w:hAnsi="Times New Roman" w:cs="Times New Roman"/>
          <w:sz w:val="24"/>
          <w:szCs w:val="24"/>
        </w:rPr>
        <w:t>k</w:t>
      </w:r>
      <w:r w:rsidRPr="000709BD">
        <w:rPr>
          <w:rFonts w:ascii="Times New Roman" w:hAnsi="Times New Roman" w:cs="Times New Roman"/>
          <w:sz w:val="24"/>
          <w:szCs w:val="24"/>
        </w:rPr>
        <w:t>edness.</w:t>
      </w:r>
      <w:r>
        <w:rPr>
          <w:rFonts w:ascii="Times New Roman" w:hAnsi="Times New Roman" w:cs="Times New Roman"/>
          <w:sz w:val="24"/>
          <w:szCs w:val="24"/>
        </w:rPr>
        <w:t xml:space="preserve"> “</w:t>
      </w:r>
      <w:r w:rsidRPr="000709BD">
        <w:rPr>
          <w:rFonts w:ascii="Times New Roman" w:hAnsi="Times New Roman" w:cs="Times New Roman"/>
          <w:sz w:val="24"/>
          <w:szCs w:val="24"/>
        </w:rPr>
        <w:t>As I live,</w:t>
      </w:r>
      <w:r>
        <w:rPr>
          <w:rFonts w:ascii="Times New Roman" w:hAnsi="Times New Roman" w:cs="Times New Roman"/>
          <w:sz w:val="24"/>
          <w:szCs w:val="24"/>
        </w:rPr>
        <w:t>”</w:t>
      </w:r>
      <w:r w:rsidRPr="000709BD">
        <w:rPr>
          <w:rFonts w:ascii="Times New Roman" w:hAnsi="Times New Roman" w:cs="Times New Roman"/>
          <w:sz w:val="24"/>
          <w:szCs w:val="24"/>
        </w:rPr>
        <w:t xml:space="preserve"> are His words,</w:t>
      </w:r>
      <w:r>
        <w:rPr>
          <w:rFonts w:ascii="Times New Roman" w:hAnsi="Times New Roman" w:cs="Times New Roman"/>
          <w:sz w:val="24"/>
          <w:szCs w:val="24"/>
        </w:rPr>
        <w:t xml:space="preserve"> “</w:t>
      </w:r>
      <w:r w:rsidRPr="000709BD">
        <w:rPr>
          <w:rFonts w:ascii="Times New Roman" w:hAnsi="Times New Roman" w:cs="Times New Roman"/>
          <w:sz w:val="24"/>
          <w:szCs w:val="24"/>
        </w:rPr>
        <w:t>I have no pleasure in the death of the wicked.</w:t>
      </w:r>
      <w:r>
        <w:rPr>
          <w:rFonts w:ascii="Times New Roman" w:hAnsi="Times New Roman" w:cs="Times New Roman"/>
          <w:sz w:val="24"/>
          <w:szCs w:val="24"/>
        </w:rPr>
        <w:t>”</w:t>
      </w:r>
      <w:r w:rsidRPr="000709BD">
        <w:rPr>
          <w:rFonts w:ascii="Times New Roman" w:hAnsi="Times New Roman" w:cs="Times New Roman"/>
          <w:sz w:val="24"/>
          <w:szCs w:val="24"/>
        </w:rPr>
        <w:t xml:space="preserve"> (Ezek. xxxiii. 11.) Let all unconverted people remember this. It is not enough that they grieve parents, and ministers, and neighbours, and friends. There is One higher than all these, whom they deeply grieve by their conduct. They are daily grieving Christ.</w:t>
      </w:r>
    </w:p>
    <w:p w:rsidR="000709BD" w:rsidRPr="000709BD" w:rsidRDefault="000709BD" w:rsidP="000709BD">
      <w:pPr>
        <w:rPr>
          <w:rFonts w:ascii="Times New Roman" w:hAnsi="Times New Roman" w:cs="Times New Roman"/>
          <w:sz w:val="24"/>
          <w:szCs w:val="24"/>
        </w:rPr>
      </w:pPr>
      <w:r w:rsidRPr="000709BD">
        <w:rPr>
          <w:rFonts w:ascii="Times New Roman" w:hAnsi="Times New Roman" w:cs="Times New Roman"/>
          <w:sz w:val="24"/>
          <w:szCs w:val="24"/>
        </w:rPr>
        <w:t>The Lord Jesus is willing to save sinners.</w:t>
      </w:r>
      <w:r>
        <w:rPr>
          <w:rFonts w:ascii="Times New Roman" w:hAnsi="Times New Roman" w:cs="Times New Roman"/>
          <w:sz w:val="24"/>
          <w:szCs w:val="24"/>
        </w:rPr>
        <w:t xml:space="preserve"> “</w:t>
      </w:r>
      <w:r w:rsidRPr="000709BD">
        <w:rPr>
          <w:rFonts w:ascii="Times New Roman" w:hAnsi="Times New Roman" w:cs="Times New Roman"/>
          <w:sz w:val="24"/>
          <w:szCs w:val="24"/>
        </w:rPr>
        <w:t>He is not willing that any should perish, but that all should come to repentance.</w:t>
      </w:r>
      <w:r>
        <w:rPr>
          <w:rFonts w:ascii="Times New Roman" w:hAnsi="Times New Roman" w:cs="Times New Roman"/>
          <w:sz w:val="24"/>
          <w:szCs w:val="24"/>
        </w:rPr>
        <w:t>” “</w:t>
      </w:r>
      <w:r w:rsidRPr="000709BD">
        <w:rPr>
          <w:rFonts w:ascii="Times New Roman" w:hAnsi="Times New Roman" w:cs="Times New Roman"/>
          <w:sz w:val="24"/>
          <w:szCs w:val="24"/>
        </w:rPr>
        <w:t>He would have all men saved and come to the knowledge of the truth.</w:t>
      </w:r>
      <w:r>
        <w:rPr>
          <w:rFonts w:ascii="Times New Roman" w:hAnsi="Times New Roman" w:cs="Times New Roman"/>
          <w:sz w:val="24"/>
          <w:szCs w:val="24"/>
        </w:rPr>
        <w:t>”</w:t>
      </w:r>
      <w:r w:rsidRPr="000709BD">
        <w:rPr>
          <w:rFonts w:ascii="Times New Roman" w:hAnsi="Times New Roman" w:cs="Times New Roman"/>
          <w:sz w:val="24"/>
          <w:szCs w:val="24"/>
        </w:rPr>
        <w:t xml:space="preserve"> (2 Pet iii. 9</w:t>
      </w:r>
      <w:r>
        <w:rPr>
          <w:rFonts w:ascii="Times New Roman" w:hAnsi="Times New Roman" w:cs="Times New Roman"/>
          <w:sz w:val="24"/>
          <w:szCs w:val="24"/>
        </w:rPr>
        <w:t>;</w:t>
      </w:r>
      <w:r w:rsidRPr="000709BD">
        <w:rPr>
          <w:rFonts w:ascii="Times New Roman" w:hAnsi="Times New Roman" w:cs="Times New Roman"/>
          <w:sz w:val="24"/>
          <w:szCs w:val="24"/>
        </w:rPr>
        <w:t xml:space="preserve"> 1 Tim. ii. 4.) This is a mighty principle of the Gospel, </w:t>
      </w:r>
      <w:r w:rsidR="00AE6E08">
        <w:rPr>
          <w:rFonts w:ascii="Times New Roman" w:hAnsi="Times New Roman" w:cs="Times New Roman"/>
          <w:sz w:val="24"/>
          <w:szCs w:val="24"/>
        </w:rPr>
        <w:t>a</w:t>
      </w:r>
      <w:r w:rsidRPr="000709BD">
        <w:rPr>
          <w:rFonts w:ascii="Times New Roman" w:hAnsi="Times New Roman" w:cs="Times New Roman"/>
          <w:sz w:val="24"/>
          <w:szCs w:val="24"/>
        </w:rPr>
        <w:t>nd one which sorely perplexes narrow-minded and shallow theologians. But what says the Scripture</w:t>
      </w:r>
      <w:r>
        <w:rPr>
          <w:rFonts w:ascii="Times New Roman" w:hAnsi="Times New Roman" w:cs="Times New Roman"/>
          <w:sz w:val="24"/>
          <w:szCs w:val="24"/>
        </w:rPr>
        <w:t>?</w:t>
      </w:r>
      <w:r w:rsidRPr="000709BD">
        <w:rPr>
          <w:rFonts w:ascii="Times New Roman" w:hAnsi="Times New Roman" w:cs="Times New Roman"/>
          <w:sz w:val="24"/>
          <w:szCs w:val="24"/>
        </w:rPr>
        <w:t xml:space="preserve"> The words before us, no less than the texts just quoted, are distinct and express. </w:t>
      </w:r>
      <w:r>
        <w:rPr>
          <w:rFonts w:ascii="Times New Roman" w:hAnsi="Times New Roman" w:cs="Times New Roman"/>
          <w:sz w:val="24"/>
          <w:szCs w:val="24"/>
        </w:rPr>
        <w:t>“</w:t>
      </w:r>
      <w:r w:rsidRPr="000709BD">
        <w:rPr>
          <w:rFonts w:ascii="Times New Roman" w:hAnsi="Times New Roman" w:cs="Times New Roman"/>
          <w:sz w:val="24"/>
          <w:szCs w:val="24"/>
        </w:rPr>
        <w:t>I would have gathered thy children,</w:t>
      </w:r>
      <w:r>
        <w:rPr>
          <w:rFonts w:ascii="Times New Roman" w:hAnsi="Times New Roman" w:cs="Times New Roman"/>
          <w:sz w:val="24"/>
          <w:szCs w:val="24"/>
        </w:rPr>
        <w:t>”</w:t>
      </w:r>
      <w:r w:rsidRPr="000709BD">
        <w:rPr>
          <w:rFonts w:ascii="Times New Roman" w:hAnsi="Times New Roman" w:cs="Times New Roman"/>
          <w:sz w:val="24"/>
          <w:szCs w:val="24"/>
        </w:rPr>
        <w:t xml:space="preserve"> says Christ,</w:t>
      </w:r>
      <w:r>
        <w:rPr>
          <w:rFonts w:ascii="Times New Roman" w:hAnsi="Times New Roman" w:cs="Times New Roman"/>
          <w:sz w:val="24"/>
          <w:szCs w:val="24"/>
        </w:rPr>
        <w:t xml:space="preserve"> “</w:t>
      </w:r>
      <w:r w:rsidRPr="000709BD">
        <w:rPr>
          <w:rFonts w:ascii="Times New Roman" w:hAnsi="Times New Roman" w:cs="Times New Roman"/>
          <w:sz w:val="24"/>
          <w:szCs w:val="24"/>
        </w:rPr>
        <w:t>and ye would not.</w:t>
      </w:r>
      <w:r>
        <w:rPr>
          <w:rFonts w:ascii="Times New Roman" w:hAnsi="Times New Roman" w:cs="Times New Roman"/>
          <w:sz w:val="24"/>
          <w:szCs w:val="24"/>
        </w:rPr>
        <w:t>”</w:t>
      </w:r>
      <w:r w:rsidRPr="000709BD">
        <w:rPr>
          <w:rFonts w:ascii="Times New Roman" w:hAnsi="Times New Roman" w:cs="Times New Roman"/>
          <w:sz w:val="24"/>
          <w:szCs w:val="24"/>
        </w:rPr>
        <w:t xml:space="preserve"> The will of poor hardened unbelieving man, and not the will of Christ, is the cause why sinners are lost for evermore. Christ</w:t>
      </w:r>
      <w:r>
        <w:rPr>
          <w:rFonts w:ascii="Times New Roman" w:hAnsi="Times New Roman" w:cs="Times New Roman"/>
          <w:sz w:val="24"/>
          <w:szCs w:val="24"/>
        </w:rPr>
        <w:t xml:space="preserve"> “</w:t>
      </w:r>
      <w:r w:rsidRPr="000709BD">
        <w:rPr>
          <w:rFonts w:ascii="Times New Roman" w:hAnsi="Times New Roman" w:cs="Times New Roman"/>
          <w:sz w:val="24"/>
          <w:szCs w:val="24"/>
        </w:rPr>
        <w:t>would</w:t>
      </w:r>
      <w:r w:rsidR="00AE6E08">
        <w:rPr>
          <w:rFonts w:ascii="Times New Roman" w:hAnsi="Times New Roman" w:cs="Times New Roman"/>
          <w:sz w:val="24"/>
          <w:szCs w:val="24"/>
        </w:rPr>
        <w:t>”</w:t>
      </w:r>
      <w:r>
        <w:rPr>
          <w:rFonts w:ascii="Times New Roman" w:hAnsi="Times New Roman" w:cs="Times New Roman"/>
          <w:sz w:val="24"/>
          <w:szCs w:val="24"/>
        </w:rPr>
        <w:t xml:space="preserve"> </w:t>
      </w:r>
      <w:r w:rsidRPr="000709BD">
        <w:rPr>
          <w:rFonts w:ascii="Times New Roman" w:hAnsi="Times New Roman" w:cs="Times New Roman"/>
          <w:sz w:val="24"/>
          <w:szCs w:val="24"/>
        </w:rPr>
        <w:t xml:space="preserve">save them, but they will </w:t>
      </w:r>
      <w:r>
        <w:rPr>
          <w:rFonts w:ascii="Times New Roman" w:hAnsi="Times New Roman" w:cs="Times New Roman"/>
          <w:sz w:val="24"/>
          <w:szCs w:val="24"/>
        </w:rPr>
        <w:t>“</w:t>
      </w:r>
      <w:r w:rsidRPr="000709BD">
        <w:rPr>
          <w:rFonts w:ascii="Times New Roman" w:hAnsi="Times New Roman" w:cs="Times New Roman"/>
          <w:sz w:val="24"/>
          <w:szCs w:val="24"/>
        </w:rPr>
        <w:t>not be</w:t>
      </w:r>
      <w:r>
        <w:rPr>
          <w:rFonts w:ascii="Times New Roman" w:hAnsi="Times New Roman" w:cs="Times New Roman"/>
          <w:sz w:val="24"/>
          <w:szCs w:val="24"/>
        </w:rPr>
        <w:t>”</w:t>
      </w:r>
      <w:r w:rsidRPr="000709BD">
        <w:rPr>
          <w:rFonts w:ascii="Times New Roman" w:hAnsi="Times New Roman" w:cs="Times New Roman"/>
          <w:sz w:val="24"/>
          <w:szCs w:val="24"/>
        </w:rPr>
        <w:t xml:space="preserve"> saved.</w:t>
      </w:r>
    </w:p>
    <w:p w:rsidR="000709BD" w:rsidRPr="000709BD" w:rsidRDefault="000709BD" w:rsidP="000709BD">
      <w:pPr>
        <w:rPr>
          <w:rFonts w:ascii="Times New Roman" w:hAnsi="Times New Roman" w:cs="Times New Roman"/>
          <w:sz w:val="24"/>
          <w:szCs w:val="24"/>
        </w:rPr>
      </w:pPr>
      <w:r w:rsidRPr="000709BD">
        <w:rPr>
          <w:rFonts w:ascii="Times New Roman" w:hAnsi="Times New Roman" w:cs="Times New Roman"/>
          <w:sz w:val="24"/>
          <w:szCs w:val="24"/>
        </w:rPr>
        <w:lastRenderedPageBreak/>
        <w:t>Let the truth before us sink down into our hearts, and bear fruit in our lives. Let us thoroughly understand that if we die in our sins and go to hell, our blood will be upon our own heads. We cannot lay the blame on God the Father, nor on Jesus Christ the Redeemer, nor on the Holy Ghost the Co</w:t>
      </w:r>
      <w:r w:rsidRPr="000709BD">
        <w:rPr>
          <w:rFonts w:ascii="Times New Roman" w:hAnsi="Times New Roman" w:cs="Times New Roman"/>
          <w:sz w:val="24"/>
          <w:szCs w:val="24"/>
        </w:rPr>
        <w:t>m</w:t>
      </w:r>
      <w:r w:rsidRPr="000709BD">
        <w:rPr>
          <w:rFonts w:ascii="Times New Roman" w:hAnsi="Times New Roman" w:cs="Times New Roman"/>
          <w:sz w:val="24"/>
          <w:szCs w:val="24"/>
        </w:rPr>
        <w:t>forter. The promises of the Gospel are wide, broad, and general. The read</w:t>
      </w:r>
      <w:r w:rsidRPr="000709BD">
        <w:rPr>
          <w:rFonts w:ascii="Times New Roman" w:hAnsi="Times New Roman" w:cs="Times New Roman"/>
          <w:sz w:val="24"/>
          <w:szCs w:val="24"/>
        </w:rPr>
        <w:t>i</w:t>
      </w:r>
      <w:r w:rsidRPr="000709BD">
        <w:rPr>
          <w:rFonts w:ascii="Times New Roman" w:hAnsi="Times New Roman" w:cs="Times New Roman"/>
          <w:sz w:val="24"/>
          <w:szCs w:val="24"/>
        </w:rPr>
        <w:t>ness of Christ to save sinners is unmistakeably declared. If we are lost, we shall have none to find fault with but our</w:t>
      </w:r>
      <w:r w:rsidRPr="000709BD">
        <w:rPr>
          <w:rFonts w:ascii="Times New Roman" w:hAnsi="Times New Roman" w:cs="Times New Roman"/>
          <w:sz w:val="24"/>
          <w:szCs w:val="24"/>
        </w:rPr>
        <w:softHyphen/>
        <w:t>selves. The words of Christ will be our condemnation</w:t>
      </w:r>
      <w:r>
        <w:rPr>
          <w:rFonts w:ascii="Times New Roman" w:hAnsi="Times New Roman" w:cs="Times New Roman"/>
          <w:sz w:val="24"/>
          <w:szCs w:val="24"/>
        </w:rPr>
        <w:t>:</w:t>
      </w:r>
      <w:r w:rsidRPr="000709BD">
        <w:rPr>
          <w:rFonts w:ascii="Times New Roman" w:hAnsi="Times New Roman" w:cs="Times New Roman"/>
          <w:sz w:val="24"/>
          <w:szCs w:val="24"/>
        </w:rPr>
        <w:t xml:space="preserve"> </w:t>
      </w:r>
      <w:r>
        <w:rPr>
          <w:rFonts w:ascii="Times New Roman" w:hAnsi="Times New Roman" w:cs="Times New Roman"/>
          <w:sz w:val="24"/>
          <w:szCs w:val="24"/>
        </w:rPr>
        <w:t>“</w:t>
      </w:r>
      <w:r w:rsidRPr="000709BD">
        <w:rPr>
          <w:rFonts w:ascii="Times New Roman" w:hAnsi="Times New Roman" w:cs="Times New Roman"/>
          <w:sz w:val="24"/>
          <w:szCs w:val="24"/>
        </w:rPr>
        <w:t>Ye will not come unto me, that ye might have life.</w:t>
      </w:r>
      <w:r>
        <w:rPr>
          <w:rFonts w:ascii="Times New Roman" w:hAnsi="Times New Roman" w:cs="Times New Roman"/>
          <w:sz w:val="24"/>
          <w:szCs w:val="24"/>
        </w:rPr>
        <w:t>”</w:t>
      </w:r>
      <w:r w:rsidRPr="000709BD">
        <w:rPr>
          <w:rFonts w:ascii="Times New Roman" w:hAnsi="Times New Roman" w:cs="Times New Roman"/>
          <w:sz w:val="24"/>
          <w:szCs w:val="24"/>
        </w:rPr>
        <w:t xml:space="preserve"> (John v. 40.)</w:t>
      </w:r>
    </w:p>
    <w:p w:rsidR="000709BD" w:rsidRPr="000709BD" w:rsidRDefault="000709BD" w:rsidP="000709BD">
      <w:pPr>
        <w:rPr>
          <w:rFonts w:ascii="Times New Roman" w:hAnsi="Times New Roman" w:cs="Times New Roman"/>
          <w:sz w:val="24"/>
          <w:szCs w:val="24"/>
        </w:rPr>
      </w:pPr>
      <w:r w:rsidRPr="000709BD">
        <w:rPr>
          <w:rFonts w:ascii="Times New Roman" w:hAnsi="Times New Roman" w:cs="Times New Roman"/>
          <w:sz w:val="24"/>
          <w:szCs w:val="24"/>
        </w:rPr>
        <w:t>Let us take heed, with such a passage as this before us, that we are not more systematic than Scripture. It is a serious thing to be</w:t>
      </w:r>
      <w:r>
        <w:rPr>
          <w:rFonts w:ascii="Times New Roman" w:hAnsi="Times New Roman" w:cs="Times New Roman"/>
          <w:sz w:val="24"/>
          <w:szCs w:val="24"/>
        </w:rPr>
        <w:t xml:space="preserve"> “</w:t>
      </w:r>
      <w:r w:rsidRPr="000709BD">
        <w:rPr>
          <w:rFonts w:ascii="Times New Roman" w:hAnsi="Times New Roman" w:cs="Times New Roman"/>
          <w:sz w:val="24"/>
          <w:szCs w:val="24"/>
        </w:rPr>
        <w:t>wise above that which is written.</w:t>
      </w:r>
      <w:r>
        <w:rPr>
          <w:rFonts w:ascii="Times New Roman" w:hAnsi="Times New Roman" w:cs="Times New Roman"/>
          <w:sz w:val="24"/>
          <w:szCs w:val="24"/>
        </w:rPr>
        <w:t>”</w:t>
      </w:r>
      <w:r w:rsidRPr="000709BD">
        <w:rPr>
          <w:rFonts w:ascii="Times New Roman" w:hAnsi="Times New Roman" w:cs="Times New Roman"/>
          <w:sz w:val="24"/>
          <w:szCs w:val="24"/>
        </w:rPr>
        <w:t xml:space="preserve"> Our salvation is wholly of God. Let that never be forgo</w:t>
      </w:r>
      <w:r w:rsidRPr="000709BD">
        <w:rPr>
          <w:rFonts w:ascii="Times New Roman" w:hAnsi="Times New Roman" w:cs="Times New Roman"/>
          <w:sz w:val="24"/>
          <w:szCs w:val="24"/>
        </w:rPr>
        <w:t>t</w:t>
      </w:r>
      <w:r w:rsidRPr="000709BD">
        <w:rPr>
          <w:rFonts w:ascii="Times New Roman" w:hAnsi="Times New Roman" w:cs="Times New Roman"/>
          <w:sz w:val="24"/>
          <w:szCs w:val="24"/>
        </w:rPr>
        <w:t>ten. None but the elect shall be finally saved.</w:t>
      </w:r>
      <w:r>
        <w:rPr>
          <w:rFonts w:ascii="Times New Roman" w:hAnsi="Times New Roman" w:cs="Times New Roman"/>
          <w:sz w:val="24"/>
          <w:szCs w:val="24"/>
        </w:rPr>
        <w:t xml:space="preserve"> “</w:t>
      </w:r>
      <w:r w:rsidRPr="000709BD">
        <w:rPr>
          <w:rFonts w:ascii="Times New Roman" w:hAnsi="Times New Roman" w:cs="Times New Roman"/>
          <w:sz w:val="24"/>
          <w:szCs w:val="24"/>
        </w:rPr>
        <w:t>No man can come unto Christ except the Father draw him.</w:t>
      </w:r>
      <w:r>
        <w:rPr>
          <w:rFonts w:ascii="Times New Roman" w:hAnsi="Times New Roman" w:cs="Times New Roman"/>
          <w:sz w:val="24"/>
          <w:szCs w:val="24"/>
        </w:rPr>
        <w:t>”</w:t>
      </w:r>
      <w:r w:rsidRPr="000709BD">
        <w:rPr>
          <w:rFonts w:ascii="Times New Roman" w:hAnsi="Times New Roman" w:cs="Times New Roman"/>
          <w:sz w:val="24"/>
          <w:szCs w:val="24"/>
        </w:rPr>
        <w:t xml:space="preserve"> (John vi. 44.) But our ruin, if we are lost, will be wholly of ourselves. We shall reap the fruit of our own choice. We shall find that we have lost our own souls. Linked between these two principles lies truth which we must maintain firmly, and never let go. There is doub</w:t>
      </w:r>
      <w:r w:rsidRPr="000709BD">
        <w:rPr>
          <w:rFonts w:ascii="Times New Roman" w:hAnsi="Times New Roman" w:cs="Times New Roman"/>
          <w:sz w:val="24"/>
          <w:szCs w:val="24"/>
        </w:rPr>
        <w:t>t</w:t>
      </w:r>
      <w:r w:rsidRPr="000709BD">
        <w:rPr>
          <w:rFonts w:ascii="Times New Roman" w:hAnsi="Times New Roman" w:cs="Times New Roman"/>
          <w:sz w:val="24"/>
          <w:szCs w:val="24"/>
        </w:rPr>
        <w:t>less deep mystery about it. Our minds are too feeble to understand it now. But we</w:t>
      </w:r>
      <w:r w:rsidR="00AE6E08">
        <w:rPr>
          <w:rFonts w:ascii="Times New Roman" w:hAnsi="Times New Roman" w:cs="Times New Roman"/>
          <w:sz w:val="24"/>
          <w:szCs w:val="24"/>
        </w:rPr>
        <w:t xml:space="preserve"> </w:t>
      </w:r>
      <w:r w:rsidRPr="000709BD">
        <w:rPr>
          <w:rFonts w:ascii="Times New Roman" w:hAnsi="Times New Roman" w:cs="Times New Roman"/>
          <w:sz w:val="24"/>
          <w:szCs w:val="24"/>
        </w:rPr>
        <w:t>shall understand it all hereafter. God</w:t>
      </w:r>
      <w:r>
        <w:rPr>
          <w:rFonts w:ascii="Times New Roman" w:hAnsi="Times New Roman" w:cs="Times New Roman"/>
          <w:sz w:val="24"/>
          <w:szCs w:val="24"/>
        </w:rPr>
        <w:t>’</w:t>
      </w:r>
      <w:r w:rsidRPr="000709BD">
        <w:rPr>
          <w:rFonts w:ascii="Times New Roman" w:hAnsi="Times New Roman" w:cs="Times New Roman"/>
          <w:sz w:val="24"/>
          <w:szCs w:val="24"/>
        </w:rPr>
        <w:t>s sovereignty and man</w:t>
      </w:r>
      <w:r>
        <w:rPr>
          <w:rFonts w:ascii="Times New Roman" w:hAnsi="Times New Roman" w:cs="Times New Roman"/>
          <w:sz w:val="24"/>
          <w:szCs w:val="24"/>
        </w:rPr>
        <w:t>’</w:t>
      </w:r>
      <w:r w:rsidRPr="000709BD">
        <w:rPr>
          <w:rFonts w:ascii="Times New Roman" w:hAnsi="Times New Roman" w:cs="Times New Roman"/>
          <w:sz w:val="24"/>
          <w:szCs w:val="24"/>
        </w:rPr>
        <w:t>s r</w:t>
      </w:r>
      <w:r w:rsidRPr="000709BD">
        <w:rPr>
          <w:rFonts w:ascii="Times New Roman" w:hAnsi="Times New Roman" w:cs="Times New Roman"/>
          <w:sz w:val="24"/>
          <w:szCs w:val="24"/>
        </w:rPr>
        <w:t>e</w:t>
      </w:r>
      <w:r w:rsidRPr="000709BD">
        <w:rPr>
          <w:rFonts w:ascii="Times New Roman" w:hAnsi="Times New Roman" w:cs="Times New Roman"/>
          <w:sz w:val="24"/>
          <w:szCs w:val="24"/>
        </w:rPr>
        <w:t>spons</w:t>
      </w:r>
      <w:r w:rsidRPr="000709BD">
        <w:rPr>
          <w:rFonts w:ascii="Times New Roman" w:hAnsi="Times New Roman" w:cs="Times New Roman"/>
          <w:sz w:val="24"/>
          <w:szCs w:val="24"/>
        </w:rPr>
        <w:t>i</w:t>
      </w:r>
      <w:r w:rsidRPr="000709BD">
        <w:rPr>
          <w:rFonts w:ascii="Times New Roman" w:hAnsi="Times New Roman" w:cs="Times New Roman"/>
          <w:sz w:val="24"/>
          <w:szCs w:val="24"/>
        </w:rPr>
        <w:t>bility shall appear perfectly harmonious one day. In the meantime, whatever we doubt, let us never doubt Christ</w:t>
      </w:r>
      <w:r>
        <w:rPr>
          <w:rFonts w:ascii="Times New Roman" w:hAnsi="Times New Roman" w:cs="Times New Roman"/>
          <w:sz w:val="24"/>
          <w:szCs w:val="24"/>
        </w:rPr>
        <w:t>’</w:t>
      </w:r>
      <w:r w:rsidRPr="000709BD">
        <w:rPr>
          <w:rFonts w:ascii="Times New Roman" w:hAnsi="Times New Roman" w:cs="Times New Roman"/>
          <w:sz w:val="24"/>
          <w:szCs w:val="24"/>
        </w:rPr>
        <w:t>s infinite willingness to save.</w:t>
      </w:r>
    </w:p>
    <w:p w:rsidR="000709BD" w:rsidRDefault="000709BD" w:rsidP="000709BD">
      <w:pPr>
        <w:rPr>
          <w:rFonts w:ascii="Times New Roman" w:hAnsi="Times New Roman" w:cs="Times New Roman"/>
        </w:rPr>
      </w:pPr>
    </w:p>
    <w:p w:rsidR="000709BD" w:rsidRPr="000709BD" w:rsidRDefault="000709BD" w:rsidP="000709BD">
      <w:pPr>
        <w:spacing w:line="360" w:lineRule="auto"/>
        <w:ind w:firstLine="0"/>
        <w:jc w:val="center"/>
        <w:rPr>
          <w:rFonts w:ascii="Times New Roman" w:hAnsi="Times New Roman" w:cs="Times New Roman"/>
          <w:sz w:val="20"/>
          <w:szCs w:val="20"/>
        </w:rPr>
      </w:pPr>
      <w:r w:rsidRPr="000709BD">
        <w:rPr>
          <w:rFonts w:ascii="Times New Roman" w:hAnsi="Times New Roman" w:cs="Times New Roman"/>
          <w:sz w:val="20"/>
          <w:szCs w:val="20"/>
        </w:rPr>
        <w:t>NOTES. LUKE XIII. 31–35.</w:t>
      </w:r>
    </w:p>
    <w:p w:rsidR="000709BD" w:rsidRPr="000709BD" w:rsidRDefault="000709BD" w:rsidP="000709BD">
      <w:pPr>
        <w:ind w:hanging="284"/>
        <w:rPr>
          <w:rFonts w:ascii="Times New Roman" w:hAnsi="Times New Roman" w:cs="Times New Roman"/>
          <w:sz w:val="20"/>
          <w:szCs w:val="20"/>
        </w:rPr>
      </w:pPr>
      <w:r w:rsidRPr="000709BD">
        <w:rPr>
          <w:rFonts w:ascii="Times New Roman" w:hAnsi="Times New Roman" w:cs="Times New Roman"/>
          <w:iCs/>
          <w:sz w:val="20"/>
          <w:szCs w:val="20"/>
        </w:rPr>
        <w:t>31.</w:t>
      </w:r>
      <w:r w:rsidRPr="000709BD">
        <w:rPr>
          <w:rFonts w:ascii="Times New Roman" w:hAnsi="Times New Roman" w:cs="Times New Roman"/>
          <w:i/>
          <w:iCs/>
          <w:sz w:val="20"/>
          <w:szCs w:val="20"/>
        </w:rPr>
        <w:t>—</w:t>
      </w:r>
      <w:r w:rsidRPr="000709BD">
        <w:rPr>
          <w:rFonts w:ascii="Times New Roman" w:hAnsi="Times New Roman" w:cs="Times New Roman"/>
          <w:iCs/>
          <w:sz w:val="20"/>
          <w:szCs w:val="20"/>
        </w:rPr>
        <w:t>[</w:t>
      </w:r>
      <w:r w:rsidRPr="000709BD">
        <w:rPr>
          <w:rFonts w:ascii="Times New Roman" w:hAnsi="Times New Roman" w:cs="Times New Roman"/>
          <w:i/>
          <w:iCs/>
          <w:sz w:val="20"/>
          <w:szCs w:val="20"/>
        </w:rPr>
        <w:t>Then came certain...Herod will kill thee.</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It is thought by some that this message was an invention of the Pharisees, intended to alarm our Lord, and stop His preaching, and that Herod never really intended to kill our Lord. Yet it seems impossible to reconcile this the</w:t>
      </w:r>
      <w:r w:rsidRPr="000709BD">
        <w:rPr>
          <w:rFonts w:ascii="Times New Roman" w:hAnsi="Times New Roman" w:cs="Times New Roman"/>
          <w:sz w:val="20"/>
          <w:szCs w:val="20"/>
        </w:rPr>
        <w:t>o</w:t>
      </w:r>
      <w:r w:rsidRPr="000709BD">
        <w:rPr>
          <w:rFonts w:ascii="Times New Roman" w:hAnsi="Times New Roman" w:cs="Times New Roman"/>
          <w:sz w:val="20"/>
          <w:szCs w:val="20"/>
        </w:rPr>
        <w:t>ry with the message that our Lord in reply sends to Herod in the next verse. It is more pro</w:t>
      </w:r>
      <w:r w:rsidRPr="000709BD">
        <w:rPr>
          <w:rFonts w:ascii="Times New Roman" w:hAnsi="Times New Roman" w:cs="Times New Roman"/>
          <w:sz w:val="20"/>
          <w:szCs w:val="20"/>
        </w:rPr>
        <w:t>b</w:t>
      </w:r>
      <w:r w:rsidRPr="000709BD">
        <w:rPr>
          <w:rFonts w:ascii="Times New Roman" w:hAnsi="Times New Roman" w:cs="Times New Roman"/>
          <w:sz w:val="20"/>
          <w:szCs w:val="20"/>
        </w:rPr>
        <w:t>able that Herod wished to make away with One whose ministry reminded him of John the Baptist, and who publicly testified that John the Baptist, whom Herod had murdered, was a prophet. He had probably expressed this wish publicly to his courtiers, and the Pharisees came to repeat it to our Lord, hoping that the report would silence Him.</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iCs/>
          <w:sz w:val="20"/>
          <w:szCs w:val="20"/>
        </w:rPr>
        <w:t>[</w:t>
      </w:r>
      <w:r w:rsidRPr="000709BD">
        <w:rPr>
          <w:rFonts w:ascii="Times New Roman" w:hAnsi="Times New Roman" w:cs="Times New Roman"/>
          <w:i/>
          <w:iCs/>
          <w:sz w:val="20"/>
          <w:szCs w:val="20"/>
        </w:rPr>
        <w:t>Depart hence</w:t>
      </w:r>
      <w:r>
        <w:rPr>
          <w:rFonts w:ascii="Times New Roman" w:hAnsi="Times New Roman" w:cs="Times New Roman"/>
          <w:i/>
          <w:iCs/>
          <w:sz w:val="20"/>
          <w:szCs w:val="20"/>
        </w:rPr>
        <w:t>:</w:t>
      </w:r>
      <w:r w:rsidRPr="000709BD">
        <w:rPr>
          <w:rFonts w:ascii="Times New Roman" w:hAnsi="Times New Roman" w:cs="Times New Roman"/>
          <w:i/>
          <w:iCs/>
          <w:sz w:val="20"/>
          <w:szCs w:val="20"/>
        </w:rPr>
        <w:t xml:space="preserve"> or Herod will kill thee.</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This expression shows that our Lord was in Gal</w:t>
      </w:r>
      <w:r w:rsidRPr="000709BD">
        <w:rPr>
          <w:rFonts w:ascii="Times New Roman" w:hAnsi="Times New Roman" w:cs="Times New Roman"/>
          <w:sz w:val="20"/>
          <w:szCs w:val="20"/>
        </w:rPr>
        <w:t>i</w:t>
      </w:r>
      <w:r w:rsidRPr="000709BD">
        <w:rPr>
          <w:rFonts w:ascii="Times New Roman" w:hAnsi="Times New Roman" w:cs="Times New Roman"/>
          <w:sz w:val="20"/>
          <w:szCs w:val="20"/>
        </w:rPr>
        <w:t>lee at this time. We are expressly told (Luke xxiii. 7) that Galilee belonged to Herod</w:t>
      </w:r>
      <w:r>
        <w:rPr>
          <w:rFonts w:ascii="Times New Roman" w:hAnsi="Times New Roman" w:cs="Times New Roman"/>
          <w:sz w:val="20"/>
          <w:szCs w:val="20"/>
        </w:rPr>
        <w:t>’</w:t>
      </w:r>
      <w:r w:rsidRPr="000709BD">
        <w:rPr>
          <w:rFonts w:ascii="Times New Roman" w:hAnsi="Times New Roman" w:cs="Times New Roman"/>
          <w:sz w:val="20"/>
          <w:szCs w:val="20"/>
        </w:rPr>
        <w:t>s j</w:t>
      </w:r>
      <w:r w:rsidRPr="000709BD">
        <w:rPr>
          <w:rFonts w:ascii="Times New Roman" w:hAnsi="Times New Roman" w:cs="Times New Roman"/>
          <w:sz w:val="20"/>
          <w:szCs w:val="20"/>
        </w:rPr>
        <w:t>u</w:t>
      </w:r>
      <w:r w:rsidRPr="000709BD">
        <w:rPr>
          <w:rFonts w:ascii="Times New Roman" w:hAnsi="Times New Roman" w:cs="Times New Roman"/>
          <w:sz w:val="20"/>
          <w:szCs w:val="20"/>
        </w:rPr>
        <w:t>risdiction.</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Let it be noted that the literal translation of the Greek here would be,</w:t>
      </w:r>
      <w:r>
        <w:rPr>
          <w:rFonts w:ascii="Times New Roman" w:hAnsi="Times New Roman" w:cs="Times New Roman"/>
          <w:sz w:val="20"/>
          <w:szCs w:val="20"/>
        </w:rPr>
        <w:t xml:space="preserve"> “</w:t>
      </w:r>
      <w:r w:rsidRPr="000709BD">
        <w:rPr>
          <w:rFonts w:ascii="Times New Roman" w:hAnsi="Times New Roman" w:cs="Times New Roman"/>
          <w:sz w:val="20"/>
          <w:szCs w:val="20"/>
        </w:rPr>
        <w:t>Herod is willing, has a will, wishes, means, to kill thee.</w:t>
      </w:r>
      <w:r>
        <w:rPr>
          <w:rFonts w:ascii="Times New Roman" w:hAnsi="Times New Roman" w:cs="Times New Roman"/>
          <w:sz w:val="20"/>
          <w:szCs w:val="20"/>
        </w:rPr>
        <w:t>”</w:t>
      </w:r>
      <w:r w:rsidRPr="000709BD">
        <w:rPr>
          <w:rFonts w:ascii="Times New Roman" w:hAnsi="Times New Roman" w:cs="Times New Roman"/>
          <w:sz w:val="20"/>
          <w:szCs w:val="20"/>
        </w:rPr>
        <w:t xml:space="preserve"> It is not a future tense merely. It is like</w:t>
      </w:r>
      <w:r>
        <w:rPr>
          <w:rFonts w:ascii="Times New Roman" w:hAnsi="Times New Roman" w:cs="Times New Roman"/>
          <w:sz w:val="20"/>
          <w:szCs w:val="20"/>
        </w:rPr>
        <w:t xml:space="preserve"> “</w:t>
      </w:r>
      <w:r w:rsidRPr="000709BD">
        <w:rPr>
          <w:rFonts w:ascii="Times New Roman" w:hAnsi="Times New Roman" w:cs="Times New Roman"/>
          <w:sz w:val="20"/>
          <w:szCs w:val="20"/>
        </w:rPr>
        <w:t>Ye will not come to me.</w:t>
      </w:r>
      <w:r>
        <w:rPr>
          <w:rFonts w:ascii="Times New Roman" w:hAnsi="Times New Roman" w:cs="Times New Roman"/>
          <w:sz w:val="20"/>
          <w:szCs w:val="20"/>
        </w:rPr>
        <w:t>”</w:t>
      </w:r>
      <w:r w:rsidRPr="000709BD">
        <w:rPr>
          <w:rFonts w:ascii="Times New Roman" w:hAnsi="Times New Roman" w:cs="Times New Roman"/>
          <w:sz w:val="20"/>
          <w:szCs w:val="20"/>
        </w:rPr>
        <w:t xml:space="preserve"> (John v. 40.)</w:t>
      </w:r>
    </w:p>
    <w:p w:rsidR="000709BD" w:rsidRPr="000709BD" w:rsidRDefault="000709BD" w:rsidP="000709BD">
      <w:pPr>
        <w:ind w:hanging="284"/>
        <w:rPr>
          <w:rFonts w:ascii="Times New Roman" w:hAnsi="Times New Roman" w:cs="Times New Roman"/>
          <w:sz w:val="20"/>
          <w:szCs w:val="20"/>
        </w:rPr>
      </w:pPr>
      <w:r w:rsidRPr="000709BD">
        <w:rPr>
          <w:rFonts w:ascii="Times New Roman" w:hAnsi="Times New Roman" w:cs="Times New Roman"/>
          <w:iCs/>
          <w:sz w:val="20"/>
          <w:szCs w:val="20"/>
        </w:rPr>
        <w:t>32</w:t>
      </w:r>
      <w:r w:rsidRPr="000709BD">
        <w:rPr>
          <w:rFonts w:ascii="Times New Roman" w:hAnsi="Times New Roman" w:cs="Times New Roman"/>
          <w:i/>
          <w:iCs/>
          <w:sz w:val="20"/>
          <w:szCs w:val="20"/>
        </w:rPr>
        <w:t>.—</w:t>
      </w:r>
      <w:r w:rsidRPr="000709BD">
        <w:rPr>
          <w:rFonts w:ascii="Times New Roman" w:hAnsi="Times New Roman" w:cs="Times New Roman"/>
          <w:iCs/>
          <w:sz w:val="20"/>
          <w:szCs w:val="20"/>
        </w:rPr>
        <w:t>[</w:t>
      </w:r>
      <w:r w:rsidRPr="000709BD">
        <w:rPr>
          <w:rFonts w:ascii="Times New Roman" w:hAnsi="Times New Roman" w:cs="Times New Roman"/>
          <w:i/>
          <w:iCs/>
          <w:sz w:val="20"/>
          <w:szCs w:val="20"/>
        </w:rPr>
        <w:t>That fox.</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This remarkable expression is variously inter</w:t>
      </w:r>
      <w:r w:rsidRPr="000709BD">
        <w:rPr>
          <w:rFonts w:ascii="Times New Roman" w:hAnsi="Times New Roman" w:cs="Times New Roman"/>
          <w:sz w:val="20"/>
          <w:szCs w:val="20"/>
        </w:rPr>
        <w:softHyphen/>
        <w:t>preted. Some think that our Lord did not apply it to Herod at all, but to the Pharisee who brought the message. This, howe</w:t>
      </w:r>
      <w:r w:rsidRPr="000709BD">
        <w:rPr>
          <w:rFonts w:ascii="Times New Roman" w:hAnsi="Times New Roman" w:cs="Times New Roman"/>
          <w:sz w:val="20"/>
          <w:szCs w:val="20"/>
        </w:rPr>
        <w:t>v</w:t>
      </w:r>
      <w:r w:rsidRPr="000709BD">
        <w:rPr>
          <w:rFonts w:ascii="Times New Roman" w:hAnsi="Times New Roman" w:cs="Times New Roman"/>
          <w:sz w:val="20"/>
          <w:szCs w:val="20"/>
        </w:rPr>
        <w:t>er, seems a very unnatural and forced application of the word. The most common opinion is, that our Lord applied it to Herod himself, in virtue of His office as a prophet. Whitby remarks,</w:t>
      </w:r>
      <w:r>
        <w:rPr>
          <w:rFonts w:ascii="Times New Roman" w:hAnsi="Times New Roman" w:cs="Times New Roman"/>
          <w:sz w:val="20"/>
          <w:szCs w:val="20"/>
        </w:rPr>
        <w:t xml:space="preserve"> “</w:t>
      </w:r>
      <w:r w:rsidRPr="000709BD">
        <w:rPr>
          <w:rFonts w:ascii="Times New Roman" w:hAnsi="Times New Roman" w:cs="Times New Roman"/>
          <w:sz w:val="20"/>
          <w:szCs w:val="20"/>
        </w:rPr>
        <w:t xml:space="preserve">To impose this ignominious name on Herod is not contrary to the command </w:t>
      </w:r>
      <w:r>
        <w:rPr>
          <w:rFonts w:ascii="Times New Roman" w:hAnsi="Times New Roman" w:cs="Times New Roman"/>
          <w:sz w:val="20"/>
          <w:szCs w:val="20"/>
        </w:rPr>
        <w:t>‘</w:t>
      </w:r>
      <w:r w:rsidRPr="000709BD">
        <w:rPr>
          <w:rFonts w:ascii="Times New Roman" w:hAnsi="Times New Roman" w:cs="Times New Roman"/>
          <w:sz w:val="20"/>
          <w:szCs w:val="20"/>
        </w:rPr>
        <w:t>not to speak ill of the ruler of thy people.</w:t>
      </w:r>
      <w:r>
        <w:rPr>
          <w:rFonts w:ascii="Times New Roman" w:hAnsi="Times New Roman" w:cs="Times New Roman"/>
          <w:sz w:val="20"/>
          <w:szCs w:val="20"/>
        </w:rPr>
        <w:t>’</w:t>
      </w:r>
      <w:r w:rsidRPr="000709BD">
        <w:rPr>
          <w:rFonts w:ascii="Times New Roman" w:hAnsi="Times New Roman" w:cs="Times New Roman"/>
          <w:sz w:val="20"/>
          <w:szCs w:val="20"/>
        </w:rPr>
        <w:t xml:space="preserve"> It is the office of prophets not to spare kings when they expose their offences. (Jer. i. 10.) Christ, therefore, uses His prophetical power in gi</w:t>
      </w:r>
      <w:r w:rsidRPr="000709BD">
        <w:rPr>
          <w:rFonts w:ascii="Times New Roman" w:hAnsi="Times New Roman" w:cs="Times New Roman"/>
          <w:sz w:val="20"/>
          <w:szCs w:val="20"/>
        </w:rPr>
        <w:t>v</w:t>
      </w:r>
      <w:r w:rsidRPr="000709BD">
        <w:rPr>
          <w:rFonts w:ascii="Times New Roman" w:hAnsi="Times New Roman" w:cs="Times New Roman"/>
          <w:sz w:val="20"/>
          <w:szCs w:val="20"/>
        </w:rPr>
        <w:t>ing this tyrant a name suitable to his actions.</w:t>
      </w:r>
      <w:r>
        <w:rPr>
          <w:rFonts w:ascii="Times New Roman" w:hAnsi="Times New Roman" w:cs="Times New Roman"/>
          <w:sz w:val="20"/>
          <w:szCs w:val="20"/>
        </w:rPr>
        <w:t>”</w:t>
      </w:r>
      <w:r w:rsidRPr="000709BD">
        <w:rPr>
          <w:rFonts w:ascii="Times New Roman" w:hAnsi="Times New Roman" w:cs="Times New Roman"/>
          <w:sz w:val="20"/>
          <w:szCs w:val="20"/>
        </w:rPr>
        <w:t xml:space="preserve"> (Compare Zephan. iii. 3; Ezek. xxii. 27.)</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lastRenderedPageBreak/>
        <w:t>Maldonatus thinks that our Lord purposely called Herod</w:t>
      </w:r>
      <w:r>
        <w:rPr>
          <w:rFonts w:ascii="Times New Roman" w:hAnsi="Times New Roman" w:cs="Times New Roman"/>
          <w:sz w:val="20"/>
          <w:szCs w:val="20"/>
        </w:rPr>
        <w:t xml:space="preserve"> “</w:t>
      </w:r>
      <w:r w:rsidRPr="000709BD">
        <w:rPr>
          <w:rFonts w:ascii="Times New Roman" w:hAnsi="Times New Roman" w:cs="Times New Roman"/>
          <w:sz w:val="20"/>
          <w:szCs w:val="20"/>
        </w:rPr>
        <w:t>that fox,</w:t>
      </w:r>
      <w:r>
        <w:rPr>
          <w:rFonts w:ascii="Times New Roman" w:hAnsi="Times New Roman" w:cs="Times New Roman"/>
          <w:sz w:val="20"/>
          <w:szCs w:val="20"/>
        </w:rPr>
        <w:t>”</w:t>
      </w:r>
      <w:r w:rsidRPr="000709BD">
        <w:rPr>
          <w:rFonts w:ascii="Times New Roman" w:hAnsi="Times New Roman" w:cs="Times New Roman"/>
          <w:sz w:val="20"/>
          <w:szCs w:val="20"/>
        </w:rPr>
        <w:t xml:space="preserve"> in order to show the Pharisees how little He feared him.</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One word of caution is needful. The use of this expression by our Lord is no warrant to Christians to employ violent and contemptuous epithets in speaking of the wicked, and e</w:t>
      </w:r>
      <w:r w:rsidRPr="000709BD">
        <w:rPr>
          <w:rFonts w:ascii="Times New Roman" w:hAnsi="Times New Roman" w:cs="Times New Roman"/>
          <w:sz w:val="20"/>
          <w:szCs w:val="20"/>
        </w:rPr>
        <w:t>s</w:t>
      </w:r>
      <w:r w:rsidRPr="000709BD">
        <w:rPr>
          <w:rFonts w:ascii="Times New Roman" w:hAnsi="Times New Roman" w:cs="Times New Roman"/>
          <w:sz w:val="20"/>
          <w:szCs w:val="20"/>
        </w:rPr>
        <w:t>pecially</w:t>
      </w:r>
      <w:r w:rsidR="00AE6E08">
        <w:rPr>
          <w:rFonts w:ascii="Times New Roman" w:hAnsi="Times New Roman" w:cs="Times New Roman"/>
          <w:sz w:val="20"/>
          <w:szCs w:val="20"/>
        </w:rPr>
        <w:t xml:space="preserve"> </w:t>
      </w:r>
      <w:r w:rsidRPr="000709BD">
        <w:rPr>
          <w:rFonts w:ascii="Times New Roman" w:hAnsi="Times New Roman" w:cs="Times New Roman"/>
          <w:sz w:val="20"/>
          <w:szCs w:val="20"/>
        </w:rPr>
        <w:t>of the wicked in high places. He that would use such lan</w:t>
      </w:r>
      <w:r w:rsidRPr="000709BD">
        <w:rPr>
          <w:rFonts w:ascii="Times New Roman" w:hAnsi="Times New Roman" w:cs="Times New Roman"/>
          <w:sz w:val="20"/>
          <w:szCs w:val="20"/>
        </w:rPr>
        <w:softHyphen/>
      </w:r>
      <w:r w:rsidRPr="00AE6E08">
        <w:rPr>
          <w:rFonts w:ascii="Times New Roman" w:hAnsi="Times New Roman" w:cs="Times New Roman"/>
          <w:sz w:val="20"/>
          <w:szCs w:val="20"/>
        </w:rPr>
        <w:t>gu</w:t>
      </w:r>
      <w:r w:rsidRPr="000709BD">
        <w:rPr>
          <w:rFonts w:ascii="Times New Roman" w:hAnsi="Times New Roman" w:cs="Times New Roman"/>
          <w:sz w:val="20"/>
          <w:szCs w:val="20"/>
        </w:rPr>
        <w:t>age about his ruler as Christ here used about Herod must first prove his prophetical commission, and satisfy us that he has a special mission from God.</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iCs/>
          <w:sz w:val="20"/>
          <w:szCs w:val="20"/>
        </w:rPr>
        <w:t>[</w:t>
      </w:r>
      <w:r w:rsidR="00AE6E08">
        <w:rPr>
          <w:rFonts w:ascii="Times New Roman" w:hAnsi="Times New Roman" w:cs="Times New Roman"/>
          <w:i/>
          <w:iCs/>
          <w:sz w:val="20"/>
          <w:szCs w:val="20"/>
        </w:rPr>
        <w:t>To</w:t>
      </w:r>
      <w:r w:rsidRPr="000709BD">
        <w:rPr>
          <w:rFonts w:ascii="Times New Roman" w:hAnsi="Times New Roman" w:cs="Times New Roman"/>
          <w:i/>
          <w:iCs/>
          <w:sz w:val="20"/>
          <w:szCs w:val="20"/>
        </w:rPr>
        <w:t>day, and tomorrow, and the third day.</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This is a diffi</w:t>
      </w:r>
      <w:r w:rsidRPr="000709BD">
        <w:rPr>
          <w:rFonts w:ascii="Times New Roman" w:hAnsi="Times New Roman" w:cs="Times New Roman"/>
          <w:sz w:val="20"/>
          <w:szCs w:val="20"/>
        </w:rPr>
        <w:softHyphen/>
        <w:t>cult expression, and one which has received three different interpretations. The expression in the next verse is only another way of saying the same thing.</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 xml:space="preserve">Some think that our Lord meant three literal days. Bishop Pearce says, </w:t>
      </w:r>
      <w:r>
        <w:rPr>
          <w:rFonts w:ascii="Times New Roman" w:hAnsi="Times New Roman" w:cs="Times New Roman"/>
          <w:sz w:val="20"/>
          <w:szCs w:val="20"/>
        </w:rPr>
        <w:t>“</w:t>
      </w:r>
      <w:r w:rsidRPr="000709BD">
        <w:rPr>
          <w:rFonts w:ascii="Times New Roman" w:hAnsi="Times New Roman" w:cs="Times New Roman"/>
          <w:sz w:val="20"/>
          <w:szCs w:val="20"/>
        </w:rPr>
        <w:t>This, and what follows to the end of the chapter, seem to have been spoken about two or three days before Jesus was crucified.</w:t>
      </w:r>
      <w:r>
        <w:rPr>
          <w:rFonts w:ascii="Times New Roman" w:hAnsi="Times New Roman" w:cs="Times New Roman"/>
          <w:sz w:val="20"/>
          <w:szCs w:val="20"/>
        </w:rPr>
        <w:t>”</w:t>
      </w:r>
      <w:r w:rsidRPr="000709BD">
        <w:rPr>
          <w:rFonts w:ascii="Times New Roman" w:hAnsi="Times New Roman" w:cs="Times New Roman"/>
          <w:sz w:val="20"/>
          <w:szCs w:val="20"/>
        </w:rPr>
        <w:t xml:space="preserve"> This seems a very improbable and unsatis</w:t>
      </w:r>
      <w:r w:rsidRPr="000709BD">
        <w:rPr>
          <w:rFonts w:ascii="Times New Roman" w:hAnsi="Times New Roman" w:cs="Times New Roman"/>
          <w:sz w:val="20"/>
          <w:szCs w:val="20"/>
        </w:rPr>
        <w:softHyphen/>
        <w:t>factory interpretation.</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Some think that by days our Lord meant years, according to the theory which makes pr</w:t>
      </w:r>
      <w:r w:rsidRPr="000709BD">
        <w:rPr>
          <w:rFonts w:ascii="Times New Roman" w:hAnsi="Times New Roman" w:cs="Times New Roman"/>
          <w:sz w:val="20"/>
          <w:szCs w:val="20"/>
        </w:rPr>
        <w:t>o</w:t>
      </w:r>
      <w:r w:rsidRPr="000709BD">
        <w:rPr>
          <w:rFonts w:ascii="Times New Roman" w:hAnsi="Times New Roman" w:cs="Times New Roman"/>
          <w:sz w:val="20"/>
          <w:szCs w:val="20"/>
        </w:rPr>
        <w:t>phetic days always mean years. This again seems an unsatisfactory view. According to it our Lord spoke these words in the first year of His three years ministry. Yet it appears more likely that He spoke them in the last.</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Some think that this expression is indefinite, and a pro</w:t>
      </w:r>
      <w:r w:rsidRPr="000709BD">
        <w:rPr>
          <w:rFonts w:ascii="Times New Roman" w:hAnsi="Times New Roman" w:cs="Times New Roman"/>
          <w:sz w:val="20"/>
          <w:szCs w:val="20"/>
        </w:rPr>
        <w:softHyphen/>
        <w:t xml:space="preserve">verbial form of speech, signifying merely a short space of time: </w:t>
      </w:r>
      <w:r>
        <w:rPr>
          <w:rFonts w:ascii="Times New Roman" w:hAnsi="Times New Roman" w:cs="Times New Roman"/>
          <w:sz w:val="20"/>
          <w:szCs w:val="20"/>
        </w:rPr>
        <w:t>“</w:t>
      </w:r>
      <w:r w:rsidRPr="000709BD">
        <w:rPr>
          <w:rFonts w:ascii="Times New Roman" w:hAnsi="Times New Roman" w:cs="Times New Roman"/>
          <w:sz w:val="20"/>
          <w:szCs w:val="20"/>
        </w:rPr>
        <w:t>I am yet a little time with you, and during that time I shall continue my work, notwithstanding Herod</w:t>
      </w:r>
      <w:r>
        <w:rPr>
          <w:rFonts w:ascii="Times New Roman" w:hAnsi="Times New Roman" w:cs="Times New Roman"/>
          <w:sz w:val="20"/>
          <w:szCs w:val="20"/>
        </w:rPr>
        <w:t>’</w:t>
      </w:r>
      <w:r w:rsidRPr="000709BD">
        <w:rPr>
          <w:rFonts w:ascii="Times New Roman" w:hAnsi="Times New Roman" w:cs="Times New Roman"/>
          <w:sz w:val="20"/>
          <w:szCs w:val="20"/>
        </w:rPr>
        <w:t>s threats</w:t>
      </w:r>
      <w:r>
        <w:rPr>
          <w:rFonts w:ascii="Times New Roman" w:hAnsi="Times New Roman" w:cs="Times New Roman"/>
          <w:sz w:val="20"/>
          <w:szCs w:val="20"/>
        </w:rPr>
        <w:t>;</w:t>
      </w:r>
      <w:r w:rsidRPr="000709BD">
        <w:rPr>
          <w:rFonts w:ascii="Times New Roman" w:hAnsi="Times New Roman" w:cs="Times New Roman"/>
          <w:sz w:val="20"/>
          <w:szCs w:val="20"/>
        </w:rPr>
        <w:t xml:space="preserve"> and at the end of that time, and not before, I shall be perfected, or finish my course by death.</w:t>
      </w:r>
      <w:r>
        <w:rPr>
          <w:rFonts w:ascii="Times New Roman" w:hAnsi="Times New Roman" w:cs="Times New Roman"/>
          <w:sz w:val="20"/>
          <w:szCs w:val="20"/>
        </w:rPr>
        <w:t>”</w:t>
      </w:r>
      <w:r w:rsidRPr="000709BD">
        <w:rPr>
          <w:rFonts w:ascii="Times New Roman" w:hAnsi="Times New Roman" w:cs="Times New Roman"/>
          <w:sz w:val="20"/>
          <w:szCs w:val="20"/>
        </w:rPr>
        <w:t xml:space="preserve"> Similar modes of speaking occur in Hosea vi. 2</w:t>
      </w:r>
      <w:r>
        <w:rPr>
          <w:rFonts w:ascii="Times New Roman" w:hAnsi="Times New Roman" w:cs="Times New Roman"/>
          <w:sz w:val="20"/>
          <w:szCs w:val="20"/>
        </w:rPr>
        <w:t>;</w:t>
      </w:r>
      <w:r w:rsidRPr="000709BD">
        <w:rPr>
          <w:rFonts w:ascii="Times New Roman" w:hAnsi="Times New Roman" w:cs="Times New Roman"/>
          <w:sz w:val="20"/>
          <w:szCs w:val="20"/>
        </w:rPr>
        <w:t xml:space="preserve"> and in the marginal read</w:t>
      </w:r>
      <w:r w:rsidRPr="000709BD">
        <w:rPr>
          <w:rFonts w:ascii="Times New Roman" w:hAnsi="Times New Roman" w:cs="Times New Roman"/>
          <w:sz w:val="20"/>
          <w:szCs w:val="20"/>
        </w:rPr>
        <w:softHyphen/>
        <w:t>ings of Gen. xxx. 33</w:t>
      </w:r>
      <w:r>
        <w:rPr>
          <w:rFonts w:ascii="Times New Roman" w:hAnsi="Times New Roman" w:cs="Times New Roman"/>
          <w:sz w:val="20"/>
          <w:szCs w:val="20"/>
        </w:rPr>
        <w:t>;</w:t>
      </w:r>
      <w:r w:rsidRPr="000709BD">
        <w:rPr>
          <w:rFonts w:ascii="Times New Roman" w:hAnsi="Times New Roman" w:cs="Times New Roman"/>
          <w:sz w:val="20"/>
          <w:szCs w:val="20"/>
        </w:rPr>
        <w:t xml:space="preserve"> xxxi. 2</w:t>
      </w:r>
      <w:r>
        <w:rPr>
          <w:rFonts w:ascii="Times New Roman" w:hAnsi="Times New Roman" w:cs="Times New Roman"/>
          <w:sz w:val="20"/>
          <w:szCs w:val="20"/>
        </w:rPr>
        <w:t>;</w:t>
      </w:r>
      <w:r w:rsidRPr="000709BD">
        <w:rPr>
          <w:rFonts w:ascii="Times New Roman" w:hAnsi="Times New Roman" w:cs="Times New Roman"/>
          <w:sz w:val="20"/>
          <w:szCs w:val="20"/>
        </w:rPr>
        <w:t xml:space="preserve"> Exod. iv. 10; xiii. 14</w:t>
      </w:r>
      <w:r>
        <w:rPr>
          <w:rFonts w:ascii="Times New Roman" w:hAnsi="Times New Roman" w:cs="Times New Roman"/>
          <w:sz w:val="20"/>
          <w:szCs w:val="20"/>
        </w:rPr>
        <w:t>;</w:t>
      </w:r>
      <w:r w:rsidRPr="000709BD">
        <w:rPr>
          <w:rFonts w:ascii="Times New Roman" w:hAnsi="Times New Roman" w:cs="Times New Roman"/>
          <w:sz w:val="20"/>
          <w:szCs w:val="20"/>
        </w:rPr>
        <w:t xml:space="preserve"> Dent. vi. 20</w:t>
      </w:r>
      <w:r>
        <w:rPr>
          <w:rFonts w:ascii="Times New Roman" w:hAnsi="Times New Roman" w:cs="Times New Roman"/>
          <w:sz w:val="20"/>
          <w:szCs w:val="20"/>
        </w:rPr>
        <w:t>;</w:t>
      </w:r>
      <w:r w:rsidRPr="000709BD">
        <w:rPr>
          <w:rFonts w:ascii="Times New Roman" w:hAnsi="Times New Roman" w:cs="Times New Roman"/>
          <w:sz w:val="20"/>
          <w:szCs w:val="20"/>
        </w:rPr>
        <w:t xml:space="preserve"> xix. 6</w:t>
      </w:r>
      <w:r>
        <w:rPr>
          <w:rFonts w:ascii="Times New Roman" w:hAnsi="Times New Roman" w:cs="Times New Roman"/>
          <w:sz w:val="20"/>
          <w:szCs w:val="20"/>
        </w:rPr>
        <w:t>;</w:t>
      </w:r>
      <w:r w:rsidRPr="000709BD">
        <w:rPr>
          <w:rFonts w:ascii="Times New Roman" w:hAnsi="Times New Roman" w:cs="Times New Roman"/>
          <w:sz w:val="20"/>
          <w:szCs w:val="20"/>
        </w:rPr>
        <w:t xml:space="preserve"> Josh. iii. 5</w:t>
      </w:r>
      <w:r>
        <w:rPr>
          <w:rFonts w:ascii="Times New Roman" w:hAnsi="Times New Roman" w:cs="Times New Roman"/>
          <w:sz w:val="20"/>
          <w:szCs w:val="20"/>
        </w:rPr>
        <w:t>;</w:t>
      </w:r>
      <w:r w:rsidRPr="000709BD">
        <w:rPr>
          <w:rFonts w:ascii="Times New Roman" w:hAnsi="Times New Roman" w:cs="Times New Roman"/>
          <w:sz w:val="20"/>
          <w:szCs w:val="20"/>
        </w:rPr>
        <w:t xml:space="preserve"> iv. 6</w:t>
      </w:r>
      <w:r>
        <w:rPr>
          <w:rFonts w:ascii="Times New Roman" w:hAnsi="Times New Roman" w:cs="Times New Roman"/>
          <w:sz w:val="20"/>
          <w:szCs w:val="20"/>
        </w:rPr>
        <w:t>;</w:t>
      </w:r>
      <w:r w:rsidRPr="000709BD">
        <w:rPr>
          <w:rFonts w:ascii="Times New Roman" w:hAnsi="Times New Roman" w:cs="Times New Roman"/>
          <w:sz w:val="20"/>
          <w:szCs w:val="20"/>
        </w:rPr>
        <w:t xml:space="preserve"> xxii. 24</w:t>
      </w:r>
      <w:r>
        <w:rPr>
          <w:rFonts w:ascii="Times New Roman" w:hAnsi="Times New Roman" w:cs="Times New Roman"/>
          <w:sz w:val="20"/>
          <w:szCs w:val="20"/>
        </w:rPr>
        <w:t>;</w:t>
      </w:r>
      <w:r w:rsidRPr="000709BD">
        <w:rPr>
          <w:rFonts w:ascii="Times New Roman" w:hAnsi="Times New Roman" w:cs="Times New Roman"/>
          <w:sz w:val="20"/>
          <w:szCs w:val="20"/>
        </w:rPr>
        <w:t xml:space="preserve"> 1 Sam. xix. 7.</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I am disposed to adhere to this last opinion, as on the whole the most probable one. Major gives quotations from Euri</w:t>
      </w:r>
      <w:r w:rsidRPr="000709BD">
        <w:rPr>
          <w:rFonts w:ascii="Times New Roman" w:hAnsi="Times New Roman" w:cs="Times New Roman"/>
          <w:sz w:val="20"/>
          <w:szCs w:val="20"/>
        </w:rPr>
        <w:softHyphen/>
        <w:t xml:space="preserve">pides and </w:t>
      </w:r>
      <w:r w:rsidRPr="00AE6E08">
        <w:rPr>
          <w:rFonts w:ascii="Times New Roman" w:hAnsi="Times New Roman" w:cs="Times New Roman"/>
          <w:iCs/>
          <w:sz w:val="20"/>
          <w:szCs w:val="20"/>
        </w:rPr>
        <w:t>Arrian</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which justify the interpretation of the three days in a proverbial sense by the usage of profane writers.</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w:t>
      </w:r>
      <w:r w:rsidRPr="00AE6E08">
        <w:rPr>
          <w:rFonts w:ascii="Times New Roman" w:hAnsi="Times New Roman" w:cs="Times New Roman"/>
          <w:i/>
          <w:sz w:val="20"/>
          <w:szCs w:val="20"/>
        </w:rPr>
        <w:t>I</w:t>
      </w:r>
      <w:r w:rsidRPr="000709BD">
        <w:rPr>
          <w:rFonts w:ascii="Times New Roman" w:hAnsi="Times New Roman" w:cs="Times New Roman"/>
          <w:sz w:val="20"/>
          <w:szCs w:val="20"/>
        </w:rPr>
        <w:t xml:space="preserve"> </w:t>
      </w:r>
      <w:r w:rsidRPr="000709BD">
        <w:rPr>
          <w:rFonts w:ascii="Times New Roman" w:hAnsi="Times New Roman" w:cs="Times New Roman"/>
          <w:i/>
          <w:iCs/>
          <w:sz w:val="20"/>
          <w:szCs w:val="20"/>
        </w:rPr>
        <w:t>shall be perfected.</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This is a remarkable expression. In the Greek it is in the present tense. The meaning seems to be</w:t>
      </w:r>
      <w:r>
        <w:rPr>
          <w:rFonts w:ascii="Times New Roman" w:hAnsi="Times New Roman" w:cs="Times New Roman"/>
          <w:sz w:val="20"/>
          <w:szCs w:val="20"/>
        </w:rPr>
        <w:t xml:space="preserve"> “</w:t>
      </w:r>
      <w:r w:rsidRPr="000709BD">
        <w:rPr>
          <w:rFonts w:ascii="Times New Roman" w:hAnsi="Times New Roman" w:cs="Times New Roman"/>
          <w:sz w:val="20"/>
          <w:szCs w:val="20"/>
        </w:rPr>
        <w:t>I shall be perfected by my death</w:t>
      </w:r>
      <w:r>
        <w:rPr>
          <w:rFonts w:ascii="Times New Roman" w:hAnsi="Times New Roman" w:cs="Times New Roman"/>
          <w:sz w:val="20"/>
          <w:szCs w:val="20"/>
        </w:rPr>
        <w:t>:</w:t>
      </w:r>
      <w:r w:rsidRPr="000709BD">
        <w:rPr>
          <w:rFonts w:ascii="Times New Roman" w:hAnsi="Times New Roman" w:cs="Times New Roman"/>
          <w:sz w:val="20"/>
          <w:szCs w:val="20"/>
        </w:rPr>
        <w:t xml:space="preserve"> I shall finish the work which I came to do.</w:t>
      </w:r>
      <w:r>
        <w:rPr>
          <w:rFonts w:ascii="Times New Roman" w:hAnsi="Times New Roman" w:cs="Times New Roman"/>
          <w:sz w:val="20"/>
          <w:szCs w:val="20"/>
        </w:rPr>
        <w:t>”</w:t>
      </w:r>
      <w:r w:rsidRPr="000709BD">
        <w:rPr>
          <w:rFonts w:ascii="Times New Roman" w:hAnsi="Times New Roman" w:cs="Times New Roman"/>
          <w:sz w:val="20"/>
          <w:szCs w:val="20"/>
        </w:rPr>
        <w:t xml:space="preserve"> The same word is applied to our Lord in Heb. </w:t>
      </w:r>
      <w:r w:rsidR="00AE6E08">
        <w:rPr>
          <w:rFonts w:ascii="Times New Roman" w:hAnsi="Times New Roman" w:cs="Times New Roman"/>
          <w:sz w:val="20"/>
          <w:szCs w:val="20"/>
        </w:rPr>
        <w:t xml:space="preserve">ii. </w:t>
      </w:r>
      <w:r w:rsidRPr="000709BD">
        <w:rPr>
          <w:rFonts w:ascii="Times New Roman" w:hAnsi="Times New Roman" w:cs="Times New Roman"/>
          <w:sz w:val="20"/>
          <w:szCs w:val="20"/>
        </w:rPr>
        <w:t>10, and v. 9.</w:t>
      </w:r>
    </w:p>
    <w:p w:rsidR="000709BD" w:rsidRPr="000709BD" w:rsidRDefault="000709BD" w:rsidP="000709BD">
      <w:pPr>
        <w:ind w:hanging="284"/>
        <w:rPr>
          <w:rFonts w:ascii="Times New Roman" w:hAnsi="Times New Roman" w:cs="Times New Roman"/>
          <w:sz w:val="20"/>
          <w:szCs w:val="20"/>
        </w:rPr>
      </w:pPr>
      <w:r w:rsidRPr="000709BD">
        <w:rPr>
          <w:rFonts w:ascii="Times New Roman" w:hAnsi="Times New Roman" w:cs="Times New Roman"/>
          <w:sz w:val="20"/>
          <w:szCs w:val="20"/>
        </w:rPr>
        <w:t>33.—[</w:t>
      </w:r>
      <w:r>
        <w:rPr>
          <w:rFonts w:ascii="Times New Roman" w:hAnsi="Times New Roman" w:cs="Times New Roman"/>
          <w:i/>
          <w:sz w:val="20"/>
          <w:szCs w:val="20"/>
        </w:rPr>
        <w:t xml:space="preserve">I </w:t>
      </w:r>
      <w:r w:rsidRPr="000709BD">
        <w:rPr>
          <w:rFonts w:ascii="Times New Roman" w:hAnsi="Times New Roman" w:cs="Times New Roman"/>
          <w:i/>
          <w:iCs/>
          <w:sz w:val="20"/>
          <w:szCs w:val="20"/>
        </w:rPr>
        <w:t>must walk.</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 xml:space="preserve">The meaning of this expression seems to be, </w:t>
      </w:r>
      <w:r>
        <w:rPr>
          <w:rFonts w:ascii="Times New Roman" w:hAnsi="Times New Roman" w:cs="Times New Roman"/>
          <w:sz w:val="20"/>
          <w:szCs w:val="20"/>
        </w:rPr>
        <w:t>“</w:t>
      </w:r>
      <w:r w:rsidRPr="000709BD">
        <w:rPr>
          <w:rFonts w:ascii="Times New Roman" w:hAnsi="Times New Roman" w:cs="Times New Roman"/>
          <w:sz w:val="20"/>
          <w:szCs w:val="20"/>
        </w:rPr>
        <w:t>I must continue in the course I have begun</w:t>
      </w:r>
      <w:r>
        <w:rPr>
          <w:rFonts w:ascii="Times New Roman" w:hAnsi="Times New Roman" w:cs="Times New Roman"/>
          <w:sz w:val="20"/>
          <w:szCs w:val="20"/>
        </w:rPr>
        <w:t>:</w:t>
      </w:r>
      <w:r w:rsidRPr="000709BD">
        <w:rPr>
          <w:rFonts w:ascii="Times New Roman" w:hAnsi="Times New Roman" w:cs="Times New Roman"/>
          <w:sz w:val="20"/>
          <w:szCs w:val="20"/>
        </w:rPr>
        <w:t xml:space="preserve"> I must go on, (to use a common English phrase) as I have hitherto.</w:t>
      </w:r>
      <w:r>
        <w:rPr>
          <w:rFonts w:ascii="Times New Roman" w:hAnsi="Times New Roman" w:cs="Times New Roman"/>
          <w:sz w:val="20"/>
          <w:szCs w:val="20"/>
        </w:rPr>
        <w:t>”</w:t>
      </w:r>
      <w:r w:rsidRPr="000709BD">
        <w:rPr>
          <w:rFonts w:ascii="Times New Roman" w:hAnsi="Times New Roman" w:cs="Times New Roman"/>
          <w:sz w:val="20"/>
          <w:szCs w:val="20"/>
        </w:rPr>
        <w:t xml:space="preserve"> It is the same word which is used in Luke i. 6</w:t>
      </w:r>
      <w:r>
        <w:rPr>
          <w:rFonts w:ascii="Times New Roman" w:hAnsi="Times New Roman" w:cs="Times New Roman"/>
          <w:sz w:val="20"/>
          <w:szCs w:val="20"/>
        </w:rPr>
        <w:t>;</w:t>
      </w:r>
      <w:r w:rsidRPr="000709BD">
        <w:rPr>
          <w:rFonts w:ascii="Times New Roman" w:hAnsi="Times New Roman" w:cs="Times New Roman"/>
          <w:sz w:val="20"/>
          <w:szCs w:val="20"/>
        </w:rPr>
        <w:t xml:space="preserve"> 1 Pet. iv. 3; 2 Pet. ii. 10</w:t>
      </w:r>
      <w:r>
        <w:rPr>
          <w:rFonts w:ascii="Times New Roman" w:hAnsi="Times New Roman" w:cs="Times New Roman"/>
          <w:sz w:val="20"/>
          <w:szCs w:val="20"/>
        </w:rPr>
        <w:t>;</w:t>
      </w:r>
      <w:r w:rsidRPr="000709BD">
        <w:rPr>
          <w:rFonts w:ascii="Times New Roman" w:hAnsi="Times New Roman" w:cs="Times New Roman"/>
          <w:sz w:val="20"/>
          <w:szCs w:val="20"/>
        </w:rPr>
        <w:t xml:space="preserve"> iii. 3</w:t>
      </w:r>
      <w:r>
        <w:rPr>
          <w:rFonts w:ascii="Times New Roman" w:hAnsi="Times New Roman" w:cs="Times New Roman"/>
          <w:sz w:val="20"/>
          <w:szCs w:val="20"/>
        </w:rPr>
        <w:t>;</w:t>
      </w:r>
      <w:r w:rsidRPr="000709BD">
        <w:rPr>
          <w:rFonts w:ascii="Times New Roman" w:hAnsi="Times New Roman" w:cs="Times New Roman"/>
          <w:sz w:val="20"/>
          <w:szCs w:val="20"/>
        </w:rPr>
        <w:t xml:space="preserve"> Jude 16. In each place it is rendered</w:t>
      </w:r>
      <w:r>
        <w:rPr>
          <w:rFonts w:ascii="Times New Roman" w:hAnsi="Times New Roman" w:cs="Times New Roman"/>
          <w:sz w:val="20"/>
          <w:szCs w:val="20"/>
        </w:rPr>
        <w:t xml:space="preserve"> “</w:t>
      </w:r>
      <w:r w:rsidRPr="000709BD">
        <w:rPr>
          <w:rFonts w:ascii="Times New Roman" w:hAnsi="Times New Roman" w:cs="Times New Roman"/>
          <w:sz w:val="20"/>
          <w:szCs w:val="20"/>
        </w:rPr>
        <w:t>walk,</w:t>
      </w:r>
      <w:r>
        <w:rPr>
          <w:rFonts w:ascii="Times New Roman" w:hAnsi="Times New Roman" w:cs="Times New Roman"/>
          <w:sz w:val="20"/>
          <w:szCs w:val="20"/>
        </w:rPr>
        <w:t>”</w:t>
      </w:r>
      <w:r w:rsidRPr="000709BD">
        <w:rPr>
          <w:rFonts w:ascii="Times New Roman" w:hAnsi="Times New Roman" w:cs="Times New Roman"/>
          <w:sz w:val="20"/>
          <w:szCs w:val="20"/>
        </w:rPr>
        <w:t xml:space="preserve"> and in each means </w:t>
      </w:r>
      <w:r>
        <w:rPr>
          <w:rFonts w:ascii="Times New Roman" w:hAnsi="Times New Roman" w:cs="Times New Roman"/>
          <w:sz w:val="20"/>
          <w:szCs w:val="20"/>
        </w:rPr>
        <w:t>“</w:t>
      </w:r>
      <w:r w:rsidRPr="000709BD">
        <w:rPr>
          <w:rFonts w:ascii="Times New Roman" w:hAnsi="Times New Roman" w:cs="Times New Roman"/>
          <w:sz w:val="20"/>
          <w:szCs w:val="20"/>
        </w:rPr>
        <w:t>maintaining an habitual course of life.</w:t>
      </w:r>
      <w:r>
        <w:rPr>
          <w:rFonts w:ascii="Times New Roman" w:hAnsi="Times New Roman" w:cs="Times New Roman"/>
          <w:sz w:val="20"/>
          <w:szCs w:val="20"/>
        </w:rPr>
        <w:t>”</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iCs/>
          <w:sz w:val="20"/>
          <w:szCs w:val="20"/>
        </w:rPr>
        <w:t>[</w:t>
      </w:r>
      <w:r w:rsidRPr="000709BD">
        <w:rPr>
          <w:rFonts w:ascii="Times New Roman" w:hAnsi="Times New Roman" w:cs="Times New Roman"/>
          <w:i/>
          <w:iCs/>
          <w:sz w:val="20"/>
          <w:szCs w:val="20"/>
        </w:rPr>
        <w:t>It cannot be that a prophet...Jerusalem.</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 xml:space="preserve">This is a peculiar expression. The Greek word rendered, </w:t>
      </w:r>
      <w:r>
        <w:rPr>
          <w:rFonts w:ascii="Times New Roman" w:hAnsi="Times New Roman" w:cs="Times New Roman"/>
          <w:sz w:val="20"/>
          <w:szCs w:val="20"/>
        </w:rPr>
        <w:t>“</w:t>
      </w:r>
      <w:r w:rsidRPr="000709BD">
        <w:rPr>
          <w:rFonts w:ascii="Times New Roman" w:hAnsi="Times New Roman" w:cs="Times New Roman"/>
          <w:sz w:val="20"/>
          <w:szCs w:val="20"/>
        </w:rPr>
        <w:t>it cannot be,</w:t>
      </w:r>
      <w:r>
        <w:rPr>
          <w:rFonts w:ascii="Times New Roman" w:hAnsi="Times New Roman" w:cs="Times New Roman"/>
          <w:sz w:val="20"/>
          <w:szCs w:val="20"/>
        </w:rPr>
        <w:t>”</w:t>
      </w:r>
      <w:r w:rsidRPr="000709BD">
        <w:rPr>
          <w:rFonts w:ascii="Times New Roman" w:hAnsi="Times New Roman" w:cs="Times New Roman"/>
          <w:sz w:val="20"/>
          <w:szCs w:val="20"/>
        </w:rPr>
        <w:t xml:space="preserve"> is only found here in the New Testament, and means literally</w:t>
      </w:r>
      <w:r>
        <w:rPr>
          <w:rFonts w:ascii="Times New Roman" w:hAnsi="Times New Roman" w:cs="Times New Roman"/>
          <w:sz w:val="20"/>
          <w:szCs w:val="20"/>
        </w:rPr>
        <w:t xml:space="preserve"> “</w:t>
      </w:r>
      <w:r w:rsidRPr="000709BD">
        <w:rPr>
          <w:rFonts w:ascii="Times New Roman" w:hAnsi="Times New Roman" w:cs="Times New Roman"/>
          <w:sz w:val="20"/>
          <w:szCs w:val="20"/>
        </w:rPr>
        <w:t>it is impossible.</w:t>
      </w:r>
      <w:r>
        <w:rPr>
          <w:rFonts w:ascii="Times New Roman" w:hAnsi="Times New Roman" w:cs="Times New Roman"/>
          <w:sz w:val="20"/>
          <w:szCs w:val="20"/>
        </w:rPr>
        <w:t>”</w:t>
      </w:r>
      <w:r w:rsidRPr="000709BD">
        <w:rPr>
          <w:rFonts w:ascii="Times New Roman" w:hAnsi="Times New Roman" w:cs="Times New Roman"/>
          <w:sz w:val="20"/>
          <w:szCs w:val="20"/>
        </w:rPr>
        <w:t xml:space="preserve"> Yet it is clear that this cannot be our Lord</w:t>
      </w:r>
      <w:r>
        <w:rPr>
          <w:rFonts w:ascii="Times New Roman" w:hAnsi="Times New Roman" w:cs="Times New Roman"/>
          <w:sz w:val="20"/>
          <w:szCs w:val="20"/>
        </w:rPr>
        <w:t>’</w:t>
      </w:r>
      <w:r w:rsidRPr="000709BD">
        <w:rPr>
          <w:rFonts w:ascii="Times New Roman" w:hAnsi="Times New Roman" w:cs="Times New Roman"/>
          <w:sz w:val="20"/>
          <w:szCs w:val="20"/>
        </w:rPr>
        <w:t>s literal meaning. John the Baptist, to say nothing of other prophets, did not die at Jerusalem. The sense must be, as Euthymius and Heinsius maintain,—</w:t>
      </w:r>
      <w:r w:rsidR="00CD3FFB">
        <w:rPr>
          <w:rFonts w:ascii="Times New Roman" w:hAnsi="Times New Roman" w:cs="Times New Roman"/>
          <w:sz w:val="20"/>
          <w:szCs w:val="20"/>
        </w:rPr>
        <w:t>“</w:t>
      </w:r>
      <w:r w:rsidRPr="000709BD">
        <w:rPr>
          <w:rFonts w:ascii="Times New Roman" w:hAnsi="Times New Roman" w:cs="Times New Roman"/>
          <w:sz w:val="20"/>
          <w:szCs w:val="20"/>
        </w:rPr>
        <w:t>it would be an unusual thing,—an exception to a rule,—for a prophet to die in any place but Jerusalem. When I do die, it will be at Jerusalem. But I am not there yet, but in Galilee.</w:t>
      </w:r>
      <w:r>
        <w:rPr>
          <w:rFonts w:ascii="Times New Roman" w:hAnsi="Times New Roman" w:cs="Times New Roman"/>
          <w:sz w:val="20"/>
          <w:szCs w:val="20"/>
        </w:rPr>
        <w:t>”</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 xml:space="preserve">Barradius thinks that our Lord meant, </w:t>
      </w:r>
      <w:r>
        <w:rPr>
          <w:rFonts w:ascii="Times New Roman" w:hAnsi="Times New Roman" w:cs="Times New Roman"/>
          <w:sz w:val="20"/>
          <w:szCs w:val="20"/>
        </w:rPr>
        <w:t>“</w:t>
      </w:r>
      <w:r w:rsidRPr="000709BD">
        <w:rPr>
          <w:rFonts w:ascii="Times New Roman" w:hAnsi="Times New Roman" w:cs="Times New Roman"/>
          <w:sz w:val="20"/>
          <w:szCs w:val="20"/>
        </w:rPr>
        <w:t>it is not possible that I, the great prophet, foretold by Moses, can perish out of Jerusalem.</w:t>
      </w:r>
      <w:r>
        <w:rPr>
          <w:rFonts w:ascii="Times New Roman" w:hAnsi="Times New Roman" w:cs="Times New Roman"/>
          <w:sz w:val="20"/>
          <w:szCs w:val="20"/>
        </w:rPr>
        <w:t>”</w:t>
      </w:r>
      <w:r w:rsidRPr="000709BD">
        <w:rPr>
          <w:rFonts w:ascii="Times New Roman" w:hAnsi="Times New Roman" w:cs="Times New Roman"/>
          <w:sz w:val="20"/>
          <w:szCs w:val="20"/>
        </w:rPr>
        <w:t xml:space="preserve"> This however seems very improbable.</w:t>
      </w:r>
    </w:p>
    <w:p w:rsidR="000709BD" w:rsidRPr="000709BD" w:rsidRDefault="004A16E3" w:rsidP="000709BD">
      <w:pPr>
        <w:ind w:firstLine="142"/>
        <w:rPr>
          <w:rFonts w:ascii="Times New Roman" w:hAnsi="Times New Roman" w:cs="Times New Roman"/>
          <w:sz w:val="20"/>
          <w:szCs w:val="20"/>
        </w:rPr>
      </w:pPr>
      <w:r w:rsidRPr="000709BD">
        <w:rPr>
          <w:rFonts w:ascii="Times New Roman" w:hAnsi="Times New Roman" w:cs="Times New Roman"/>
          <w:sz w:val="20"/>
          <w:szCs w:val="20"/>
        </w:rPr>
        <w:t>Drusius and A. Clarke say, that a man professing to be a prophet could be tried on th</w:t>
      </w:r>
      <w:r>
        <w:rPr>
          <w:rFonts w:ascii="Times New Roman" w:hAnsi="Times New Roman" w:cs="Times New Roman"/>
          <w:sz w:val="20"/>
          <w:szCs w:val="20"/>
        </w:rPr>
        <w:t>at ground only by the great San</w:t>
      </w:r>
      <w:r w:rsidRPr="000709BD">
        <w:rPr>
          <w:rFonts w:ascii="Times New Roman" w:hAnsi="Times New Roman" w:cs="Times New Roman"/>
          <w:sz w:val="20"/>
          <w:szCs w:val="20"/>
        </w:rPr>
        <w:t>hedrim, which always resided at Jerusalem.</w:t>
      </w:r>
    </w:p>
    <w:p w:rsidR="000709BD" w:rsidRPr="000709BD" w:rsidRDefault="000709BD" w:rsidP="000709BD">
      <w:pPr>
        <w:ind w:hanging="284"/>
        <w:rPr>
          <w:rFonts w:ascii="Times New Roman" w:hAnsi="Times New Roman" w:cs="Times New Roman"/>
          <w:sz w:val="20"/>
          <w:szCs w:val="20"/>
        </w:rPr>
      </w:pPr>
      <w:r>
        <w:rPr>
          <w:rFonts w:ascii="Times New Roman" w:hAnsi="Times New Roman" w:cs="Times New Roman"/>
          <w:sz w:val="20"/>
          <w:szCs w:val="20"/>
        </w:rPr>
        <w:t>34.—[</w:t>
      </w:r>
      <w:r w:rsidRPr="000709BD">
        <w:rPr>
          <w:rFonts w:ascii="Times New Roman" w:hAnsi="Times New Roman" w:cs="Times New Roman"/>
          <w:i/>
          <w:sz w:val="20"/>
          <w:szCs w:val="20"/>
        </w:rPr>
        <w:t>O</w:t>
      </w:r>
      <w:r w:rsidRPr="000709BD">
        <w:rPr>
          <w:rFonts w:ascii="Times New Roman" w:hAnsi="Times New Roman" w:cs="Times New Roman"/>
          <w:i/>
          <w:iCs/>
          <w:sz w:val="20"/>
          <w:szCs w:val="20"/>
        </w:rPr>
        <w:t xml:space="preserve"> Jerusalem, &amp;c.</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 xml:space="preserve">This remarkable passage is </w:t>
      </w:r>
      <w:r w:rsidR="004A16E3" w:rsidRPr="000709BD">
        <w:rPr>
          <w:rFonts w:ascii="Times New Roman" w:hAnsi="Times New Roman" w:cs="Times New Roman"/>
          <w:sz w:val="20"/>
          <w:szCs w:val="20"/>
        </w:rPr>
        <w:t>found</w:t>
      </w:r>
      <w:r w:rsidRPr="000709BD">
        <w:rPr>
          <w:rFonts w:ascii="Times New Roman" w:hAnsi="Times New Roman" w:cs="Times New Roman"/>
          <w:sz w:val="20"/>
          <w:szCs w:val="20"/>
        </w:rPr>
        <w:t xml:space="preserve"> in St. Matthew</w:t>
      </w:r>
      <w:r>
        <w:rPr>
          <w:rFonts w:ascii="Times New Roman" w:hAnsi="Times New Roman" w:cs="Times New Roman"/>
          <w:sz w:val="20"/>
          <w:szCs w:val="20"/>
        </w:rPr>
        <w:t>’</w:t>
      </w:r>
      <w:r w:rsidRPr="000709BD">
        <w:rPr>
          <w:rFonts w:ascii="Times New Roman" w:hAnsi="Times New Roman" w:cs="Times New Roman"/>
          <w:sz w:val="20"/>
          <w:szCs w:val="20"/>
        </w:rPr>
        <w:t>s Gospel (Matt. xxiii. 37), at the very end of our Lord</w:t>
      </w:r>
      <w:r>
        <w:rPr>
          <w:rFonts w:ascii="Times New Roman" w:hAnsi="Times New Roman" w:cs="Times New Roman"/>
          <w:sz w:val="20"/>
          <w:szCs w:val="20"/>
        </w:rPr>
        <w:t>’</w:t>
      </w:r>
      <w:r w:rsidRPr="000709BD">
        <w:rPr>
          <w:rFonts w:ascii="Times New Roman" w:hAnsi="Times New Roman" w:cs="Times New Roman"/>
          <w:sz w:val="20"/>
          <w:szCs w:val="20"/>
        </w:rPr>
        <w:t>s ministry, in almost the same words. I cannot see any satisfactory explanation of this circumstance, excepting that our Lord must have twice used the same expression about Jerusalem in the course of His ministry on earth.</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To suppose that our Lord was at the end of His ministry in this part of St. Luke</w:t>
      </w:r>
      <w:r>
        <w:rPr>
          <w:rFonts w:ascii="Times New Roman" w:hAnsi="Times New Roman" w:cs="Times New Roman"/>
          <w:sz w:val="20"/>
          <w:szCs w:val="20"/>
        </w:rPr>
        <w:t>’</w:t>
      </w:r>
      <w:r w:rsidRPr="000709BD">
        <w:rPr>
          <w:rFonts w:ascii="Times New Roman" w:hAnsi="Times New Roman" w:cs="Times New Roman"/>
          <w:sz w:val="20"/>
          <w:szCs w:val="20"/>
        </w:rPr>
        <w:t>s Gospel is, on the face of the narra</w:t>
      </w:r>
      <w:r w:rsidRPr="000709BD">
        <w:rPr>
          <w:rFonts w:ascii="Times New Roman" w:hAnsi="Times New Roman" w:cs="Times New Roman"/>
          <w:sz w:val="20"/>
          <w:szCs w:val="20"/>
        </w:rPr>
        <w:softHyphen/>
        <w:t xml:space="preserve">tive, utterly improbable. To suppose that St. Luke thrust in this </w:t>
      </w:r>
      <w:r w:rsidRPr="000709BD">
        <w:rPr>
          <w:rFonts w:ascii="Times New Roman" w:hAnsi="Times New Roman" w:cs="Times New Roman"/>
          <w:sz w:val="20"/>
          <w:szCs w:val="20"/>
        </w:rPr>
        <w:lastRenderedPageBreak/>
        <w:t>remarkable saying about Jerusalem at this particular point of his Gospel, out of its place and order, and without any connection with the context, is equally improbable.</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I see on the other hand no improbability whatever in the supposition that our Lord made use of this remarkable saying about Jerusalem on two distinct occasions during his minis</w:t>
      </w:r>
      <w:r w:rsidRPr="000709BD">
        <w:rPr>
          <w:rFonts w:ascii="Times New Roman" w:hAnsi="Times New Roman" w:cs="Times New Roman"/>
          <w:sz w:val="20"/>
          <w:szCs w:val="20"/>
        </w:rPr>
        <w:softHyphen/>
        <w:t>try. I can quite understand that His mighty and feeling heart was deeply touched with so</w:t>
      </w:r>
      <w:r w:rsidRPr="000709BD">
        <w:rPr>
          <w:rFonts w:ascii="Times New Roman" w:hAnsi="Times New Roman" w:cs="Times New Roman"/>
          <w:sz w:val="20"/>
          <w:szCs w:val="20"/>
        </w:rPr>
        <w:t>r</w:t>
      </w:r>
      <w:r w:rsidRPr="000709BD">
        <w:rPr>
          <w:rFonts w:ascii="Times New Roman" w:hAnsi="Times New Roman" w:cs="Times New Roman"/>
          <w:sz w:val="20"/>
          <w:szCs w:val="20"/>
        </w:rPr>
        <w:t>row for the sin and hardness of that wicked but privileged city. And it seems to me both likely and natural that language like that before us would fall from His lips on more than one occasion.</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iCs/>
          <w:sz w:val="20"/>
          <w:szCs w:val="20"/>
        </w:rPr>
        <w:t>[</w:t>
      </w:r>
      <w:r w:rsidRPr="000709BD">
        <w:rPr>
          <w:rFonts w:ascii="Times New Roman" w:hAnsi="Times New Roman" w:cs="Times New Roman"/>
          <w:i/>
          <w:iCs/>
          <w:sz w:val="20"/>
          <w:szCs w:val="20"/>
        </w:rPr>
        <w:t>How often.</w:t>
      </w:r>
      <w:r w:rsidR="00CD3FFB">
        <w:rPr>
          <w:rFonts w:ascii="Times New Roman" w:hAnsi="Times New Roman" w:cs="Times New Roman"/>
          <w:iCs/>
          <w:sz w:val="20"/>
          <w:szCs w:val="20"/>
        </w:rPr>
        <w:t>]</w:t>
      </w:r>
      <w:bookmarkStart w:id="0" w:name="_GoBack"/>
      <w:bookmarkEnd w:id="0"/>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I cannot think, as some do, that this ex</w:t>
      </w:r>
      <w:r w:rsidRPr="000709BD">
        <w:rPr>
          <w:rFonts w:ascii="Times New Roman" w:hAnsi="Times New Roman" w:cs="Times New Roman"/>
          <w:sz w:val="20"/>
          <w:szCs w:val="20"/>
        </w:rPr>
        <w:softHyphen/>
        <w:t>pression refers to many visits which our Lord had made to Jerusalem during His ministry. I rather refer it to all the messages and invitations which for many centuries He had sent to Jerusalem by His servants, the prop</w:t>
      </w:r>
      <w:r w:rsidRPr="000709BD">
        <w:rPr>
          <w:rFonts w:ascii="Times New Roman" w:hAnsi="Times New Roman" w:cs="Times New Roman"/>
          <w:sz w:val="20"/>
          <w:szCs w:val="20"/>
        </w:rPr>
        <w:t>h</w:t>
      </w:r>
      <w:r w:rsidRPr="000709BD">
        <w:rPr>
          <w:rFonts w:ascii="Times New Roman" w:hAnsi="Times New Roman" w:cs="Times New Roman"/>
          <w:sz w:val="20"/>
          <w:szCs w:val="20"/>
        </w:rPr>
        <w:t>ets.</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iCs/>
          <w:sz w:val="20"/>
          <w:szCs w:val="20"/>
        </w:rPr>
        <w:t>[</w:t>
      </w:r>
      <w:r w:rsidRPr="000709BD">
        <w:rPr>
          <w:rFonts w:ascii="Times New Roman" w:hAnsi="Times New Roman" w:cs="Times New Roman"/>
          <w:i/>
          <w:iCs/>
          <w:sz w:val="20"/>
          <w:szCs w:val="20"/>
        </w:rPr>
        <w:t>Would I...ye would not!</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The Greek word in both these phrases is stronger than appears from our English translation. It is literally,</w:t>
      </w:r>
      <w:r>
        <w:rPr>
          <w:rFonts w:ascii="Times New Roman" w:hAnsi="Times New Roman" w:cs="Times New Roman"/>
          <w:sz w:val="20"/>
          <w:szCs w:val="20"/>
        </w:rPr>
        <w:t xml:space="preserve"> “</w:t>
      </w:r>
      <w:r w:rsidRPr="000709BD">
        <w:rPr>
          <w:rFonts w:ascii="Times New Roman" w:hAnsi="Times New Roman" w:cs="Times New Roman"/>
          <w:sz w:val="20"/>
          <w:szCs w:val="20"/>
        </w:rPr>
        <w:t>I willed, and ye willed not.</w:t>
      </w:r>
      <w:r>
        <w:rPr>
          <w:rFonts w:ascii="Times New Roman" w:hAnsi="Times New Roman" w:cs="Times New Roman"/>
          <w:sz w:val="20"/>
          <w:szCs w:val="20"/>
        </w:rPr>
        <w:t>”</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Few passages in the Bible throw the responsibility of the loss of the soul so distinctly on those who are lost</w:t>
      </w:r>
      <w:r>
        <w:rPr>
          <w:rFonts w:ascii="Times New Roman" w:hAnsi="Times New Roman" w:cs="Times New Roman"/>
          <w:sz w:val="20"/>
          <w:szCs w:val="20"/>
        </w:rPr>
        <w:t>: “</w:t>
      </w:r>
      <w:r w:rsidRPr="000709BD">
        <w:rPr>
          <w:rFonts w:ascii="Times New Roman" w:hAnsi="Times New Roman" w:cs="Times New Roman"/>
          <w:sz w:val="20"/>
          <w:szCs w:val="20"/>
        </w:rPr>
        <w:t>I would,</w:t>
      </w:r>
      <w:r>
        <w:rPr>
          <w:rFonts w:ascii="Times New Roman" w:hAnsi="Times New Roman" w:cs="Times New Roman"/>
          <w:sz w:val="20"/>
          <w:szCs w:val="20"/>
        </w:rPr>
        <w:t>” “</w:t>
      </w:r>
      <w:r w:rsidRPr="000709BD">
        <w:rPr>
          <w:rFonts w:ascii="Times New Roman" w:hAnsi="Times New Roman" w:cs="Times New Roman"/>
          <w:sz w:val="20"/>
          <w:szCs w:val="20"/>
        </w:rPr>
        <w:t>ye would not.</w:t>
      </w:r>
      <w:r>
        <w:rPr>
          <w:rFonts w:ascii="Times New Roman" w:hAnsi="Times New Roman" w:cs="Times New Roman"/>
          <w:sz w:val="20"/>
          <w:szCs w:val="20"/>
        </w:rPr>
        <w:t>”</w:t>
      </w:r>
      <w:r w:rsidRPr="000709BD">
        <w:rPr>
          <w:rFonts w:ascii="Times New Roman" w:hAnsi="Times New Roman" w:cs="Times New Roman"/>
          <w:sz w:val="20"/>
          <w:szCs w:val="20"/>
        </w:rPr>
        <w:t xml:space="preserve"> Two wills are expressly mentioned</w:t>
      </w:r>
      <w:r>
        <w:rPr>
          <w:rFonts w:ascii="Times New Roman" w:hAnsi="Times New Roman" w:cs="Times New Roman"/>
          <w:sz w:val="20"/>
          <w:szCs w:val="20"/>
        </w:rPr>
        <w:t>:</w:t>
      </w:r>
      <w:r w:rsidRPr="000709BD">
        <w:rPr>
          <w:rFonts w:ascii="Times New Roman" w:hAnsi="Times New Roman" w:cs="Times New Roman"/>
          <w:sz w:val="20"/>
          <w:szCs w:val="20"/>
        </w:rPr>
        <w:t xml:space="preserve"> the will of Christ to do good, and the will of man to refuse good when offered.</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Let it be noted that our Lord does not say,</w:t>
      </w:r>
      <w:r>
        <w:rPr>
          <w:rFonts w:ascii="Times New Roman" w:hAnsi="Times New Roman" w:cs="Times New Roman"/>
          <w:sz w:val="20"/>
          <w:szCs w:val="20"/>
        </w:rPr>
        <w:t xml:space="preserve"> “</w:t>
      </w:r>
      <w:r w:rsidRPr="000709BD">
        <w:rPr>
          <w:rFonts w:ascii="Times New Roman" w:hAnsi="Times New Roman" w:cs="Times New Roman"/>
          <w:sz w:val="20"/>
          <w:szCs w:val="20"/>
        </w:rPr>
        <w:t>thou wouldest not,</w:t>
      </w:r>
      <w:r>
        <w:rPr>
          <w:rFonts w:ascii="Times New Roman" w:hAnsi="Times New Roman" w:cs="Times New Roman"/>
          <w:sz w:val="20"/>
          <w:szCs w:val="20"/>
        </w:rPr>
        <w:t>”</w:t>
      </w:r>
      <w:r w:rsidRPr="000709BD">
        <w:rPr>
          <w:rFonts w:ascii="Times New Roman" w:hAnsi="Times New Roman" w:cs="Times New Roman"/>
          <w:sz w:val="20"/>
          <w:szCs w:val="20"/>
        </w:rPr>
        <w:t xml:space="preserve"> but</w:t>
      </w:r>
      <w:r>
        <w:rPr>
          <w:rFonts w:ascii="Times New Roman" w:hAnsi="Times New Roman" w:cs="Times New Roman"/>
          <w:sz w:val="20"/>
          <w:szCs w:val="20"/>
        </w:rPr>
        <w:t xml:space="preserve"> “</w:t>
      </w:r>
      <w:r w:rsidRPr="000709BD">
        <w:rPr>
          <w:rFonts w:ascii="Times New Roman" w:hAnsi="Times New Roman" w:cs="Times New Roman"/>
          <w:sz w:val="20"/>
          <w:szCs w:val="20"/>
        </w:rPr>
        <w:t>ye would not.</w:t>
      </w:r>
      <w:r>
        <w:rPr>
          <w:rFonts w:ascii="Times New Roman" w:hAnsi="Times New Roman" w:cs="Times New Roman"/>
          <w:sz w:val="20"/>
          <w:szCs w:val="20"/>
        </w:rPr>
        <w:t>”</w:t>
      </w:r>
      <w:r w:rsidRPr="000709BD">
        <w:rPr>
          <w:rFonts w:ascii="Times New Roman" w:hAnsi="Times New Roman" w:cs="Times New Roman"/>
          <w:sz w:val="20"/>
          <w:szCs w:val="20"/>
        </w:rPr>
        <w:t>—By this mode of speaking He makes it plain that He charges the guilt of Jerusalem on its inha</w:t>
      </w:r>
      <w:r w:rsidRPr="000709BD">
        <w:rPr>
          <w:rFonts w:ascii="Times New Roman" w:hAnsi="Times New Roman" w:cs="Times New Roman"/>
          <w:sz w:val="20"/>
          <w:szCs w:val="20"/>
        </w:rPr>
        <w:t>b</w:t>
      </w:r>
      <w:r w:rsidRPr="000709BD">
        <w:rPr>
          <w:rFonts w:ascii="Times New Roman" w:hAnsi="Times New Roman" w:cs="Times New Roman"/>
          <w:sz w:val="20"/>
          <w:szCs w:val="20"/>
        </w:rPr>
        <w:t>itants, the men and women who dwelt there, and speci</w:t>
      </w:r>
      <w:r w:rsidRPr="000709BD">
        <w:rPr>
          <w:rFonts w:ascii="Times New Roman" w:hAnsi="Times New Roman" w:cs="Times New Roman"/>
          <w:sz w:val="20"/>
          <w:szCs w:val="20"/>
        </w:rPr>
        <w:softHyphen/>
        <w:t>ally on the priests, and Scribes, and Pharisees who governed the city. They were neither willing to be gathered themselves, nor to let others round them be gathered. They neither entered in themselves into the kingdom, nor allowed others to enter. Christ was willing, but they were unwilling.</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 xml:space="preserve">We must be careful, however, not to confine </w:t>
      </w:r>
      <w:r>
        <w:rPr>
          <w:rFonts w:ascii="Times New Roman" w:hAnsi="Times New Roman" w:cs="Times New Roman"/>
          <w:sz w:val="20"/>
          <w:szCs w:val="20"/>
        </w:rPr>
        <w:t>“</w:t>
      </w:r>
      <w:r w:rsidRPr="000709BD">
        <w:rPr>
          <w:rFonts w:ascii="Times New Roman" w:hAnsi="Times New Roman" w:cs="Times New Roman"/>
          <w:sz w:val="20"/>
          <w:szCs w:val="20"/>
        </w:rPr>
        <w:t>ye would not,</w:t>
      </w:r>
      <w:r>
        <w:rPr>
          <w:rFonts w:ascii="Times New Roman" w:hAnsi="Times New Roman" w:cs="Times New Roman"/>
          <w:sz w:val="20"/>
          <w:szCs w:val="20"/>
        </w:rPr>
        <w:t>”</w:t>
      </w:r>
      <w:r w:rsidRPr="000709BD">
        <w:rPr>
          <w:rFonts w:ascii="Times New Roman" w:hAnsi="Times New Roman" w:cs="Times New Roman"/>
          <w:sz w:val="20"/>
          <w:szCs w:val="20"/>
        </w:rPr>
        <w:t xml:space="preserve"> to the Scribes, Pharisees, and rulers. The verse which follows shows clearly that our Lord includes all the inhabitants of Jerusalem.</w:t>
      </w:r>
    </w:p>
    <w:p w:rsidR="000709BD" w:rsidRPr="000709BD" w:rsidRDefault="000709BD" w:rsidP="000709BD">
      <w:pPr>
        <w:ind w:hanging="284"/>
        <w:rPr>
          <w:rFonts w:ascii="Times New Roman" w:hAnsi="Times New Roman" w:cs="Times New Roman"/>
          <w:sz w:val="20"/>
          <w:szCs w:val="20"/>
        </w:rPr>
      </w:pPr>
      <w:r w:rsidRPr="000709BD">
        <w:rPr>
          <w:rFonts w:ascii="Times New Roman" w:hAnsi="Times New Roman" w:cs="Times New Roman"/>
          <w:sz w:val="20"/>
          <w:szCs w:val="20"/>
        </w:rPr>
        <w:t>35.—[</w:t>
      </w:r>
      <w:r w:rsidRPr="000709BD">
        <w:rPr>
          <w:rFonts w:ascii="Times New Roman" w:hAnsi="Times New Roman" w:cs="Times New Roman"/>
          <w:i/>
          <w:iCs/>
          <w:sz w:val="20"/>
          <w:szCs w:val="20"/>
        </w:rPr>
        <w:t>Your house is left...desolate.</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 xml:space="preserve">These words mean, </w:t>
      </w:r>
      <w:r>
        <w:rPr>
          <w:rFonts w:ascii="Times New Roman" w:hAnsi="Times New Roman" w:cs="Times New Roman"/>
          <w:sz w:val="20"/>
          <w:szCs w:val="20"/>
        </w:rPr>
        <w:t>“</w:t>
      </w:r>
      <w:r w:rsidRPr="000709BD">
        <w:rPr>
          <w:rFonts w:ascii="Times New Roman" w:hAnsi="Times New Roman" w:cs="Times New Roman"/>
          <w:sz w:val="20"/>
          <w:szCs w:val="20"/>
        </w:rPr>
        <w:t>Your temple, in which you glory, your holy and beautiful house, is now deprived of its glory. God has departed from it, and has no longer any pleasure in it.</w:t>
      </w:r>
      <w:r>
        <w:rPr>
          <w:rFonts w:ascii="Times New Roman" w:hAnsi="Times New Roman" w:cs="Times New Roman"/>
          <w:sz w:val="20"/>
          <w:szCs w:val="20"/>
        </w:rPr>
        <w:t>”</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iCs/>
          <w:sz w:val="20"/>
          <w:szCs w:val="20"/>
        </w:rPr>
        <w:t>[</w:t>
      </w:r>
      <w:r w:rsidRPr="000709BD">
        <w:rPr>
          <w:rFonts w:ascii="Times New Roman" w:hAnsi="Times New Roman" w:cs="Times New Roman"/>
          <w:i/>
          <w:iCs/>
          <w:sz w:val="20"/>
          <w:szCs w:val="20"/>
        </w:rPr>
        <w:t>Ye shall not see me until, &amp;c.</w:t>
      </w:r>
      <w:r w:rsidRPr="000709BD">
        <w:rPr>
          <w:rFonts w:ascii="Times New Roman" w:hAnsi="Times New Roman" w:cs="Times New Roman"/>
          <w:iCs/>
          <w:sz w:val="20"/>
          <w:szCs w:val="20"/>
        </w:rPr>
        <w:t>]</w:t>
      </w:r>
      <w:r w:rsidRPr="000709BD">
        <w:rPr>
          <w:rFonts w:ascii="Times New Roman" w:hAnsi="Times New Roman" w:cs="Times New Roman"/>
          <w:i/>
          <w:iCs/>
          <w:sz w:val="20"/>
          <w:szCs w:val="20"/>
        </w:rPr>
        <w:t xml:space="preserve"> </w:t>
      </w:r>
      <w:r w:rsidRPr="000709BD">
        <w:rPr>
          <w:rFonts w:ascii="Times New Roman" w:hAnsi="Times New Roman" w:cs="Times New Roman"/>
          <w:sz w:val="20"/>
          <w:szCs w:val="20"/>
        </w:rPr>
        <w:t>The meaning of these words, and the manner of their fu</w:t>
      </w:r>
      <w:r w:rsidRPr="000709BD">
        <w:rPr>
          <w:rFonts w:ascii="Times New Roman" w:hAnsi="Times New Roman" w:cs="Times New Roman"/>
          <w:sz w:val="20"/>
          <w:szCs w:val="20"/>
        </w:rPr>
        <w:t>l</w:t>
      </w:r>
      <w:r w:rsidRPr="000709BD">
        <w:rPr>
          <w:rFonts w:ascii="Times New Roman" w:hAnsi="Times New Roman" w:cs="Times New Roman"/>
          <w:sz w:val="20"/>
          <w:szCs w:val="20"/>
        </w:rPr>
        <w:t>filment, are points on which commentators are not agreed.</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 xml:space="preserve">Some think that our Lord refers to His own triumphal entry into Jerusalem, when He rode in upon an ass just before His crucifixion, and all the city met Him, crying, </w:t>
      </w:r>
      <w:r>
        <w:rPr>
          <w:rFonts w:ascii="Times New Roman" w:hAnsi="Times New Roman" w:cs="Times New Roman"/>
          <w:sz w:val="20"/>
          <w:szCs w:val="20"/>
        </w:rPr>
        <w:t>“</w:t>
      </w:r>
      <w:r w:rsidRPr="000709BD">
        <w:rPr>
          <w:rFonts w:ascii="Times New Roman" w:hAnsi="Times New Roman" w:cs="Times New Roman"/>
          <w:sz w:val="20"/>
          <w:szCs w:val="20"/>
        </w:rPr>
        <w:t>Hosanna!</w:t>
      </w:r>
      <w:r>
        <w:rPr>
          <w:rFonts w:ascii="Times New Roman" w:hAnsi="Times New Roman" w:cs="Times New Roman"/>
          <w:sz w:val="20"/>
          <w:szCs w:val="20"/>
        </w:rPr>
        <w:t>”</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Some think that our Lord refers to the approaching destruc</w:t>
      </w:r>
      <w:r w:rsidRPr="000709BD">
        <w:rPr>
          <w:rFonts w:ascii="Times New Roman" w:hAnsi="Times New Roman" w:cs="Times New Roman"/>
          <w:sz w:val="20"/>
          <w:szCs w:val="20"/>
        </w:rPr>
        <w:softHyphen/>
        <w:t>tion of Jerusalem, when the fulfilment of all His predictions would oblige the Jews to confess that He was the Messiah. Bishop Pearce says,</w:t>
      </w:r>
      <w:r>
        <w:rPr>
          <w:rFonts w:ascii="Times New Roman" w:hAnsi="Times New Roman" w:cs="Times New Roman"/>
          <w:sz w:val="20"/>
          <w:szCs w:val="20"/>
        </w:rPr>
        <w:t xml:space="preserve"> “</w:t>
      </w:r>
      <w:r w:rsidRPr="000709BD">
        <w:rPr>
          <w:rFonts w:ascii="Times New Roman" w:hAnsi="Times New Roman" w:cs="Times New Roman"/>
          <w:sz w:val="20"/>
          <w:szCs w:val="20"/>
        </w:rPr>
        <w:t>They will then remember what they did to me when I was among them, and will acknowledge that I am the Christ, the person who came in the name of the Lord. Accordingly, Eusebius tells us, that upon seeing that destruc</w:t>
      </w:r>
      <w:r w:rsidRPr="000709BD">
        <w:rPr>
          <w:rFonts w:ascii="Times New Roman" w:hAnsi="Times New Roman" w:cs="Times New Roman"/>
          <w:sz w:val="20"/>
          <w:szCs w:val="20"/>
        </w:rPr>
        <w:softHyphen/>
        <w:t>tion, vast multitudes came over to the faith of Christ.</w:t>
      </w:r>
      <w:r>
        <w:rPr>
          <w:rFonts w:ascii="Times New Roman" w:hAnsi="Times New Roman" w:cs="Times New Roman"/>
          <w:sz w:val="20"/>
          <w:szCs w:val="20"/>
        </w:rPr>
        <w:t>”</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Some think that our Lord</w:t>
      </w:r>
      <w:r>
        <w:rPr>
          <w:rFonts w:ascii="Times New Roman" w:hAnsi="Times New Roman" w:cs="Times New Roman"/>
          <w:sz w:val="20"/>
          <w:szCs w:val="20"/>
        </w:rPr>
        <w:t>’</w:t>
      </w:r>
      <w:r w:rsidRPr="000709BD">
        <w:rPr>
          <w:rFonts w:ascii="Times New Roman" w:hAnsi="Times New Roman" w:cs="Times New Roman"/>
          <w:sz w:val="20"/>
          <w:szCs w:val="20"/>
        </w:rPr>
        <w:t>s words are not yet fulfilled, and that they refer to the last times, when the Jews after their last tribulation shall</w:t>
      </w:r>
      <w:r>
        <w:rPr>
          <w:rFonts w:ascii="Times New Roman" w:hAnsi="Times New Roman" w:cs="Times New Roman"/>
          <w:sz w:val="20"/>
          <w:szCs w:val="20"/>
        </w:rPr>
        <w:t xml:space="preserve"> “</w:t>
      </w:r>
      <w:r w:rsidRPr="000709BD">
        <w:rPr>
          <w:rFonts w:ascii="Times New Roman" w:hAnsi="Times New Roman" w:cs="Times New Roman"/>
          <w:sz w:val="20"/>
          <w:szCs w:val="20"/>
        </w:rPr>
        <w:t>look on Him, whom they pierced,</w:t>
      </w:r>
      <w:r>
        <w:rPr>
          <w:rFonts w:ascii="Times New Roman" w:hAnsi="Times New Roman" w:cs="Times New Roman"/>
          <w:sz w:val="20"/>
          <w:szCs w:val="20"/>
        </w:rPr>
        <w:t>”</w:t>
      </w:r>
      <w:r w:rsidRPr="000709BD">
        <w:rPr>
          <w:rFonts w:ascii="Times New Roman" w:hAnsi="Times New Roman" w:cs="Times New Roman"/>
          <w:sz w:val="20"/>
          <w:szCs w:val="20"/>
        </w:rPr>
        <w:t xml:space="preserve"> and b</w:t>
      </w:r>
      <w:r w:rsidRPr="000709BD">
        <w:rPr>
          <w:rFonts w:ascii="Times New Roman" w:hAnsi="Times New Roman" w:cs="Times New Roman"/>
          <w:sz w:val="20"/>
          <w:szCs w:val="20"/>
        </w:rPr>
        <w:t>e</w:t>
      </w:r>
      <w:r w:rsidRPr="000709BD">
        <w:rPr>
          <w:rFonts w:ascii="Times New Roman" w:hAnsi="Times New Roman" w:cs="Times New Roman"/>
          <w:sz w:val="20"/>
          <w:szCs w:val="20"/>
        </w:rPr>
        <w:t>lieve, at the time of His second advent in glory.</w:t>
      </w:r>
    </w:p>
    <w:p w:rsidR="000709BD" w:rsidRPr="000709BD" w:rsidRDefault="000709BD" w:rsidP="000709BD">
      <w:pPr>
        <w:ind w:firstLine="142"/>
        <w:rPr>
          <w:rFonts w:ascii="Times New Roman" w:hAnsi="Times New Roman" w:cs="Times New Roman"/>
          <w:sz w:val="20"/>
          <w:szCs w:val="20"/>
        </w:rPr>
      </w:pPr>
      <w:r w:rsidRPr="000709BD">
        <w:rPr>
          <w:rFonts w:ascii="Times New Roman" w:hAnsi="Times New Roman" w:cs="Times New Roman"/>
          <w:sz w:val="20"/>
          <w:szCs w:val="20"/>
        </w:rPr>
        <w:t xml:space="preserve">I decidedly adhere to this last opinion. The triumphant entry into Jerusalem was a faint type, no doubt, of the honour which Christ will one day see in Jerusalem. But the Jewish nation, as a nation, never saw our Lord and honoured Him as the Messiah, during the whole period of His first advent. But </w:t>
      </w:r>
      <w:r>
        <w:rPr>
          <w:rFonts w:ascii="Times New Roman" w:hAnsi="Times New Roman" w:cs="Times New Roman"/>
          <w:sz w:val="20"/>
          <w:szCs w:val="20"/>
        </w:rPr>
        <w:t>“</w:t>
      </w:r>
      <w:r w:rsidRPr="000709BD">
        <w:rPr>
          <w:rFonts w:ascii="Times New Roman" w:hAnsi="Times New Roman" w:cs="Times New Roman"/>
          <w:sz w:val="20"/>
          <w:szCs w:val="20"/>
        </w:rPr>
        <w:t>when he cometh with clouds every eye shall see him, and they also which pierced him.</w:t>
      </w:r>
      <w:r>
        <w:rPr>
          <w:rFonts w:ascii="Times New Roman" w:hAnsi="Times New Roman" w:cs="Times New Roman"/>
          <w:sz w:val="20"/>
          <w:szCs w:val="20"/>
        </w:rPr>
        <w:t>”</w:t>
      </w:r>
      <w:r w:rsidRPr="000709BD">
        <w:rPr>
          <w:rFonts w:ascii="Times New Roman" w:hAnsi="Times New Roman" w:cs="Times New Roman"/>
          <w:sz w:val="20"/>
          <w:szCs w:val="20"/>
        </w:rPr>
        <w:t xml:space="preserve"> (Rev. i. 7.)</w:t>
      </w:r>
    </w:p>
    <w:p w:rsidR="0001125C" w:rsidRPr="000709BD" w:rsidRDefault="0001125C" w:rsidP="000709BD">
      <w:pPr>
        <w:rPr>
          <w:rFonts w:ascii="Times New Roman" w:hAnsi="Times New Roman" w:cs="Times New Roman"/>
        </w:rPr>
      </w:pPr>
    </w:p>
    <w:sectPr w:rsidR="0001125C" w:rsidRPr="000709BD" w:rsidSect="000709BD">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03" w:rsidRDefault="000B4103" w:rsidP="000709BD">
      <w:pPr>
        <w:spacing w:line="240" w:lineRule="auto"/>
      </w:pPr>
      <w:r>
        <w:separator/>
      </w:r>
    </w:p>
  </w:endnote>
  <w:endnote w:type="continuationSeparator" w:id="0">
    <w:p w:rsidR="000B4103" w:rsidRDefault="000B4103" w:rsidP="00070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74502"/>
      <w:docPartObj>
        <w:docPartGallery w:val="Page Numbers (Bottom of Page)"/>
        <w:docPartUnique/>
      </w:docPartObj>
    </w:sdtPr>
    <w:sdtEndPr>
      <w:rPr>
        <w:noProof/>
      </w:rPr>
    </w:sdtEndPr>
    <w:sdtContent>
      <w:p w:rsidR="000709BD" w:rsidRDefault="000709BD">
        <w:pPr>
          <w:pStyle w:val="Footer"/>
          <w:jc w:val="center"/>
        </w:pPr>
        <w:r>
          <w:fldChar w:fldCharType="begin"/>
        </w:r>
        <w:r>
          <w:instrText xml:space="preserve"> PAGE   \* MERGEFORMAT </w:instrText>
        </w:r>
        <w:r>
          <w:fldChar w:fldCharType="separate"/>
        </w:r>
        <w:r w:rsidR="00CD3FFB">
          <w:rPr>
            <w:noProof/>
          </w:rPr>
          <w:t>6</w:t>
        </w:r>
        <w:r>
          <w:rPr>
            <w:noProof/>
          </w:rPr>
          <w:fldChar w:fldCharType="end"/>
        </w:r>
      </w:p>
    </w:sdtContent>
  </w:sdt>
  <w:p w:rsidR="000709BD" w:rsidRDefault="0007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03" w:rsidRDefault="000B4103" w:rsidP="000709BD">
      <w:pPr>
        <w:spacing w:line="240" w:lineRule="auto"/>
      </w:pPr>
      <w:r>
        <w:separator/>
      </w:r>
    </w:p>
  </w:footnote>
  <w:footnote w:type="continuationSeparator" w:id="0">
    <w:p w:rsidR="000B4103" w:rsidRDefault="000B4103" w:rsidP="000709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BD"/>
    <w:rsid w:val="0001125C"/>
    <w:rsid w:val="000709BD"/>
    <w:rsid w:val="00090C50"/>
    <w:rsid w:val="000B4103"/>
    <w:rsid w:val="00114DF6"/>
    <w:rsid w:val="002F2858"/>
    <w:rsid w:val="004A16E3"/>
    <w:rsid w:val="00777112"/>
    <w:rsid w:val="008B53FE"/>
    <w:rsid w:val="009C1949"/>
    <w:rsid w:val="00A633B6"/>
    <w:rsid w:val="00AE6E08"/>
    <w:rsid w:val="00CD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9BD"/>
    <w:pPr>
      <w:tabs>
        <w:tab w:val="center" w:pos="4513"/>
        <w:tab w:val="right" w:pos="9026"/>
      </w:tabs>
      <w:spacing w:line="240" w:lineRule="auto"/>
    </w:pPr>
  </w:style>
  <w:style w:type="character" w:customStyle="1" w:styleId="HeaderChar">
    <w:name w:val="Header Char"/>
    <w:basedOn w:val="DefaultParagraphFont"/>
    <w:link w:val="Header"/>
    <w:uiPriority w:val="99"/>
    <w:rsid w:val="000709BD"/>
  </w:style>
  <w:style w:type="paragraph" w:styleId="Footer">
    <w:name w:val="footer"/>
    <w:basedOn w:val="Normal"/>
    <w:link w:val="FooterChar"/>
    <w:uiPriority w:val="99"/>
    <w:unhideWhenUsed/>
    <w:rsid w:val="000709BD"/>
    <w:pPr>
      <w:tabs>
        <w:tab w:val="center" w:pos="4513"/>
        <w:tab w:val="right" w:pos="9026"/>
      </w:tabs>
      <w:spacing w:line="240" w:lineRule="auto"/>
    </w:pPr>
  </w:style>
  <w:style w:type="character" w:customStyle="1" w:styleId="FooterChar">
    <w:name w:val="Footer Char"/>
    <w:basedOn w:val="DefaultParagraphFont"/>
    <w:link w:val="Footer"/>
    <w:uiPriority w:val="99"/>
    <w:rsid w:val="00070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9BD"/>
    <w:pPr>
      <w:tabs>
        <w:tab w:val="center" w:pos="4513"/>
        <w:tab w:val="right" w:pos="9026"/>
      </w:tabs>
      <w:spacing w:line="240" w:lineRule="auto"/>
    </w:pPr>
  </w:style>
  <w:style w:type="character" w:customStyle="1" w:styleId="HeaderChar">
    <w:name w:val="Header Char"/>
    <w:basedOn w:val="DefaultParagraphFont"/>
    <w:link w:val="Header"/>
    <w:uiPriority w:val="99"/>
    <w:rsid w:val="000709BD"/>
  </w:style>
  <w:style w:type="paragraph" w:styleId="Footer">
    <w:name w:val="footer"/>
    <w:basedOn w:val="Normal"/>
    <w:link w:val="FooterChar"/>
    <w:uiPriority w:val="99"/>
    <w:unhideWhenUsed/>
    <w:rsid w:val="000709BD"/>
    <w:pPr>
      <w:tabs>
        <w:tab w:val="center" w:pos="4513"/>
        <w:tab w:val="right" w:pos="9026"/>
      </w:tabs>
      <w:spacing w:line="240" w:lineRule="auto"/>
    </w:pPr>
  </w:style>
  <w:style w:type="character" w:customStyle="1" w:styleId="FooterChar">
    <w:name w:val="Footer Char"/>
    <w:basedOn w:val="DefaultParagraphFont"/>
    <w:link w:val="Footer"/>
    <w:uiPriority w:val="99"/>
    <w:rsid w:val="00070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2013-11-26T18:42:00Z</dcterms:created>
  <dcterms:modified xsi:type="dcterms:W3CDTF">2013-11-26T18:42:00Z</dcterms:modified>
</cp:coreProperties>
</file>