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6A" w:rsidRPr="00F27E58" w:rsidRDefault="008A136A" w:rsidP="008A136A">
      <w:pPr>
        <w:widowControl w:val="0"/>
        <w:kinsoku w:val="0"/>
        <w:spacing w:line="196" w:lineRule="auto"/>
        <w:ind w:firstLine="0"/>
        <w:jc w:val="center"/>
        <w:rPr>
          <w:rFonts w:ascii="Georgia" w:hAnsi="Georgia"/>
          <w:bCs/>
          <w:sz w:val="44"/>
          <w:szCs w:val="44"/>
        </w:rPr>
      </w:pPr>
      <w:bookmarkStart w:id="0" w:name="_GoBack"/>
      <w:r w:rsidRPr="00F27E58">
        <w:rPr>
          <w:rFonts w:ascii="Georgia" w:hAnsi="Georgia"/>
          <w:bCs/>
          <w:sz w:val="44"/>
          <w:szCs w:val="44"/>
        </w:rPr>
        <w:t>EXPOSITORY THOUGHTS</w:t>
      </w:r>
    </w:p>
    <w:p w:rsidR="008A136A" w:rsidRPr="00F27E58" w:rsidRDefault="008A136A" w:rsidP="008A136A">
      <w:pPr>
        <w:widowControl w:val="0"/>
        <w:kinsoku w:val="0"/>
        <w:spacing w:before="180" w:after="648" w:line="196" w:lineRule="auto"/>
        <w:ind w:firstLine="0"/>
        <w:jc w:val="center"/>
        <w:rPr>
          <w:rFonts w:ascii="Georgia" w:hAnsi="Georgia"/>
          <w:bCs/>
          <w:sz w:val="44"/>
          <w:szCs w:val="44"/>
        </w:rPr>
      </w:pPr>
      <w:r w:rsidRPr="00F27E58">
        <w:rPr>
          <w:rFonts w:ascii="Georgia" w:hAnsi="Georgia"/>
          <w:bCs/>
          <w:sz w:val="44"/>
          <w:szCs w:val="44"/>
        </w:rPr>
        <w:t>ON THE GOSPELS.</w:t>
      </w:r>
    </w:p>
    <w:p w:rsidR="008A136A" w:rsidRPr="00F27E58" w:rsidRDefault="008A136A" w:rsidP="008A136A">
      <w:pPr>
        <w:widowControl w:val="0"/>
        <w:kinsoku w:val="0"/>
        <w:spacing w:line="480" w:lineRule="auto"/>
        <w:ind w:firstLine="0"/>
        <w:jc w:val="center"/>
        <w:rPr>
          <w:rFonts w:ascii="Georgia" w:hAnsi="Georgia"/>
          <w:bCs/>
          <w:szCs w:val="24"/>
        </w:rPr>
      </w:pPr>
      <w:r w:rsidRPr="00F27E58">
        <w:rPr>
          <w:rFonts w:ascii="Georgia" w:hAnsi="Georgia"/>
          <w:bCs/>
          <w:szCs w:val="24"/>
        </w:rPr>
        <w:t>FOR FAMILY AND PRIVATE USE.</w:t>
      </w:r>
    </w:p>
    <w:p w:rsidR="008A136A" w:rsidRPr="00F27E58" w:rsidRDefault="008A136A" w:rsidP="008A136A">
      <w:pPr>
        <w:widowControl w:val="0"/>
        <w:kinsoku w:val="0"/>
        <w:spacing w:line="480" w:lineRule="auto"/>
        <w:ind w:firstLine="0"/>
        <w:jc w:val="center"/>
        <w:rPr>
          <w:rFonts w:ascii="Georgia" w:hAnsi="Georgia"/>
          <w:bCs/>
          <w:sz w:val="20"/>
          <w:szCs w:val="20"/>
        </w:rPr>
      </w:pPr>
    </w:p>
    <w:p w:rsidR="008A136A" w:rsidRPr="00F27E58" w:rsidRDefault="008A136A" w:rsidP="008A136A">
      <w:pPr>
        <w:widowControl w:val="0"/>
        <w:kinsoku w:val="0"/>
        <w:spacing w:line="480" w:lineRule="auto"/>
        <w:ind w:firstLine="0"/>
        <w:jc w:val="center"/>
        <w:rPr>
          <w:rFonts w:ascii="Georgia" w:hAnsi="Georgia"/>
          <w:bCs/>
          <w:sz w:val="20"/>
          <w:szCs w:val="20"/>
        </w:rPr>
      </w:pPr>
    </w:p>
    <w:p w:rsidR="008A136A" w:rsidRPr="00F27E58" w:rsidRDefault="008A136A" w:rsidP="008A136A">
      <w:pPr>
        <w:widowControl w:val="0"/>
        <w:kinsoku w:val="0"/>
        <w:spacing w:line="480" w:lineRule="auto"/>
        <w:ind w:firstLine="0"/>
        <w:jc w:val="center"/>
        <w:rPr>
          <w:rFonts w:ascii="Georgia" w:hAnsi="Georgia"/>
          <w:bCs/>
          <w:sz w:val="20"/>
          <w:szCs w:val="20"/>
        </w:rPr>
      </w:pPr>
      <w:r w:rsidRPr="00F27E58">
        <w:rPr>
          <w:rFonts w:ascii="Georgia" w:hAnsi="Georgia"/>
          <w:bCs/>
          <w:sz w:val="18"/>
          <w:szCs w:val="18"/>
        </w:rPr>
        <w:t>WITH THE TEXT COMPLETE,</w:t>
      </w:r>
      <w:r w:rsidRPr="00F27E58">
        <w:rPr>
          <w:rFonts w:ascii="Georgia" w:hAnsi="Georgia"/>
          <w:bCs/>
          <w:sz w:val="18"/>
          <w:szCs w:val="18"/>
        </w:rPr>
        <w:br/>
      </w:r>
      <w:r w:rsidRPr="00F27E58">
        <w:rPr>
          <w:rFonts w:ascii="Georgia" w:hAnsi="Georgia"/>
          <w:bCs/>
          <w:i/>
          <w:iCs/>
          <w:sz w:val="20"/>
          <w:szCs w:val="20"/>
        </w:rPr>
        <w:t xml:space="preserve">And </w:t>
      </w:r>
      <w:r w:rsidRPr="00F27E58">
        <w:rPr>
          <w:rFonts w:ascii="Georgia" w:hAnsi="Georgia"/>
          <w:bCs/>
          <w:i/>
          <w:sz w:val="20"/>
          <w:szCs w:val="20"/>
        </w:rPr>
        <w:t>Many Explanatory Notes</w:t>
      </w:r>
      <w:r w:rsidRPr="00F27E58">
        <w:rPr>
          <w:rFonts w:ascii="Georgia" w:hAnsi="Georgia"/>
          <w:bCs/>
          <w:sz w:val="20"/>
          <w:szCs w:val="20"/>
        </w:rPr>
        <w:t>.</w:t>
      </w:r>
    </w:p>
    <w:p w:rsidR="008A136A" w:rsidRPr="00F27E58" w:rsidRDefault="008A136A" w:rsidP="008A136A">
      <w:pPr>
        <w:widowControl w:val="0"/>
        <w:kinsoku w:val="0"/>
        <w:spacing w:before="288"/>
        <w:ind w:firstLine="0"/>
        <w:jc w:val="center"/>
        <w:rPr>
          <w:rFonts w:ascii="Georgia" w:hAnsi="Georgia"/>
          <w:sz w:val="33"/>
          <w:szCs w:val="33"/>
        </w:rPr>
      </w:pPr>
    </w:p>
    <w:p w:rsidR="008A136A" w:rsidRPr="00F27E58" w:rsidRDefault="008A136A" w:rsidP="008A136A">
      <w:pPr>
        <w:widowControl w:val="0"/>
        <w:kinsoku w:val="0"/>
        <w:spacing w:before="288"/>
        <w:ind w:firstLine="0"/>
        <w:jc w:val="center"/>
        <w:rPr>
          <w:rFonts w:ascii="Georgia" w:hAnsi="Georgia"/>
          <w:sz w:val="33"/>
          <w:szCs w:val="33"/>
        </w:rPr>
      </w:pPr>
      <w:r w:rsidRPr="00F27E58">
        <w:rPr>
          <w:rFonts w:ascii="Georgia" w:hAnsi="Georgia"/>
          <w:sz w:val="33"/>
          <w:szCs w:val="33"/>
        </w:rPr>
        <w:t>BY  THE  REV.  J.  C.  RYLE,  B. A.,</w:t>
      </w:r>
    </w:p>
    <w:p w:rsidR="008A136A" w:rsidRPr="00F27E58" w:rsidRDefault="008A136A" w:rsidP="008A136A">
      <w:pPr>
        <w:widowControl w:val="0"/>
        <w:kinsoku w:val="0"/>
        <w:spacing w:before="36"/>
        <w:ind w:firstLine="0"/>
        <w:jc w:val="center"/>
        <w:rPr>
          <w:rFonts w:ascii="Georgia" w:hAnsi="Georgia"/>
          <w:bCs/>
          <w:sz w:val="16"/>
          <w:szCs w:val="16"/>
        </w:rPr>
      </w:pPr>
      <w:r w:rsidRPr="00F27E58">
        <w:rPr>
          <w:rFonts w:ascii="Georgia" w:hAnsi="Georgia"/>
          <w:bCs/>
          <w:sz w:val="16"/>
          <w:szCs w:val="16"/>
        </w:rPr>
        <w:t>CHRIST CHURCH, OXFORD,</w:t>
      </w:r>
    </w:p>
    <w:p w:rsidR="008A136A" w:rsidRPr="00F27E58" w:rsidRDefault="008A136A" w:rsidP="008A136A">
      <w:pPr>
        <w:widowControl w:val="0"/>
        <w:kinsoku w:val="0"/>
        <w:spacing w:before="72" w:line="360" w:lineRule="auto"/>
        <w:ind w:firstLine="0"/>
        <w:jc w:val="center"/>
        <w:rPr>
          <w:rFonts w:ascii="Georgia" w:hAnsi="Georgia"/>
          <w:bCs/>
          <w:sz w:val="20"/>
          <w:szCs w:val="20"/>
        </w:rPr>
      </w:pPr>
      <w:r w:rsidRPr="00F27E58">
        <w:rPr>
          <w:rFonts w:ascii="Georgia" w:hAnsi="Georgia"/>
          <w:bCs/>
          <w:sz w:val="20"/>
          <w:szCs w:val="20"/>
        </w:rPr>
        <w:t>VICAR OF STRADBROOKE, SUFFOLK;</w:t>
      </w:r>
    </w:p>
    <w:p w:rsidR="008A136A" w:rsidRPr="00F27E58" w:rsidRDefault="008A136A" w:rsidP="008A136A">
      <w:pPr>
        <w:widowControl w:val="0"/>
        <w:kinsoku w:val="0"/>
        <w:spacing w:before="72" w:after="540" w:line="240" w:lineRule="auto"/>
        <w:ind w:firstLine="0"/>
        <w:jc w:val="center"/>
        <w:rPr>
          <w:rFonts w:ascii="Georgia" w:hAnsi="Georgia"/>
          <w:i/>
          <w:iCs/>
          <w:sz w:val="16"/>
          <w:szCs w:val="16"/>
        </w:rPr>
      </w:pPr>
      <w:r w:rsidRPr="00F27E58">
        <w:rPr>
          <w:rFonts w:ascii="Georgia" w:hAnsi="Georgia"/>
          <w:i/>
          <w:iCs/>
          <w:sz w:val="16"/>
          <w:szCs w:val="16"/>
        </w:rPr>
        <w:t xml:space="preserve">Author of </w:t>
      </w:r>
      <w:r w:rsidR="00907278" w:rsidRPr="00F27E58">
        <w:rPr>
          <w:rFonts w:ascii="Georgia" w:hAnsi="Georgia"/>
          <w:i/>
          <w:iCs/>
          <w:sz w:val="16"/>
          <w:szCs w:val="16"/>
        </w:rPr>
        <w:t>“</w:t>
      </w:r>
      <w:r w:rsidRPr="00F27E58">
        <w:rPr>
          <w:rFonts w:ascii="Georgia" w:hAnsi="Georgia"/>
          <w:i/>
          <w:iCs/>
          <w:sz w:val="16"/>
          <w:szCs w:val="16"/>
        </w:rPr>
        <w:t>Home Truths,</w:t>
      </w:r>
      <w:r w:rsidR="00907278" w:rsidRPr="00F27E58">
        <w:rPr>
          <w:rFonts w:ascii="Georgia" w:hAnsi="Georgia"/>
          <w:i/>
          <w:iCs/>
          <w:sz w:val="16"/>
          <w:szCs w:val="16"/>
        </w:rPr>
        <w:t>”</w:t>
      </w:r>
      <w:r w:rsidRPr="00F27E58">
        <w:rPr>
          <w:rFonts w:ascii="Georgia" w:hAnsi="Georgia"/>
          <w:i/>
          <w:iCs/>
          <w:sz w:val="16"/>
          <w:szCs w:val="16"/>
        </w:rPr>
        <w:t xml:space="preserve"> etc.</w:t>
      </w:r>
    </w:p>
    <w:p w:rsidR="008A136A" w:rsidRPr="00F27E58" w:rsidRDefault="008A136A" w:rsidP="008A136A">
      <w:pPr>
        <w:widowControl w:val="0"/>
        <w:kinsoku w:val="0"/>
        <w:spacing w:after="684" w:line="208" w:lineRule="auto"/>
        <w:ind w:firstLine="0"/>
        <w:jc w:val="center"/>
        <w:rPr>
          <w:rFonts w:ascii="Georgia" w:hAnsi="Georgia"/>
          <w:bCs/>
          <w:sz w:val="32"/>
          <w:szCs w:val="32"/>
        </w:rPr>
      </w:pPr>
      <w:r w:rsidRPr="00F27E58">
        <w:rPr>
          <w:rFonts w:ascii="Georgia" w:hAnsi="Georgia"/>
          <w:bCs/>
          <w:sz w:val="32"/>
          <w:szCs w:val="32"/>
        </w:rPr>
        <w:t xml:space="preserve">ST. LUKE. VOL. </w:t>
      </w:r>
      <w:r w:rsidRPr="00F27E58">
        <w:rPr>
          <w:rFonts w:ascii="Georgia" w:hAnsi="Georgia"/>
          <w:bCs/>
          <w:spacing w:val="26"/>
          <w:sz w:val="32"/>
          <w:szCs w:val="32"/>
        </w:rPr>
        <w:t>II</w:t>
      </w:r>
      <w:r w:rsidRPr="00F27E58">
        <w:rPr>
          <w:rFonts w:ascii="Georgia" w:hAnsi="Georgia"/>
          <w:bCs/>
          <w:sz w:val="32"/>
          <w:szCs w:val="32"/>
        </w:rPr>
        <w:t>.</w:t>
      </w:r>
    </w:p>
    <w:p w:rsidR="008A136A" w:rsidRPr="00F27E58" w:rsidRDefault="008A136A" w:rsidP="008A136A">
      <w:pPr>
        <w:widowControl w:val="0"/>
        <w:kinsoku w:val="0"/>
        <w:ind w:firstLine="0"/>
        <w:jc w:val="center"/>
        <w:rPr>
          <w:rFonts w:ascii="Georgia" w:hAnsi="Georgia"/>
          <w:bCs/>
          <w:sz w:val="20"/>
          <w:szCs w:val="20"/>
        </w:rPr>
      </w:pPr>
      <w:r w:rsidRPr="00F27E58">
        <w:rPr>
          <w:rFonts w:ascii="Georgia" w:hAnsi="Georgia"/>
          <w:bCs/>
          <w:sz w:val="20"/>
          <w:szCs w:val="20"/>
        </w:rPr>
        <w:t>LONDON:</w:t>
      </w:r>
      <w:r w:rsidRPr="00F27E58">
        <w:rPr>
          <w:rFonts w:ascii="Georgia" w:hAnsi="Georgia"/>
          <w:bCs/>
          <w:sz w:val="20"/>
          <w:szCs w:val="20"/>
        </w:rPr>
        <w:br/>
        <w:t>WILLIAM HUNT AND COMPANY, 23, HOLLES STREET.</w:t>
      </w:r>
    </w:p>
    <w:p w:rsidR="008A136A" w:rsidRPr="00F27E58" w:rsidRDefault="008A136A" w:rsidP="008A136A">
      <w:pPr>
        <w:widowControl w:val="0"/>
        <w:kinsoku w:val="0"/>
        <w:ind w:firstLine="0"/>
        <w:jc w:val="center"/>
        <w:rPr>
          <w:rFonts w:ascii="Georgia" w:hAnsi="Georgia"/>
          <w:bCs/>
          <w:sz w:val="20"/>
          <w:szCs w:val="20"/>
        </w:rPr>
      </w:pPr>
      <w:r w:rsidRPr="00F27E58">
        <w:rPr>
          <w:rFonts w:ascii="Georgia" w:hAnsi="Georgia"/>
          <w:bCs/>
          <w:sz w:val="20"/>
          <w:szCs w:val="20"/>
        </w:rPr>
        <w:t>CAVENDISH SQUARE</w:t>
      </w:r>
    </w:p>
    <w:p w:rsidR="008A136A" w:rsidRPr="00F27E58" w:rsidRDefault="008A136A" w:rsidP="008A136A">
      <w:pPr>
        <w:widowControl w:val="0"/>
        <w:kinsoku w:val="0"/>
        <w:spacing w:line="216" w:lineRule="auto"/>
        <w:ind w:firstLine="0"/>
        <w:jc w:val="center"/>
        <w:rPr>
          <w:rFonts w:ascii="Georgia" w:hAnsi="Georgia"/>
          <w:bCs/>
          <w:sz w:val="18"/>
          <w:szCs w:val="18"/>
        </w:rPr>
      </w:pPr>
    </w:p>
    <w:p w:rsidR="008A136A" w:rsidRPr="00F27E58" w:rsidRDefault="008A136A" w:rsidP="008A136A">
      <w:pPr>
        <w:widowControl w:val="0"/>
        <w:kinsoku w:val="0"/>
        <w:spacing w:line="216" w:lineRule="auto"/>
        <w:ind w:firstLine="0"/>
        <w:jc w:val="center"/>
        <w:rPr>
          <w:rFonts w:ascii="Georgia" w:hAnsi="Georgia"/>
          <w:bCs/>
          <w:sz w:val="18"/>
          <w:szCs w:val="18"/>
        </w:rPr>
      </w:pPr>
      <w:r w:rsidRPr="00F27E58">
        <w:rPr>
          <w:rFonts w:ascii="Georgia" w:hAnsi="Georgia"/>
          <w:bCs/>
          <w:sz w:val="18"/>
          <w:szCs w:val="18"/>
        </w:rPr>
        <w:t>IPSWICH: WILLIAM HUNT, TAVERN STREET.</w:t>
      </w:r>
    </w:p>
    <w:p w:rsidR="008A136A" w:rsidRPr="00F27E58" w:rsidRDefault="008A136A" w:rsidP="008A136A">
      <w:pPr>
        <w:widowControl w:val="0"/>
        <w:kinsoku w:val="0"/>
        <w:spacing w:line="216" w:lineRule="auto"/>
        <w:ind w:firstLine="0"/>
        <w:jc w:val="center"/>
        <w:rPr>
          <w:rFonts w:ascii="Georgia" w:hAnsi="Georgia"/>
          <w:bCs/>
          <w:sz w:val="18"/>
          <w:szCs w:val="18"/>
        </w:rPr>
      </w:pPr>
    </w:p>
    <w:p w:rsidR="008A136A" w:rsidRPr="00F27E58" w:rsidRDefault="008A136A" w:rsidP="008A136A">
      <w:pPr>
        <w:widowControl w:val="0"/>
        <w:kinsoku w:val="0"/>
        <w:spacing w:line="216" w:lineRule="auto"/>
        <w:ind w:firstLine="0"/>
        <w:jc w:val="center"/>
        <w:rPr>
          <w:rFonts w:ascii="Georgia" w:hAnsi="Georgia"/>
          <w:bCs/>
          <w:sz w:val="18"/>
          <w:szCs w:val="18"/>
        </w:rPr>
      </w:pPr>
    </w:p>
    <w:p w:rsidR="008A136A" w:rsidRPr="00F27E58" w:rsidRDefault="008A136A" w:rsidP="008A136A">
      <w:pPr>
        <w:widowControl w:val="0"/>
        <w:kinsoku w:val="0"/>
        <w:spacing w:line="216" w:lineRule="auto"/>
        <w:ind w:firstLine="0"/>
        <w:jc w:val="center"/>
        <w:rPr>
          <w:rFonts w:ascii="Georgia" w:hAnsi="Georgia"/>
          <w:bCs/>
          <w:sz w:val="18"/>
          <w:szCs w:val="18"/>
        </w:rPr>
      </w:pPr>
    </w:p>
    <w:p w:rsidR="008A136A" w:rsidRPr="00F27E58" w:rsidRDefault="008A136A" w:rsidP="008A136A">
      <w:pPr>
        <w:widowControl w:val="0"/>
        <w:kinsoku w:val="0"/>
        <w:spacing w:line="216" w:lineRule="auto"/>
        <w:ind w:firstLine="0"/>
        <w:jc w:val="center"/>
        <w:rPr>
          <w:rFonts w:ascii="Georgia" w:hAnsi="Georgia"/>
          <w:bCs/>
          <w:sz w:val="18"/>
          <w:szCs w:val="18"/>
        </w:rPr>
      </w:pPr>
      <w:r w:rsidRPr="00F27E58">
        <w:rPr>
          <w:rFonts w:ascii="Georgia" w:hAnsi="Georgia"/>
          <w:bCs/>
          <w:sz w:val="18"/>
          <w:szCs w:val="18"/>
        </w:rPr>
        <w:t>MDCCCLVIII.</w:t>
      </w:r>
    </w:p>
    <w:p w:rsidR="008A136A" w:rsidRPr="00F27E58" w:rsidRDefault="008A136A" w:rsidP="008A136A">
      <w:pPr>
        <w:spacing w:after="200"/>
        <w:ind w:firstLine="0"/>
        <w:rPr>
          <w:rFonts w:ascii="Georgia" w:hAnsi="Georgia"/>
          <w:bCs/>
          <w:sz w:val="9"/>
          <w:szCs w:val="9"/>
        </w:rPr>
      </w:pPr>
      <w:r w:rsidRPr="00F27E58">
        <w:rPr>
          <w:rFonts w:ascii="Georgia" w:hAnsi="Georgia"/>
          <w:bCs/>
          <w:sz w:val="9"/>
          <w:szCs w:val="9"/>
        </w:rPr>
        <w:br w:type="page"/>
      </w:r>
    </w:p>
    <w:p w:rsidR="00E03CDF" w:rsidRPr="00F27E58" w:rsidRDefault="00E03CDF" w:rsidP="00E03CDF">
      <w:pPr>
        <w:spacing w:line="360" w:lineRule="auto"/>
        <w:ind w:firstLine="0"/>
        <w:jc w:val="center"/>
        <w:rPr>
          <w:rFonts w:ascii="Georgia" w:hAnsi="Georgia"/>
        </w:rPr>
      </w:pPr>
      <w:r w:rsidRPr="00F27E58">
        <w:rPr>
          <w:rFonts w:ascii="Georgia" w:hAnsi="Georgia"/>
        </w:rPr>
        <w:lastRenderedPageBreak/>
        <w:t>LUKE XXII. 54–62.</w:t>
      </w:r>
    </w:p>
    <w:p w:rsidR="00E03CDF" w:rsidRPr="00F27E58" w:rsidRDefault="00E03CDF" w:rsidP="00E03CDF">
      <w:pPr>
        <w:spacing w:line="240" w:lineRule="auto"/>
        <w:rPr>
          <w:rFonts w:ascii="Georgia" w:hAnsi="Georgia"/>
          <w:sz w:val="20"/>
          <w:szCs w:val="20"/>
        </w:rPr>
        <w:sectPr w:rsidR="00E03CDF" w:rsidRPr="00F27E58" w:rsidSect="000859F9">
          <w:footerReference w:type="default" r:id="rId6"/>
          <w:pgSz w:w="11907" w:h="16839" w:code="9"/>
          <w:pgMar w:top="1701" w:right="2268" w:bottom="1701" w:left="2268" w:header="720" w:footer="720" w:gutter="0"/>
          <w:cols w:space="720"/>
          <w:noEndnote/>
          <w:docGrid w:linePitch="326"/>
        </w:sectPr>
      </w:pPr>
    </w:p>
    <w:p w:rsidR="00E03CDF" w:rsidRPr="00F27E58" w:rsidRDefault="00E03CDF" w:rsidP="00E03CDF">
      <w:pPr>
        <w:spacing w:line="240" w:lineRule="auto"/>
        <w:ind w:firstLine="142"/>
        <w:rPr>
          <w:rFonts w:ascii="Georgia" w:hAnsi="Georgia"/>
          <w:sz w:val="20"/>
          <w:szCs w:val="20"/>
        </w:rPr>
      </w:pPr>
      <w:r w:rsidRPr="00F27E58">
        <w:rPr>
          <w:rFonts w:ascii="Georgia" w:hAnsi="Georgia"/>
          <w:sz w:val="20"/>
          <w:szCs w:val="20"/>
        </w:rPr>
        <w:lastRenderedPageBreak/>
        <w:t xml:space="preserve">54 Then took they him, and led </w:t>
      </w:r>
      <w:r w:rsidRPr="00F27E58">
        <w:rPr>
          <w:rFonts w:ascii="Georgia" w:hAnsi="Georgia"/>
          <w:i/>
          <w:iCs/>
          <w:sz w:val="20"/>
          <w:szCs w:val="20"/>
        </w:rPr>
        <w:t xml:space="preserve">him, </w:t>
      </w:r>
      <w:r w:rsidRPr="00F27E58">
        <w:rPr>
          <w:rFonts w:ascii="Georgia" w:hAnsi="Georgia"/>
          <w:sz w:val="20"/>
          <w:szCs w:val="20"/>
        </w:rPr>
        <w:t>and brought him into the high priest</w:t>
      </w:r>
      <w:r w:rsidR="00907278" w:rsidRPr="00F27E58">
        <w:rPr>
          <w:rFonts w:ascii="Georgia" w:hAnsi="Georgia"/>
          <w:sz w:val="20"/>
          <w:szCs w:val="20"/>
        </w:rPr>
        <w:t>’</w:t>
      </w:r>
      <w:r w:rsidRPr="00F27E58">
        <w:rPr>
          <w:rFonts w:ascii="Georgia" w:hAnsi="Georgia"/>
          <w:sz w:val="20"/>
          <w:szCs w:val="20"/>
        </w:rPr>
        <w:t>s house. And Peter followed afar off.</w:t>
      </w:r>
    </w:p>
    <w:p w:rsidR="00E03CDF" w:rsidRPr="00F27E58" w:rsidRDefault="00E03CDF" w:rsidP="00E03CDF">
      <w:pPr>
        <w:spacing w:line="240" w:lineRule="auto"/>
        <w:ind w:firstLine="142"/>
        <w:rPr>
          <w:rFonts w:ascii="Georgia" w:hAnsi="Georgia"/>
          <w:sz w:val="20"/>
          <w:szCs w:val="20"/>
        </w:rPr>
      </w:pPr>
      <w:r w:rsidRPr="00F27E58">
        <w:rPr>
          <w:rFonts w:ascii="Georgia" w:hAnsi="Georgia"/>
          <w:sz w:val="20"/>
          <w:szCs w:val="20"/>
        </w:rPr>
        <w:t>55 And when they had kindled a fire in the midst of the hall, and were set down toget</w:t>
      </w:r>
      <w:r w:rsidRPr="00F27E58">
        <w:rPr>
          <w:rFonts w:ascii="Georgia" w:hAnsi="Georgia"/>
          <w:sz w:val="20"/>
          <w:szCs w:val="20"/>
        </w:rPr>
        <w:t>h</w:t>
      </w:r>
      <w:r w:rsidRPr="00F27E58">
        <w:rPr>
          <w:rFonts w:ascii="Georgia" w:hAnsi="Georgia"/>
          <w:sz w:val="20"/>
          <w:szCs w:val="20"/>
        </w:rPr>
        <w:t>er, Peter sat down among them.</w:t>
      </w:r>
    </w:p>
    <w:p w:rsidR="00E03CDF" w:rsidRPr="00F27E58" w:rsidRDefault="00E03CDF" w:rsidP="00E03CDF">
      <w:pPr>
        <w:spacing w:line="240" w:lineRule="auto"/>
        <w:ind w:firstLine="142"/>
        <w:rPr>
          <w:rFonts w:ascii="Georgia" w:hAnsi="Georgia"/>
          <w:sz w:val="20"/>
          <w:szCs w:val="20"/>
        </w:rPr>
      </w:pPr>
      <w:r w:rsidRPr="00F27E58">
        <w:rPr>
          <w:rFonts w:ascii="Georgia" w:hAnsi="Georgia"/>
          <w:sz w:val="20"/>
          <w:szCs w:val="20"/>
        </w:rPr>
        <w:t>56 But a certain maid beheld him as he sat by the fire, and earnestly looked u</w:t>
      </w:r>
      <w:r w:rsidRPr="00F27E58">
        <w:rPr>
          <w:rFonts w:ascii="Georgia" w:hAnsi="Georgia"/>
          <w:sz w:val="20"/>
          <w:szCs w:val="20"/>
        </w:rPr>
        <w:t>p</w:t>
      </w:r>
      <w:r w:rsidRPr="00F27E58">
        <w:rPr>
          <w:rFonts w:ascii="Georgia" w:hAnsi="Georgia"/>
          <w:sz w:val="20"/>
          <w:szCs w:val="20"/>
        </w:rPr>
        <w:t>on him, and said, This man was also with him.</w:t>
      </w:r>
    </w:p>
    <w:p w:rsidR="00E03CDF" w:rsidRPr="00F27E58" w:rsidRDefault="00E03CDF" w:rsidP="00E03CDF">
      <w:pPr>
        <w:spacing w:line="240" w:lineRule="auto"/>
        <w:ind w:firstLine="142"/>
        <w:rPr>
          <w:rFonts w:ascii="Georgia" w:hAnsi="Georgia"/>
          <w:sz w:val="20"/>
          <w:szCs w:val="20"/>
        </w:rPr>
      </w:pPr>
      <w:r w:rsidRPr="00F27E58">
        <w:rPr>
          <w:rFonts w:ascii="Georgia" w:hAnsi="Georgia"/>
          <w:sz w:val="20"/>
          <w:szCs w:val="20"/>
        </w:rPr>
        <w:t>57 And he denied him, saying, Woman, I know him not.</w:t>
      </w:r>
    </w:p>
    <w:p w:rsidR="00E03CDF" w:rsidRPr="00F27E58" w:rsidRDefault="00E03CDF" w:rsidP="00E03CDF">
      <w:pPr>
        <w:spacing w:line="240" w:lineRule="auto"/>
        <w:ind w:firstLine="142"/>
        <w:rPr>
          <w:rFonts w:ascii="Georgia" w:hAnsi="Georgia"/>
          <w:sz w:val="20"/>
          <w:szCs w:val="20"/>
        </w:rPr>
      </w:pPr>
      <w:r w:rsidRPr="00F27E58">
        <w:rPr>
          <w:rFonts w:ascii="Georgia" w:hAnsi="Georgia"/>
          <w:sz w:val="20"/>
          <w:szCs w:val="20"/>
        </w:rPr>
        <w:t>58 And after a little while another saw him, and said, Thou art also of them. And Peter said, Man, I am not.</w:t>
      </w:r>
    </w:p>
    <w:p w:rsidR="00E03CDF" w:rsidRPr="00F27E58" w:rsidRDefault="00E03CDF" w:rsidP="00E03CDF">
      <w:pPr>
        <w:spacing w:line="240" w:lineRule="auto"/>
        <w:ind w:firstLine="142"/>
        <w:rPr>
          <w:rFonts w:ascii="Georgia" w:hAnsi="Georgia"/>
          <w:sz w:val="20"/>
          <w:szCs w:val="20"/>
        </w:rPr>
      </w:pPr>
      <w:r w:rsidRPr="00F27E58">
        <w:rPr>
          <w:rFonts w:ascii="Georgia" w:hAnsi="Georgia"/>
          <w:sz w:val="20"/>
          <w:szCs w:val="20"/>
        </w:rPr>
        <w:lastRenderedPageBreak/>
        <w:t>59 And about the space of one hour a</w:t>
      </w:r>
      <w:r w:rsidRPr="00F27E58">
        <w:rPr>
          <w:rFonts w:ascii="Georgia" w:hAnsi="Georgia"/>
          <w:sz w:val="20"/>
          <w:szCs w:val="20"/>
        </w:rPr>
        <w:t>f</w:t>
      </w:r>
      <w:r w:rsidRPr="00F27E58">
        <w:rPr>
          <w:rFonts w:ascii="Georgia" w:hAnsi="Georgia"/>
          <w:sz w:val="20"/>
          <w:szCs w:val="20"/>
        </w:rPr>
        <w:t>ter, another confidently affirmed, sa</w:t>
      </w:r>
      <w:r w:rsidRPr="00F27E58">
        <w:rPr>
          <w:rFonts w:ascii="Georgia" w:hAnsi="Georgia"/>
          <w:sz w:val="20"/>
          <w:szCs w:val="20"/>
        </w:rPr>
        <w:t>y</w:t>
      </w:r>
      <w:r w:rsidRPr="00F27E58">
        <w:rPr>
          <w:rFonts w:ascii="Georgia" w:hAnsi="Georgia"/>
          <w:sz w:val="20"/>
          <w:szCs w:val="20"/>
        </w:rPr>
        <w:t xml:space="preserve">ing, Of a truth this </w:t>
      </w:r>
      <w:r w:rsidRPr="00F27E58">
        <w:rPr>
          <w:rFonts w:ascii="Georgia" w:hAnsi="Georgia"/>
          <w:i/>
          <w:iCs/>
          <w:sz w:val="20"/>
          <w:szCs w:val="20"/>
        </w:rPr>
        <w:t xml:space="preserve">fellow </w:t>
      </w:r>
      <w:r w:rsidRPr="00F27E58">
        <w:rPr>
          <w:rFonts w:ascii="Georgia" w:hAnsi="Georgia"/>
          <w:sz w:val="20"/>
          <w:szCs w:val="20"/>
        </w:rPr>
        <w:t>also was with him</w:t>
      </w:r>
      <w:r w:rsidR="00907278" w:rsidRPr="00F27E58">
        <w:rPr>
          <w:rFonts w:ascii="Georgia" w:hAnsi="Georgia"/>
          <w:sz w:val="20"/>
          <w:szCs w:val="20"/>
        </w:rPr>
        <w:t>:</w:t>
      </w:r>
      <w:r w:rsidRPr="00F27E58">
        <w:rPr>
          <w:rFonts w:ascii="Georgia" w:hAnsi="Georgia"/>
          <w:sz w:val="20"/>
          <w:szCs w:val="20"/>
        </w:rPr>
        <w:t xml:space="preserve"> for he is a Galilæan.</w:t>
      </w:r>
    </w:p>
    <w:p w:rsidR="00E03CDF" w:rsidRPr="00F27E58" w:rsidRDefault="00E03CDF" w:rsidP="00E03CDF">
      <w:pPr>
        <w:spacing w:line="240" w:lineRule="auto"/>
        <w:ind w:firstLine="142"/>
        <w:rPr>
          <w:rFonts w:ascii="Georgia" w:hAnsi="Georgia"/>
          <w:sz w:val="20"/>
          <w:szCs w:val="20"/>
        </w:rPr>
      </w:pPr>
      <w:r w:rsidRPr="00F27E58">
        <w:rPr>
          <w:rFonts w:ascii="Georgia" w:hAnsi="Georgia"/>
          <w:sz w:val="20"/>
          <w:szCs w:val="20"/>
        </w:rPr>
        <w:t>60 And Peter said, Man, I know not what thou sayest. And imme</w:t>
      </w:r>
      <w:r w:rsidRPr="00F27E58">
        <w:rPr>
          <w:rFonts w:ascii="Georgia" w:hAnsi="Georgia"/>
          <w:sz w:val="20"/>
          <w:szCs w:val="20"/>
        </w:rPr>
        <w:softHyphen/>
        <w:t>diately, while he yet spake, the cock crew.</w:t>
      </w:r>
    </w:p>
    <w:p w:rsidR="00E03CDF" w:rsidRPr="00F27E58" w:rsidRDefault="00E03CDF" w:rsidP="00E03CDF">
      <w:pPr>
        <w:spacing w:line="240" w:lineRule="auto"/>
        <w:ind w:firstLine="142"/>
        <w:rPr>
          <w:rFonts w:ascii="Georgia" w:hAnsi="Georgia"/>
          <w:sz w:val="20"/>
          <w:szCs w:val="20"/>
        </w:rPr>
      </w:pPr>
      <w:r w:rsidRPr="00F27E58">
        <w:rPr>
          <w:rFonts w:ascii="Georgia" w:hAnsi="Georgia"/>
          <w:sz w:val="20"/>
          <w:szCs w:val="20"/>
        </w:rPr>
        <w:t>61 And the Lord turned, and looked upon Peter. And Peter re</w:t>
      </w:r>
      <w:r w:rsidRPr="00F27E58">
        <w:rPr>
          <w:rFonts w:ascii="Georgia" w:hAnsi="Georgia"/>
          <w:sz w:val="20"/>
          <w:szCs w:val="20"/>
        </w:rPr>
        <w:softHyphen/>
        <w:t>membered the word of the Lord, how he had said unto him, Before the cock crow, thou shalt deny me thrice.</w:t>
      </w:r>
    </w:p>
    <w:p w:rsidR="00E03CDF" w:rsidRPr="00F27E58" w:rsidRDefault="00E03CDF" w:rsidP="00E03CDF">
      <w:pPr>
        <w:spacing w:line="240" w:lineRule="auto"/>
        <w:ind w:firstLine="142"/>
        <w:rPr>
          <w:rFonts w:ascii="Georgia" w:hAnsi="Georgia"/>
          <w:sz w:val="20"/>
          <w:szCs w:val="20"/>
        </w:rPr>
      </w:pPr>
      <w:r w:rsidRPr="00F27E58">
        <w:rPr>
          <w:rFonts w:ascii="Georgia" w:hAnsi="Georgia"/>
          <w:sz w:val="20"/>
          <w:szCs w:val="20"/>
        </w:rPr>
        <w:t>62 And Peter went out, and wept bi</w:t>
      </w:r>
      <w:r w:rsidRPr="00F27E58">
        <w:rPr>
          <w:rFonts w:ascii="Georgia" w:hAnsi="Georgia"/>
          <w:sz w:val="20"/>
          <w:szCs w:val="20"/>
        </w:rPr>
        <w:t>t</w:t>
      </w:r>
      <w:r w:rsidRPr="00F27E58">
        <w:rPr>
          <w:rFonts w:ascii="Georgia" w:hAnsi="Georgia"/>
          <w:sz w:val="20"/>
          <w:szCs w:val="20"/>
        </w:rPr>
        <w:t>terly.</w:t>
      </w:r>
    </w:p>
    <w:p w:rsidR="00E03CDF" w:rsidRPr="00F27E58" w:rsidRDefault="00E03CDF" w:rsidP="00E03CDF">
      <w:pPr>
        <w:rPr>
          <w:rFonts w:ascii="Georgia" w:hAnsi="Georgia"/>
          <w:b/>
          <w:bCs/>
        </w:rPr>
        <w:sectPr w:rsidR="00E03CDF" w:rsidRPr="00F27E58" w:rsidSect="000859F9">
          <w:type w:val="continuous"/>
          <w:pgSz w:w="11907" w:h="16839" w:code="9"/>
          <w:pgMar w:top="1701" w:right="2268" w:bottom="1701" w:left="2268" w:header="720" w:footer="720" w:gutter="0"/>
          <w:cols w:num="2" w:sep="1" w:space="170"/>
          <w:noEndnote/>
          <w:docGrid w:linePitch="326"/>
        </w:sectPr>
      </w:pPr>
    </w:p>
    <w:p w:rsidR="00E03CDF" w:rsidRPr="00F27E58" w:rsidRDefault="00E03CDF" w:rsidP="00E03CDF">
      <w:pPr>
        <w:rPr>
          <w:rFonts w:ascii="Georgia" w:hAnsi="Georgia"/>
          <w:b/>
          <w:bCs/>
        </w:rPr>
      </w:pPr>
    </w:p>
    <w:p w:rsidR="00E03CDF" w:rsidRPr="00F27E58" w:rsidRDefault="00E03CDF" w:rsidP="00E03CDF">
      <w:pPr>
        <w:ind w:firstLine="0"/>
        <w:rPr>
          <w:rFonts w:ascii="Georgia" w:hAnsi="Georgia"/>
        </w:rPr>
      </w:pPr>
      <w:r w:rsidRPr="00F27E58">
        <w:rPr>
          <w:rFonts w:ascii="Georgia" w:hAnsi="Georgia"/>
          <w:bCs/>
        </w:rPr>
        <w:t>THE</w:t>
      </w:r>
      <w:r w:rsidRPr="00F27E58">
        <w:rPr>
          <w:rFonts w:ascii="Georgia" w:hAnsi="Georgia"/>
          <w:b/>
          <w:bCs/>
        </w:rPr>
        <w:t xml:space="preserve"> </w:t>
      </w:r>
      <w:r w:rsidRPr="00F27E58">
        <w:rPr>
          <w:rFonts w:ascii="Georgia" w:hAnsi="Georgia"/>
        </w:rPr>
        <w:t>verses we have now read describe the fall of the apostle Peter.—It is a passage which is deeply humbling to the pride of man, but si</w:t>
      </w:r>
      <w:r w:rsidRPr="00F27E58">
        <w:rPr>
          <w:rFonts w:ascii="Georgia" w:hAnsi="Georgia"/>
        </w:rPr>
        <w:t>n</w:t>
      </w:r>
      <w:r w:rsidRPr="00F27E58">
        <w:rPr>
          <w:rFonts w:ascii="Georgia" w:hAnsi="Georgia"/>
        </w:rPr>
        <w:t>gularly instructive to true Christians. The fall of Peter has been a be</w:t>
      </w:r>
      <w:r w:rsidRPr="00F27E58">
        <w:rPr>
          <w:rFonts w:ascii="Georgia" w:hAnsi="Georgia"/>
        </w:rPr>
        <w:t>a</w:t>
      </w:r>
      <w:r w:rsidRPr="00F27E58">
        <w:rPr>
          <w:rFonts w:ascii="Georgia" w:hAnsi="Georgia"/>
        </w:rPr>
        <w:t>con to the Church, and has probably preserved myriads of souls from destruction</w:t>
      </w:r>
      <w:r w:rsidR="00907278" w:rsidRPr="00F27E58">
        <w:rPr>
          <w:rFonts w:ascii="Georgia" w:hAnsi="Georgia"/>
        </w:rPr>
        <w:t>:</w:t>
      </w:r>
      <w:r w:rsidRPr="00F27E58">
        <w:rPr>
          <w:rFonts w:ascii="Georgia" w:hAnsi="Georgia"/>
        </w:rPr>
        <w:t xml:space="preserve"> it is a passage which supplies strong proof that the Bible is inspired, and Christ</w:t>
      </w:r>
      <w:r w:rsidRPr="00F27E58">
        <w:rPr>
          <w:rFonts w:ascii="Georgia" w:hAnsi="Georgia"/>
        </w:rPr>
        <w:t>i</w:t>
      </w:r>
      <w:r w:rsidRPr="00F27E58">
        <w:rPr>
          <w:rFonts w:ascii="Georgia" w:hAnsi="Georgia"/>
        </w:rPr>
        <w:t>anity is from God. If the Christian religion had been the invention of uni</w:t>
      </w:r>
      <w:r w:rsidRPr="00F27E58">
        <w:rPr>
          <w:rFonts w:ascii="Georgia" w:hAnsi="Georgia"/>
        </w:rPr>
        <w:t>n</w:t>
      </w:r>
      <w:r w:rsidRPr="00F27E58">
        <w:rPr>
          <w:rFonts w:ascii="Georgia" w:hAnsi="Georgia"/>
        </w:rPr>
        <w:t>spired men, its first historians would never have told us that one of the chiefest apostles denied his Master three times.</w:t>
      </w:r>
    </w:p>
    <w:p w:rsidR="00E03CDF" w:rsidRPr="00F27E58" w:rsidRDefault="00E03CDF" w:rsidP="00E03CDF">
      <w:pPr>
        <w:rPr>
          <w:rFonts w:ascii="Georgia" w:hAnsi="Georgia"/>
          <w:i/>
          <w:iCs/>
        </w:rPr>
      </w:pPr>
      <w:r w:rsidRPr="00F27E58">
        <w:rPr>
          <w:rFonts w:ascii="Georgia" w:hAnsi="Georgia"/>
        </w:rPr>
        <w:t>The story of Peter</w:t>
      </w:r>
      <w:r w:rsidR="00907278" w:rsidRPr="00F27E58">
        <w:rPr>
          <w:rFonts w:ascii="Georgia" w:hAnsi="Georgia"/>
        </w:rPr>
        <w:t>’</w:t>
      </w:r>
      <w:r w:rsidRPr="00F27E58">
        <w:rPr>
          <w:rFonts w:ascii="Georgia" w:hAnsi="Georgia"/>
        </w:rPr>
        <w:t xml:space="preserve">s fall teaches us, firstly, </w:t>
      </w:r>
      <w:r w:rsidRPr="00F27E58">
        <w:rPr>
          <w:rFonts w:ascii="Georgia" w:hAnsi="Georgia"/>
          <w:i/>
          <w:iCs/>
        </w:rPr>
        <w:t>how small and gradual are the steps by which men may go down into great sins.</w:t>
      </w:r>
    </w:p>
    <w:p w:rsidR="00E03CDF" w:rsidRPr="00F27E58" w:rsidRDefault="00E03CDF" w:rsidP="00E03CDF">
      <w:pPr>
        <w:rPr>
          <w:rFonts w:ascii="Georgia" w:hAnsi="Georgia"/>
        </w:rPr>
      </w:pPr>
      <w:r w:rsidRPr="00F27E58">
        <w:rPr>
          <w:rFonts w:ascii="Georgia" w:hAnsi="Georgia"/>
        </w:rPr>
        <w:t>The various steps in Peter</w:t>
      </w:r>
      <w:r w:rsidR="00907278" w:rsidRPr="00F27E58">
        <w:rPr>
          <w:rFonts w:ascii="Georgia" w:hAnsi="Georgia"/>
        </w:rPr>
        <w:t>’</w:t>
      </w:r>
      <w:r w:rsidRPr="00F27E58">
        <w:rPr>
          <w:rFonts w:ascii="Georgia" w:hAnsi="Georgia"/>
        </w:rPr>
        <w:t>s fall are clearly marked out by the Go</w:t>
      </w:r>
      <w:r w:rsidRPr="00F27E58">
        <w:rPr>
          <w:rFonts w:ascii="Georgia" w:hAnsi="Georgia"/>
        </w:rPr>
        <w:t>s</w:t>
      </w:r>
      <w:r w:rsidRPr="00F27E58">
        <w:rPr>
          <w:rFonts w:ascii="Georgia" w:hAnsi="Georgia"/>
        </w:rPr>
        <w:t>pel-writers. They ought always to be observed in reading this part of the apostle</w:t>
      </w:r>
      <w:r w:rsidR="00907278" w:rsidRPr="00F27E58">
        <w:rPr>
          <w:rFonts w:ascii="Georgia" w:hAnsi="Georgia"/>
        </w:rPr>
        <w:t>’</w:t>
      </w:r>
      <w:r w:rsidRPr="00F27E58">
        <w:rPr>
          <w:rFonts w:ascii="Georgia" w:hAnsi="Georgia"/>
        </w:rPr>
        <w:t>s history. The first step was proud self-confidence. Though all men d</w:t>
      </w:r>
      <w:r w:rsidRPr="00F27E58">
        <w:rPr>
          <w:rFonts w:ascii="Georgia" w:hAnsi="Georgia"/>
        </w:rPr>
        <w:t>e</w:t>
      </w:r>
      <w:r w:rsidRPr="00F27E58">
        <w:rPr>
          <w:rFonts w:ascii="Georgia" w:hAnsi="Georgia"/>
        </w:rPr>
        <w:t>nied Christ, yet he never would</w:t>
      </w:r>
      <w:r w:rsidR="00907278" w:rsidRPr="00F27E58">
        <w:rPr>
          <w:rFonts w:ascii="Georgia" w:hAnsi="Georgia"/>
        </w:rPr>
        <w:t>:</w:t>
      </w:r>
      <w:r w:rsidRPr="00F27E58">
        <w:rPr>
          <w:rFonts w:ascii="Georgia" w:hAnsi="Georgia"/>
        </w:rPr>
        <w:t xml:space="preserve"> he was ready to go with Him both to prison and to death</w:t>
      </w:r>
      <w:r w:rsidR="00907278" w:rsidRPr="00F27E58">
        <w:rPr>
          <w:rFonts w:ascii="Georgia" w:hAnsi="Georgia"/>
        </w:rPr>
        <w:t>!</w:t>
      </w:r>
      <w:r w:rsidRPr="00F27E58">
        <w:rPr>
          <w:rFonts w:ascii="Georgia" w:hAnsi="Georgia"/>
        </w:rPr>
        <w:t>—The second step was indolent neglect of prayer. When his Master told him to pray, lest he should enter into temptation, he gave way to drowsiness, and was found asleep.—The third step was vacillating indec</w:t>
      </w:r>
      <w:r w:rsidRPr="00F27E58">
        <w:rPr>
          <w:rFonts w:ascii="Georgia" w:hAnsi="Georgia"/>
        </w:rPr>
        <w:t>i</w:t>
      </w:r>
      <w:r w:rsidRPr="00F27E58">
        <w:rPr>
          <w:rFonts w:ascii="Georgia" w:hAnsi="Georgia"/>
        </w:rPr>
        <w:t>sion. When the enemies of Christ came upon Him, Peter first fought, then ran away, then turned again, and finally</w:t>
      </w:r>
      <w:r w:rsidR="00907278" w:rsidRPr="00F27E58">
        <w:rPr>
          <w:rFonts w:ascii="Georgia" w:hAnsi="Georgia"/>
        </w:rPr>
        <w:t xml:space="preserve"> “</w:t>
      </w:r>
      <w:r w:rsidRPr="00F27E58">
        <w:rPr>
          <w:rFonts w:ascii="Georgia" w:hAnsi="Georgia"/>
        </w:rPr>
        <w:t>followed afar off.</w:t>
      </w:r>
      <w:r w:rsidR="00907278" w:rsidRPr="00F27E58">
        <w:rPr>
          <w:rFonts w:ascii="Georgia" w:hAnsi="Georgia"/>
        </w:rPr>
        <w:t>”</w:t>
      </w:r>
      <w:r w:rsidRPr="00F27E58">
        <w:rPr>
          <w:rFonts w:ascii="Georgia" w:hAnsi="Georgia"/>
        </w:rPr>
        <w:t>—The fourth step was mingling with bad company. He went into the high priest</w:t>
      </w:r>
      <w:r w:rsidR="00907278" w:rsidRPr="00F27E58">
        <w:rPr>
          <w:rFonts w:ascii="Georgia" w:hAnsi="Georgia"/>
        </w:rPr>
        <w:t>’</w:t>
      </w:r>
      <w:r w:rsidRPr="00F27E58">
        <w:rPr>
          <w:rFonts w:ascii="Georgia" w:hAnsi="Georgia"/>
        </w:rPr>
        <w:t>s house and sat among the servants by the fire, trying to conceal his religion, and hearing and seeing all manner of evil.—The fifth and last step was the nat</w:t>
      </w:r>
      <w:r w:rsidRPr="00F27E58">
        <w:rPr>
          <w:rFonts w:ascii="Georgia" w:hAnsi="Georgia"/>
        </w:rPr>
        <w:t>u</w:t>
      </w:r>
      <w:r w:rsidRPr="00F27E58">
        <w:rPr>
          <w:rFonts w:ascii="Georgia" w:hAnsi="Georgia"/>
        </w:rPr>
        <w:t>ral consequence of the preceding four. He was overwhelmed with fear when suddenly charged with being a disciple</w:t>
      </w:r>
      <w:r w:rsidR="00907278" w:rsidRPr="00F27E58">
        <w:rPr>
          <w:rFonts w:ascii="Georgia" w:hAnsi="Georgia"/>
        </w:rPr>
        <w:t>:</w:t>
      </w:r>
      <w:r w:rsidRPr="00F27E58">
        <w:rPr>
          <w:rFonts w:ascii="Georgia" w:hAnsi="Georgia"/>
        </w:rPr>
        <w:t xml:space="preserve"> the snare was round his neck</w:t>
      </w:r>
      <w:r w:rsidR="00907278" w:rsidRPr="00F27E58">
        <w:rPr>
          <w:rFonts w:ascii="Georgia" w:hAnsi="Georgia"/>
        </w:rPr>
        <w:t>:</w:t>
      </w:r>
      <w:r w:rsidRPr="00F27E58">
        <w:rPr>
          <w:rFonts w:ascii="Georgia" w:hAnsi="Georgia"/>
        </w:rPr>
        <w:t xml:space="preserve"> he could not escape. He plunged deeper into error than ever</w:t>
      </w:r>
      <w:r w:rsidR="0045553B" w:rsidRPr="00F27E58">
        <w:rPr>
          <w:rFonts w:ascii="Georgia" w:hAnsi="Georgia"/>
        </w:rPr>
        <w:t>:</w:t>
      </w:r>
      <w:r w:rsidRPr="00F27E58">
        <w:rPr>
          <w:rFonts w:ascii="Georgia" w:hAnsi="Georgia"/>
        </w:rPr>
        <w:t xml:space="preserve"> he denied his blessed Master three times. The mischief, be </w:t>
      </w:r>
      <w:r w:rsidRPr="00F27E58">
        <w:rPr>
          <w:rFonts w:ascii="Georgia" w:hAnsi="Georgia"/>
        </w:rPr>
        <w:lastRenderedPageBreak/>
        <w:t>it remembered, had been done before</w:t>
      </w:r>
      <w:r w:rsidR="00907278" w:rsidRPr="00F27E58">
        <w:rPr>
          <w:rFonts w:ascii="Georgia" w:hAnsi="Georgia"/>
        </w:rPr>
        <w:t>;</w:t>
      </w:r>
      <w:r w:rsidRPr="00F27E58">
        <w:rPr>
          <w:rFonts w:ascii="Georgia" w:hAnsi="Georgia"/>
        </w:rPr>
        <w:t xml:space="preserve"> the denial was only the disease coming to a head.</w:t>
      </w:r>
    </w:p>
    <w:p w:rsidR="00E03CDF" w:rsidRPr="00F27E58" w:rsidRDefault="00E03CDF" w:rsidP="00E03CDF">
      <w:pPr>
        <w:rPr>
          <w:rFonts w:ascii="Georgia" w:hAnsi="Georgia"/>
        </w:rPr>
      </w:pPr>
      <w:r w:rsidRPr="00F27E58">
        <w:rPr>
          <w:rFonts w:ascii="Georgia" w:hAnsi="Georgia"/>
        </w:rPr>
        <w:t>Let us beware of the beginnings of backsliding, how</w:t>
      </w:r>
      <w:r w:rsidRPr="00F27E58">
        <w:rPr>
          <w:rFonts w:ascii="Georgia" w:hAnsi="Georgia"/>
        </w:rPr>
        <w:softHyphen/>
        <w:t>ever small. We never know what we may come to, if we once leave the king</w:t>
      </w:r>
      <w:r w:rsidR="00907278" w:rsidRPr="00F27E58">
        <w:rPr>
          <w:rFonts w:ascii="Georgia" w:hAnsi="Georgia"/>
        </w:rPr>
        <w:t>’</w:t>
      </w:r>
      <w:r w:rsidRPr="00F27E58">
        <w:rPr>
          <w:rFonts w:ascii="Georgia" w:hAnsi="Georgia"/>
        </w:rPr>
        <w:t xml:space="preserve">s high-way. The professing Christian who begins to say of any sin or evil habit, </w:t>
      </w:r>
      <w:r w:rsidR="0045553B" w:rsidRPr="00F27E58">
        <w:rPr>
          <w:rFonts w:ascii="Georgia" w:hAnsi="Georgia"/>
        </w:rPr>
        <w:t>“</w:t>
      </w:r>
      <w:r w:rsidRPr="00F27E58">
        <w:rPr>
          <w:rFonts w:ascii="Georgia" w:hAnsi="Georgia"/>
        </w:rPr>
        <w:t>It is but a little one,</w:t>
      </w:r>
      <w:r w:rsidR="00907278" w:rsidRPr="00F27E58">
        <w:rPr>
          <w:rFonts w:ascii="Georgia" w:hAnsi="Georgia"/>
        </w:rPr>
        <w:t>”</w:t>
      </w:r>
      <w:r w:rsidRPr="00F27E58">
        <w:rPr>
          <w:rFonts w:ascii="Georgia" w:hAnsi="Georgia"/>
        </w:rPr>
        <w:t xml:space="preserve"> is in imminent danger. He is sow</w:t>
      </w:r>
      <w:r w:rsidRPr="00F27E58">
        <w:rPr>
          <w:rFonts w:ascii="Georgia" w:hAnsi="Georgia"/>
        </w:rPr>
        <w:softHyphen/>
        <w:t>ing seeds in his heart, which will one day spring up and bear bitter fruit. It is a homely saying, that</w:t>
      </w:r>
      <w:r w:rsidR="00907278" w:rsidRPr="00F27E58">
        <w:rPr>
          <w:rFonts w:ascii="Georgia" w:hAnsi="Georgia"/>
        </w:rPr>
        <w:t xml:space="preserve"> “</w:t>
      </w:r>
      <w:r w:rsidRPr="00F27E58">
        <w:rPr>
          <w:rFonts w:ascii="Georgia" w:hAnsi="Georgia"/>
        </w:rPr>
        <w:t>if men take care of the pence the pounds will take care of themselves</w:t>
      </w:r>
      <w:r w:rsidR="00907278" w:rsidRPr="00F27E58">
        <w:rPr>
          <w:rFonts w:ascii="Georgia" w:hAnsi="Georgia"/>
        </w:rPr>
        <w:t>;</w:t>
      </w:r>
      <w:r w:rsidR="0045553B" w:rsidRPr="00F27E58">
        <w:rPr>
          <w:rFonts w:ascii="Georgia" w:hAnsi="Georgia"/>
        </w:rPr>
        <w:t>”</w:t>
      </w:r>
      <w:r w:rsidR="00907278" w:rsidRPr="00F27E58">
        <w:rPr>
          <w:rFonts w:ascii="Georgia" w:hAnsi="Georgia"/>
        </w:rPr>
        <w:t xml:space="preserve"> </w:t>
      </w:r>
      <w:r w:rsidRPr="00F27E58">
        <w:rPr>
          <w:rFonts w:ascii="Georgia" w:hAnsi="Georgia"/>
        </w:rPr>
        <w:t>we may borrow a good spiritual lesson from the saying</w:t>
      </w:r>
      <w:r w:rsidR="00907278" w:rsidRPr="00F27E58">
        <w:rPr>
          <w:rFonts w:ascii="Georgia" w:hAnsi="Georgia"/>
        </w:rPr>
        <w:t>:</w:t>
      </w:r>
      <w:r w:rsidRPr="00F27E58">
        <w:rPr>
          <w:rFonts w:ascii="Georgia" w:hAnsi="Georgia"/>
        </w:rPr>
        <w:t xml:space="preserve"> the Christian who keeps his heart diligently in little things shall be kept from great falls.</w:t>
      </w:r>
    </w:p>
    <w:p w:rsidR="00E03CDF" w:rsidRPr="00F27E58" w:rsidRDefault="00E03CDF" w:rsidP="00E03CDF">
      <w:pPr>
        <w:rPr>
          <w:rFonts w:ascii="Georgia" w:hAnsi="Georgia"/>
          <w:i/>
          <w:iCs/>
        </w:rPr>
      </w:pPr>
      <w:r w:rsidRPr="00F27E58">
        <w:rPr>
          <w:rFonts w:ascii="Georgia" w:hAnsi="Georgia"/>
        </w:rPr>
        <w:t>The story of Peter</w:t>
      </w:r>
      <w:r w:rsidR="00907278" w:rsidRPr="00F27E58">
        <w:rPr>
          <w:rFonts w:ascii="Georgia" w:hAnsi="Georgia"/>
        </w:rPr>
        <w:t>’</w:t>
      </w:r>
      <w:r w:rsidRPr="00F27E58">
        <w:rPr>
          <w:rFonts w:ascii="Georgia" w:hAnsi="Georgia"/>
        </w:rPr>
        <w:t xml:space="preserve">s fall teaches us, secondly, </w:t>
      </w:r>
      <w:r w:rsidRPr="00F27E58">
        <w:rPr>
          <w:rFonts w:ascii="Georgia" w:hAnsi="Georgia"/>
          <w:i/>
          <w:iCs/>
        </w:rPr>
        <w:t>how very far a b</w:t>
      </w:r>
      <w:r w:rsidRPr="00F27E58">
        <w:rPr>
          <w:rFonts w:ascii="Georgia" w:hAnsi="Georgia"/>
          <w:i/>
          <w:iCs/>
        </w:rPr>
        <w:t>e</w:t>
      </w:r>
      <w:r w:rsidRPr="00F27E58">
        <w:rPr>
          <w:rFonts w:ascii="Georgia" w:hAnsi="Georgia"/>
          <w:i/>
          <w:iCs/>
        </w:rPr>
        <w:t>liever may backslide.</w:t>
      </w:r>
    </w:p>
    <w:p w:rsidR="00E03CDF" w:rsidRPr="00F27E58" w:rsidRDefault="00E03CDF" w:rsidP="00E03CDF">
      <w:pPr>
        <w:rPr>
          <w:rFonts w:ascii="Georgia" w:hAnsi="Georgia"/>
        </w:rPr>
      </w:pPr>
      <w:r w:rsidRPr="00F27E58">
        <w:rPr>
          <w:rFonts w:ascii="Georgia" w:hAnsi="Georgia"/>
        </w:rPr>
        <w:t>In order to see this lesson clearly, the whole circum</w:t>
      </w:r>
      <w:r w:rsidRPr="00F27E58">
        <w:rPr>
          <w:rFonts w:ascii="Georgia" w:hAnsi="Georgia"/>
        </w:rPr>
        <w:softHyphen/>
        <w:t>stances of P</w:t>
      </w:r>
      <w:r w:rsidRPr="00F27E58">
        <w:rPr>
          <w:rFonts w:ascii="Georgia" w:hAnsi="Georgia"/>
        </w:rPr>
        <w:t>e</w:t>
      </w:r>
      <w:r w:rsidRPr="00F27E58">
        <w:rPr>
          <w:rFonts w:ascii="Georgia" w:hAnsi="Georgia"/>
        </w:rPr>
        <w:t>ter</w:t>
      </w:r>
      <w:r w:rsidR="00907278" w:rsidRPr="00F27E58">
        <w:rPr>
          <w:rFonts w:ascii="Georgia" w:hAnsi="Georgia"/>
        </w:rPr>
        <w:t>’</w:t>
      </w:r>
      <w:r w:rsidRPr="00F27E58">
        <w:rPr>
          <w:rFonts w:ascii="Georgia" w:hAnsi="Georgia"/>
        </w:rPr>
        <w:t>s case ought to be fully weighed. He was a chosen apostle of Christ</w:t>
      </w:r>
      <w:r w:rsidR="00907278" w:rsidRPr="00F27E58">
        <w:rPr>
          <w:rFonts w:ascii="Georgia" w:hAnsi="Georgia"/>
        </w:rPr>
        <w:t>;</w:t>
      </w:r>
      <w:r w:rsidRPr="00F27E58">
        <w:rPr>
          <w:rFonts w:ascii="Georgia" w:hAnsi="Georgia"/>
        </w:rPr>
        <w:t xml:space="preserve"> he had enjoyed greater spiritual privileges than most men in the world</w:t>
      </w:r>
      <w:r w:rsidR="00907278" w:rsidRPr="00F27E58">
        <w:rPr>
          <w:rFonts w:ascii="Georgia" w:hAnsi="Georgia"/>
        </w:rPr>
        <w:t>;</w:t>
      </w:r>
      <w:r w:rsidRPr="00F27E58">
        <w:rPr>
          <w:rFonts w:ascii="Georgia" w:hAnsi="Georgia"/>
        </w:rPr>
        <w:t xml:space="preserve"> he had just received the Lord</w:t>
      </w:r>
      <w:r w:rsidR="00907278" w:rsidRPr="00F27E58">
        <w:rPr>
          <w:rFonts w:ascii="Georgia" w:hAnsi="Georgia"/>
        </w:rPr>
        <w:t>’</w:t>
      </w:r>
      <w:r w:rsidRPr="00F27E58">
        <w:rPr>
          <w:rFonts w:ascii="Georgia" w:hAnsi="Georgia"/>
        </w:rPr>
        <w:t>s supper</w:t>
      </w:r>
      <w:r w:rsidR="00907278" w:rsidRPr="00F27E58">
        <w:rPr>
          <w:rFonts w:ascii="Georgia" w:hAnsi="Georgia"/>
        </w:rPr>
        <w:t>;</w:t>
      </w:r>
      <w:r w:rsidRPr="00F27E58">
        <w:rPr>
          <w:rFonts w:ascii="Georgia" w:hAnsi="Georgia"/>
        </w:rPr>
        <w:t xml:space="preserve"> he had just heard that wonderful discourse re</w:t>
      </w:r>
      <w:r w:rsidRPr="00F27E58">
        <w:rPr>
          <w:rFonts w:ascii="Georgia" w:hAnsi="Georgia"/>
        </w:rPr>
        <w:t>c</w:t>
      </w:r>
      <w:r w:rsidRPr="00F27E58">
        <w:rPr>
          <w:rFonts w:ascii="Georgia" w:hAnsi="Georgia"/>
        </w:rPr>
        <w:t>orded in the fourteenth, fifteenth, and sixteenth chapters of St. John</w:t>
      </w:r>
      <w:r w:rsidR="00907278" w:rsidRPr="00F27E58">
        <w:rPr>
          <w:rFonts w:ascii="Georgia" w:hAnsi="Georgia"/>
        </w:rPr>
        <w:t>;</w:t>
      </w:r>
      <w:r w:rsidRPr="00F27E58">
        <w:rPr>
          <w:rFonts w:ascii="Georgia" w:hAnsi="Georgia"/>
        </w:rPr>
        <w:t xml:space="preserve"> he had been most plainly warned of his own danger</w:t>
      </w:r>
      <w:r w:rsidR="00907278" w:rsidRPr="00F27E58">
        <w:rPr>
          <w:rFonts w:ascii="Georgia" w:hAnsi="Georgia"/>
        </w:rPr>
        <w:t>;</w:t>
      </w:r>
      <w:r w:rsidRPr="00F27E58">
        <w:rPr>
          <w:rFonts w:ascii="Georgia" w:hAnsi="Georgia"/>
        </w:rPr>
        <w:t xml:space="preserve"> he had protested most loudly that he was ready for anything that might come upon him,—and yet this very man denies his gracious Master, and that repeatedly, and after intervals giving him space for reflection. He denies Him once, twice, and three times</w:t>
      </w:r>
    </w:p>
    <w:p w:rsidR="00E03CDF" w:rsidRPr="00F27E58" w:rsidRDefault="00E03CDF" w:rsidP="00E03CDF">
      <w:pPr>
        <w:rPr>
          <w:rFonts w:ascii="Georgia" w:hAnsi="Georgia"/>
        </w:rPr>
      </w:pPr>
      <w:r w:rsidRPr="00F27E58">
        <w:rPr>
          <w:rFonts w:ascii="Georgia" w:hAnsi="Georgia"/>
        </w:rPr>
        <w:t>The best and highest saint is a poor weak creature, even at his best times. Whether he knows it or not, he carries within him an almost boundless capacity of wickedness, however fair and decent his ou</w:t>
      </w:r>
      <w:r w:rsidRPr="00F27E58">
        <w:rPr>
          <w:rFonts w:ascii="Georgia" w:hAnsi="Georgia"/>
        </w:rPr>
        <w:t>t</w:t>
      </w:r>
      <w:r w:rsidRPr="00F27E58">
        <w:rPr>
          <w:rFonts w:ascii="Georgia" w:hAnsi="Georgia"/>
        </w:rPr>
        <w:t>ward conduct may seem. There is no enormity of sin into which he may not run, if he does not watch and pray, and if the grace of God does not hold him up. When we read the falls of Noah, Lot, and Peter, we only read what might possibly b</w:t>
      </w:r>
      <w:r w:rsidRPr="00F27E58">
        <w:rPr>
          <w:rFonts w:ascii="Georgia" w:hAnsi="Georgia"/>
        </w:rPr>
        <w:t>e</w:t>
      </w:r>
      <w:r w:rsidRPr="00F27E58">
        <w:rPr>
          <w:rFonts w:ascii="Georgia" w:hAnsi="Georgia"/>
        </w:rPr>
        <w:t>fall any of ourselves. Let us never presume</w:t>
      </w:r>
      <w:r w:rsidR="00907278" w:rsidRPr="00F27E58">
        <w:rPr>
          <w:rFonts w:ascii="Georgia" w:hAnsi="Georgia"/>
        </w:rPr>
        <w:t>:</w:t>
      </w:r>
      <w:r w:rsidRPr="00F27E58">
        <w:rPr>
          <w:rFonts w:ascii="Georgia" w:hAnsi="Georgia"/>
        </w:rPr>
        <w:t xml:space="preserve"> let us never indulge in high thoughts about our own strength, or look down upon others. Whatever else we pray for, let us daily pray that we may walk humbly with God.</w:t>
      </w:r>
      <w:r w:rsidR="00907278" w:rsidRPr="00F27E58">
        <w:rPr>
          <w:rFonts w:ascii="Georgia" w:hAnsi="Georgia"/>
        </w:rPr>
        <w:t>”</w:t>
      </w:r>
      <w:r w:rsidRPr="00F27E58">
        <w:rPr>
          <w:rFonts w:ascii="Georgia" w:hAnsi="Georgia"/>
        </w:rPr>
        <w:t xml:space="preserve"> (Micah vi. 8.)</w:t>
      </w:r>
    </w:p>
    <w:p w:rsidR="00E03CDF" w:rsidRPr="00F27E58" w:rsidRDefault="00E03CDF" w:rsidP="00E03CDF">
      <w:pPr>
        <w:rPr>
          <w:rFonts w:ascii="Georgia" w:hAnsi="Georgia"/>
          <w:i/>
          <w:iCs/>
        </w:rPr>
      </w:pPr>
      <w:r w:rsidRPr="00F27E58">
        <w:rPr>
          <w:rFonts w:ascii="Georgia" w:hAnsi="Georgia"/>
        </w:rPr>
        <w:t>The story of Peter</w:t>
      </w:r>
      <w:r w:rsidR="00907278" w:rsidRPr="00F27E58">
        <w:rPr>
          <w:rFonts w:ascii="Georgia" w:hAnsi="Georgia"/>
        </w:rPr>
        <w:t>’</w:t>
      </w:r>
      <w:r w:rsidRPr="00F27E58">
        <w:rPr>
          <w:rFonts w:ascii="Georgia" w:hAnsi="Georgia"/>
        </w:rPr>
        <w:t xml:space="preserve">s fall teaches us, thirdly, </w:t>
      </w:r>
      <w:r w:rsidRPr="00F27E58">
        <w:rPr>
          <w:rFonts w:ascii="Georgia" w:hAnsi="Georgia"/>
          <w:i/>
          <w:iCs/>
        </w:rPr>
        <w:t>the infinite mercy of our Lord Jesus Christ.</w:t>
      </w:r>
    </w:p>
    <w:p w:rsidR="00E03CDF" w:rsidRPr="00F27E58" w:rsidRDefault="00E03CDF" w:rsidP="00E03CDF">
      <w:pPr>
        <w:rPr>
          <w:rFonts w:ascii="Georgia" w:hAnsi="Georgia"/>
        </w:rPr>
      </w:pPr>
      <w:r w:rsidRPr="00F27E58">
        <w:rPr>
          <w:rFonts w:ascii="Georgia" w:hAnsi="Georgia"/>
        </w:rPr>
        <w:t>This is a lesson which is brought out most forcibly by a fact which is only recorded in St. Luke</w:t>
      </w:r>
      <w:r w:rsidR="00907278" w:rsidRPr="00F27E58">
        <w:rPr>
          <w:rFonts w:ascii="Georgia" w:hAnsi="Georgia"/>
        </w:rPr>
        <w:t>’</w:t>
      </w:r>
      <w:r w:rsidRPr="00F27E58">
        <w:rPr>
          <w:rFonts w:ascii="Georgia" w:hAnsi="Georgia"/>
        </w:rPr>
        <w:t>s Gospel. We are told that when Peter d</w:t>
      </w:r>
      <w:r w:rsidRPr="00F27E58">
        <w:rPr>
          <w:rFonts w:ascii="Georgia" w:hAnsi="Georgia"/>
        </w:rPr>
        <w:t>e</w:t>
      </w:r>
      <w:r w:rsidRPr="00F27E58">
        <w:rPr>
          <w:rFonts w:ascii="Georgia" w:hAnsi="Georgia"/>
        </w:rPr>
        <w:t xml:space="preserve">nied Christ the third time, and the cock crew, </w:t>
      </w:r>
      <w:r w:rsidR="00907278" w:rsidRPr="00F27E58">
        <w:rPr>
          <w:rFonts w:ascii="Georgia" w:hAnsi="Georgia"/>
        </w:rPr>
        <w:t>“</w:t>
      </w:r>
      <w:r w:rsidRPr="00F27E58">
        <w:rPr>
          <w:rFonts w:ascii="Georgia" w:hAnsi="Georgia"/>
        </w:rPr>
        <w:t>the Lord turned and looked upon Peter.</w:t>
      </w:r>
      <w:r w:rsidR="00907278" w:rsidRPr="00F27E58">
        <w:rPr>
          <w:rFonts w:ascii="Georgia" w:hAnsi="Georgia"/>
        </w:rPr>
        <w:t>”</w:t>
      </w:r>
      <w:r w:rsidRPr="00F27E58">
        <w:rPr>
          <w:rFonts w:ascii="Georgia" w:hAnsi="Georgia"/>
        </w:rPr>
        <w:t xml:space="preserve"> Those words are deeply touching</w:t>
      </w:r>
      <w:r w:rsidR="00907278" w:rsidRPr="00F27E58">
        <w:rPr>
          <w:rFonts w:ascii="Georgia" w:hAnsi="Georgia"/>
        </w:rPr>
        <w:t>!</w:t>
      </w:r>
      <w:r w:rsidRPr="00F27E58">
        <w:rPr>
          <w:rFonts w:ascii="Georgia" w:hAnsi="Georgia"/>
        </w:rPr>
        <w:t xml:space="preserve"> Surrounded by blood-thirsty and insulting enemies, in the full pros</w:t>
      </w:r>
      <w:r w:rsidRPr="00F27E58">
        <w:rPr>
          <w:rFonts w:ascii="Georgia" w:hAnsi="Georgia"/>
        </w:rPr>
        <w:softHyphen/>
        <w:t>pect of horrible outrages, an unjust trial, and a painful death, the Lord Jesus yet found time to think kindly of His poor erring disciple</w:t>
      </w:r>
      <w:r w:rsidR="00907278" w:rsidRPr="00F27E58">
        <w:rPr>
          <w:rFonts w:ascii="Georgia" w:hAnsi="Georgia"/>
        </w:rPr>
        <w:t>:</w:t>
      </w:r>
      <w:r w:rsidRPr="00F27E58">
        <w:rPr>
          <w:rFonts w:ascii="Georgia" w:hAnsi="Georgia"/>
        </w:rPr>
        <w:t xml:space="preserve"> even then He </w:t>
      </w:r>
      <w:r w:rsidRPr="00F27E58">
        <w:rPr>
          <w:rFonts w:ascii="Georgia" w:hAnsi="Georgia"/>
        </w:rPr>
        <w:lastRenderedPageBreak/>
        <w:t>would have Peter know He did not forget him. So</w:t>
      </w:r>
      <w:r w:rsidRPr="00F27E58">
        <w:rPr>
          <w:rFonts w:ascii="Georgia" w:hAnsi="Georgia"/>
        </w:rPr>
        <w:t>r</w:t>
      </w:r>
      <w:r w:rsidRPr="00F27E58">
        <w:rPr>
          <w:rFonts w:ascii="Georgia" w:hAnsi="Georgia"/>
        </w:rPr>
        <w:t>rowfully no doubt, but not angrily, He</w:t>
      </w:r>
      <w:r w:rsidR="00907278" w:rsidRPr="00F27E58">
        <w:rPr>
          <w:rFonts w:ascii="Georgia" w:hAnsi="Georgia"/>
        </w:rPr>
        <w:t xml:space="preserve"> “</w:t>
      </w:r>
      <w:r w:rsidRPr="00F27E58">
        <w:rPr>
          <w:rFonts w:ascii="Georgia" w:hAnsi="Georgia"/>
        </w:rPr>
        <w:t>turned and looked upon Peter.</w:t>
      </w:r>
      <w:r w:rsidR="00907278" w:rsidRPr="00F27E58">
        <w:rPr>
          <w:rFonts w:ascii="Georgia" w:hAnsi="Georgia"/>
        </w:rPr>
        <w:t>”</w:t>
      </w:r>
      <w:r w:rsidRPr="00F27E58">
        <w:rPr>
          <w:rFonts w:ascii="Georgia" w:hAnsi="Georgia"/>
        </w:rPr>
        <w:t xml:space="preserve"> There was deep meaning in that look. It was a sermon which Peter never forgot.</w:t>
      </w:r>
    </w:p>
    <w:p w:rsidR="00E03CDF" w:rsidRPr="00F27E58" w:rsidRDefault="00E03CDF" w:rsidP="00E03CDF">
      <w:pPr>
        <w:rPr>
          <w:rFonts w:ascii="Georgia" w:hAnsi="Georgia"/>
        </w:rPr>
      </w:pPr>
      <w:r w:rsidRPr="00F27E58">
        <w:rPr>
          <w:rFonts w:ascii="Georgia" w:hAnsi="Georgia"/>
        </w:rPr>
        <w:t>The love of Christ towards His people is a deep well which has no bo</w:t>
      </w:r>
      <w:r w:rsidRPr="00F27E58">
        <w:rPr>
          <w:rFonts w:ascii="Georgia" w:hAnsi="Georgia"/>
        </w:rPr>
        <w:t>t</w:t>
      </w:r>
      <w:r w:rsidRPr="00F27E58">
        <w:rPr>
          <w:rFonts w:ascii="Georgia" w:hAnsi="Georgia"/>
        </w:rPr>
        <w:t>tom. Let us never measure it by comparison with any kind of love of man or woman</w:t>
      </w:r>
      <w:r w:rsidR="00907278" w:rsidRPr="00F27E58">
        <w:rPr>
          <w:rFonts w:ascii="Georgia" w:hAnsi="Georgia"/>
        </w:rPr>
        <w:t>:</w:t>
      </w:r>
      <w:r w:rsidRPr="00F27E58">
        <w:rPr>
          <w:rFonts w:ascii="Georgia" w:hAnsi="Georgia"/>
        </w:rPr>
        <w:t xml:space="preserve"> it exceeds all other love, as far as the sun exceeds the rush-light. There is about it a mine of compassion, and pa</w:t>
      </w:r>
      <w:r w:rsidRPr="00F27E58">
        <w:rPr>
          <w:rFonts w:ascii="Georgia" w:hAnsi="Georgia"/>
        </w:rPr>
        <w:softHyphen/>
        <w:t>tience, and readiness to forgive sin, of whose riches we have but a faint co</w:t>
      </w:r>
      <w:r w:rsidRPr="00F27E58">
        <w:rPr>
          <w:rFonts w:ascii="Georgia" w:hAnsi="Georgia"/>
        </w:rPr>
        <w:t>n</w:t>
      </w:r>
      <w:r w:rsidRPr="00F27E58">
        <w:rPr>
          <w:rFonts w:ascii="Georgia" w:hAnsi="Georgia"/>
        </w:rPr>
        <w:t>ception. Let us not be afraid to trust that love, when we first feel our sins</w:t>
      </w:r>
      <w:r w:rsidR="00907278" w:rsidRPr="00F27E58">
        <w:rPr>
          <w:rFonts w:ascii="Georgia" w:hAnsi="Georgia"/>
        </w:rPr>
        <w:t>:</w:t>
      </w:r>
      <w:r w:rsidRPr="00F27E58">
        <w:rPr>
          <w:rFonts w:ascii="Georgia" w:hAnsi="Georgia"/>
        </w:rPr>
        <w:t xml:space="preserve"> let us never be afraid to go on trusting it after we have once b</w:t>
      </w:r>
      <w:r w:rsidRPr="00F27E58">
        <w:rPr>
          <w:rFonts w:ascii="Georgia" w:hAnsi="Georgia"/>
        </w:rPr>
        <w:t>e</w:t>
      </w:r>
      <w:r w:rsidRPr="00F27E58">
        <w:rPr>
          <w:rFonts w:ascii="Georgia" w:hAnsi="Georgia"/>
        </w:rPr>
        <w:t>lieved. No man need despair, however far he may have fallen, if he will only repent and turn to Christ. If the heart of Jesus was so gr</w:t>
      </w:r>
      <w:r w:rsidRPr="00F27E58">
        <w:rPr>
          <w:rFonts w:ascii="Georgia" w:hAnsi="Georgia"/>
        </w:rPr>
        <w:t>a</w:t>
      </w:r>
      <w:r w:rsidRPr="00F27E58">
        <w:rPr>
          <w:rFonts w:ascii="Georgia" w:hAnsi="Georgia"/>
        </w:rPr>
        <w:t>cious when He was a prisoner in the judgment hall, we surely need not think it is less gra</w:t>
      </w:r>
      <w:r w:rsidRPr="00F27E58">
        <w:rPr>
          <w:rFonts w:ascii="Georgia" w:hAnsi="Georgia"/>
        </w:rPr>
        <w:softHyphen/>
        <w:t>cious when He sits in glory at the right hand of God,</w:t>
      </w:r>
    </w:p>
    <w:p w:rsidR="00E03CDF" w:rsidRPr="00F27E58" w:rsidRDefault="00E03CDF" w:rsidP="00E03CDF">
      <w:pPr>
        <w:rPr>
          <w:rFonts w:ascii="Georgia" w:hAnsi="Georgia"/>
          <w:i/>
          <w:iCs/>
        </w:rPr>
      </w:pPr>
      <w:r w:rsidRPr="00F27E58">
        <w:rPr>
          <w:rFonts w:ascii="Georgia" w:hAnsi="Georgia"/>
        </w:rPr>
        <w:t>The story of Peter</w:t>
      </w:r>
      <w:r w:rsidR="00907278" w:rsidRPr="00F27E58">
        <w:rPr>
          <w:rFonts w:ascii="Georgia" w:hAnsi="Georgia"/>
        </w:rPr>
        <w:t>’</w:t>
      </w:r>
      <w:r w:rsidRPr="00F27E58">
        <w:rPr>
          <w:rFonts w:ascii="Georgia" w:hAnsi="Georgia"/>
        </w:rPr>
        <w:t xml:space="preserve">s fall teaches us, lastly, </w:t>
      </w:r>
      <w:r w:rsidRPr="00F27E58">
        <w:rPr>
          <w:rFonts w:ascii="Georgia" w:hAnsi="Georgia"/>
          <w:i/>
          <w:iCs/>
        </w:rPr>
        <w:t>how bitter sin is to b</w:t>
      </w:r>
      <w:r w:rsidRPr="00F27E58">
        <w:rPr>
          <w:rFonts w:ascii="Georgia" w:hAnsi="Georgia"/>
          <w:i/>
          <w:iCs/>
        </w:rPr>
        <w:t>e</w:t>
      </w:r>
      <w:r w:rsidRPr="00F27E58">
        <w:rPr>
          <w:rFonts w:ascii="Georgia" w:hAnsi="Georgia"/>
          <w:i/>
          <w:iCs/>
        </w:rPr>
        <w:t>lievers, when they have fallen into it and dis</w:t>
      </w:r>
      <w:r w:rsidRPr="00F27E58">
        <w:rPr>
          <w:rFonts w:ascii="Georgia" w:hAnsi="Georgia"/>
          <w:i/>
          <w:iCs/>
        </w:rPr>
        <w:softHyphen/>
        <w:t>covered their fall.</w:t>
      </w:r>
    </w:p>
    <w:p w:rsidR="00E03CDF" w:rsidRPr="00F27E58" w:rsidRDefault="00E03CDF" w:rsidP="00E03CDF">
      <w:pPr>
        <w:rPr>
          <w:rFonts w:ascii="Georgia" w:hAnsi="Georgia"/>
        </w:rPr>
      </w:pPr>
      <w:r w:rsidRPr="00F27E58">
        <w:rPr>
          <w:rFonts w:ascii="Georgia" w:hAnsi="Georgia"/>
        </w:rPr>
        <w:t>This is a lesson which stands out plainly on the face of the verses before us. We are told that when Peter remembered the warning he had received, and saw how far he had fallen,</w:t>
      </w:r>
      <w:r w:rsidR="00907278" w:rsidRPr="00F27E58">
        <w:rPr>
          <w:rFonts w:ascii="Georgia" w:hAnsi="Georgia"/>
        </w:rPr>
        <w:t xml:space="preserve"> “</w:t>
      </w:r>
      <w:r w:rsidRPr="00F27E58">
        <w:rPr>
          <w:rFonts w:ascii="Georgia" w:hAnsi="Georgia"/>
        </w:rPr>
        <w:t>he went out and wept bitterly.</w:t>
      </w:r>
      <w:r w:rsidR="00907278" w:rsidRPr="00F27E58">
        <w:rPr>
          <w:rFonts w:ascii="Georgia" w:hAnsi="Georgia"/>
        </w:rPr>
        <w:t>”</w:t>
      </w:r>
      <w:r w:rsidRPr="00F27E58">
        <w:rPr>
          <w:rFonts w:ascii="Georgia" w:hAnsi="Georgia"/>
        </w:rPr>
        <w:t xml:space="preserve"> He found out by experience the truth of Jeremiah</w:t>
      </w:r>
      <w:r w:rsidR="00907278" w:rsidRPr="00F27E58">
        <w:rPr>
          <w:rFonts w:ascii="Georgia" w:hAnsi="Georgia"/>
        </w:rPr>
        <w:t>’</w:t>
      </w:r>
      <w:r w:rsidRPr="00F27E58">
        <w:rPr>
          <w:rFonts w:ascii="Georgia" w:hAnsi="Georgia"/>
        </w:rPr>
        <w:t xml:space="preserve">s </w:t>
      </w:r>
      <w:r w:rsidR="00907278" w:rsidRPr="00F27E58">
        <w:rPr>
          <w:rFonts w:ascii="Georgia" w:hAnsi="Georgia"/>
        </w:rPr>
        <w:t>words: “</w:t>
      </w:r>
      <w:r w:rsidRPr="00F27E58">
        <w:rPr>
          <w:rFonts w:ascii="Georgia" w:hAnsi="Georgia"/>
        </w:rPr>
        <w:t>It is an evil thing and a bitter that thou hast forsaken the Lord.</w:t>
      </w:r>
      <w:r w:rsidR="00907278" w:rsidRPr="00F27E58">
        <w:rPr>
          <w:rFonts w:ascii="Georgia" w:hAnsi="Georgia"/>
        </w:rPr>
        <w:t>”</w:t>
      </w:r>
      <w:r w:rsidRPr="00F27E58">
        <w:rPr>
          <w:rFonts w:ascii="Georgia" w:hAnsi="Georgia"/>
        </w:rPr>
        <w:t xml:space="preserve"> (Jer. ii. 17.) He felt keenly the truth of Solomon</w:t>
      </w:r>
      <w:r w:rsidR="00907278" w:rsidRPr="00F27E58">
        <w:rPr>
          <w:rFonts w:ascii="Georgia" w:hAnsi="Georgia"/>
        </w:rPr>
        <w:t>’</w:t>
      </w:r>
      <w:r w:rsidRPr="00F27E58">
        <w:rPr>
          <w:rFonts w:ascii="Georgia" w:hAnsi="Georgia"/>
        </w:rPr>
        <w:t>s saying</w:t>
      </w:r>
      <w:r w:rsidR="00907278" w:rsidRPr="00F27E58">
        <w:rPr>
          <w:rFonts w:ascii="Georgia" w:hAnsi="Georgia"/>
        </w:rPr>
        <w:t>: “</w:t>
      </w:r>
      <w:r w:rsidRPr="00F27E58">
        <w:rPr>
          <w:rFonts w:ascii="Georgia" w:hAnsi="Georgia"/>
        </w:rPr>
        <w:t>The backslider in heart shall be filled with his own ways.</w:t>
      </w:r>
      <w:r w:rsidR="00907278" w:rsidRPr="00F27E58">
        <w:rPr>
          <w:rFonts w:ascii="Georgia" w:hAnsi="Georgia"/>
        </w:rPr>
        <w:t>”</w:t>
      </w:r>
      <w:r w:rsidRPr="00F27E58">
        <w:rPr>
          <w:rFonts w:ascii="Georgia" w:hAnsi="Georgia"/>
        </w:rPr>
        <w:t xml:space="preserve"> (Prov. xiv. 14.) No doubt he could have said with Job,</w:t>
      </w:r>
      <w:r w:rsidR="00907278" w:rsidRPr="00F27E58">
        <w:rPr>
          <w:rFonts w:ascii="Georgia" w:hAnsi="Georgia"/>
        </w:rPr>
        <w:t xml:space="preserve"> “</w:t>
      </w:r>
      <w:r w:rsidRPr="00F27E58">
        <w:rPr>
          <w:rFonts w:ascii="Georgia" w:hAnsi="Georgia"/>
        </w:rPr>
        <w:t>I abhor myself, and repent in dust and ashes.</w:t>
      </w:r>
      <w:r w:rsidR="00907278" w:rsidRPr="00F27E58">
        <w:rPr>
          <w:rFonts w:ascii="Georgia" w:hAnsi="Georgia"/>
        </w:rPr>
        <w:t>”</w:t>
      </w:r>
      <w:r w:rsidRPr="00F27E58">
        <w:rPr>
          <w:rFonts w:ascii="Georgia" w:hAnsi="Georgia"/>
        </w:rPr>
        <w:t xml:space="preserve"> (Job xiii. 6.)</w:t>
      </w:r>
    </w:p>
    <w:p w:rsidR="00E03CDF" w:rsidRPr="00F27E58" w:rsidRDefault="00E03CDF" w:rsidP="00E03CDF">
      <w:pPr>
        <w:rPr>
          <w:rFonts w:ascii="Georgia" w:hAnsi="Georgia"/>
        </w:rPr>
      </w:pPr>
      <w:r w:rsidRPr="00F27E58">
        <w:rPr>
          <w:rFonts w:ascii="Georgia" w:hAnsi="Georgia"/>
        </w:rPr>
        <w:t>Sorrow like this, let us always remember, is an insep</w:t>
      </w:r>
      <w:r w:rsidRPr="00F27E58">
        <w:rPr>
          <w:rFonts w:ascii="Georgia" w:hAnsi="Georgia"/>
        </w:rPr>
        <w:softHyphen/>
        <w:t>arable co</w:t>
      </w:r>
      <w:r w:rsidRPr="00F27E58">
        <w:rPr>
          <w:rFonts w:ascii="Georgia" w:hAnsi="Georgia"/>
        </w:rPr>
        <w:t>m</w:t>
      </w:r>
      <w:r w:rsidRPr="00F27E58">
        <w:rPr>
          <w:rFonts w:ascii="Georgia" w:hAnsi="Georgia"/>
        </w:rPr>
        <w:t>panion of true repentance. Here lies the grand distinction between</w:t>
      </w:r>
      <w:r w:rsidR="00907278" w:rsidRPr="00F27E58">
        <w:rPr>
          <w:rFonts w:ascii="Georgia" w:hAnsi="Georgia"/>
        </w:rPr>
        <w:t xml:space="preserve"> “</w:t>
      </w:r>
      <w:r w:rsidRPr="00F27E58">
        <w:rPr>
          <w:rFonts w:ascii="Georgia" w:hAnsi="Georgia"/>
        </w:rPr>
        <w:t>repentance unto salvation,</w:t>
      </w:r>
      <w:r w:rsidR="00907278" w:rsidRPr="00F27E58">
        <w:rPr>
          <w:rFonts w:ascii="Georgia" w:hAnsi="Georgia"/>
        </w:rPr>
        <w:t>”</w:t>
      </w:r>
      <w:r w:rsidRPr="00F27E58">
        <w:rPr>
          <w:rFonts w:ascii="Georgia" w:hAnsi="Georgia"/>
        </w:rPr>
        <w:t xml:space="preserve"> and unavailing remorse. Remorse can make a man miserable, like Judas Iscariot, but it can do no more</w:t>
      </w:r>
      <w:r w:rsidR="00907278" w:rsidRPr="00F27E58">
        <w:rPr>
          <w:rFonts w:ascii="Georgia" w:hAnsi="Georgia"/>
        </w:rPr>
        <w:t>:</w:t>
      </w:r>
      <w:r w:rsidRPr="00F27E58">
        <w:rPr>
          <w:rFonts w:ascii="Georgia" w:hAnsi="Georgia"/>
        </w:rPr>
        <w:t xml:space="preserve"> it does not lead him to God.—Repentance makes a man</w:t>
      </w:r>
      <w:r w:rsidR="00907278" w:rsidRPr="00F27E58">
        <w:rPr>
          <w:rFonts w:ascii="Georgia" w:hAnsi="Georgia"/>
        </w:rPr>
        <w:t>’</w:t>
      </w:r>
      <w:r w:rsidRPr="00F27E58">
        <w:rPr>
          <w:rFonts w:ascii="Georgia" w:hAnsi="Georgia"/>
        </w:rPr>
        <w:t>s heart soft and his conscience tender, and shows itself in real turn</w:t>
      </w:r>
      <w:r w:rsidRPr="00F27E58">
        <w:rPr>
          <w:rFonts w:ascii="Georgia" w:hAnsi="Georgia"/>
        </w:rPr>
        <w:softHyphen/>
        <w:t>ing to a Father in heaven. The falls of a graceless pro</w:t>
      </w:r>
      <w:r w:rsidRPr="00F27E58">
        <w:rPr>
          <w:rFonts w:ascii="Georgia" w:hAnsi="Georgia"/>
        </w:rPr>
        <w:softHyphen/>
        <w:t>fessor are falls from which there is no rising again</w:t>
      </w:r>
      <w:r w:rsidR="00907278" w:rsidRPr="00F27E58">
        <w:rPr>
          <w:rFonts w:ascii="Georgia" w:hAnsi="Georgia"/>
        </w:rPr>
        <w:t>;</w:t>
      </w:r>
      <w:r w:rsidRPr="00F27E58">
        <w:rPr>
          <w:rFonts w:ascii="Georgia" w:hAnsi="Georgia"/>
        </w:rPr>
        <w:t xml:space="preserve"> but the fall of a true saint always ends in deep contr</w:t>
      </w:r>
      <w:r w:rsidRPr="00F27E58">
        <w:rPr>
          <w:rFonts w:ascii="Georgia" w:hAnsi="Georgia"/>
        </w:rPr>
        <w:t>i</w:t>
      </w:r>
      <w:r w:rsidRPr="00F27E58">
        <w:rPr>
          <w:rFonts w:ascii="Georgia" w:hAnsi="Georgia"/>
        </w:rPr>
        <w:t>tion, self-abasement, and amendment of life.</w:t>
      </w:r>
    </w:p>
    <w:p w:rsidR="00E03CDF" w:rsidRPr="00F27E58" w:rsidRDefault="00E03CDF" w:rsidP="00E03CDF">
      <w:pPr>
        <w:rPr>
          <w:rFonts w:ascii="Georgia" w:hAnsi="Georgia"/>
        </w:rPr>
      </w:pPr>
      <w:r w:rsidRPr="00F27E58">
        <w:rPr>
          <w:rFonts w:ascii="Georgia" w:hAnsi="Georgia"/>
        </w:rPr>
        <w:t>Let us take heed, ere we leave this passage, that we always make a right use of Peter</w:t>
      </w:r>
      <w:r w:rsidR="00907278" w:rsidRPr="00F27E58">
        <w:rPr>
          <w:rFonts w:ascii="Georgia" w:hAnsi="Georgia"/>
        </w:rPr>
        <w:t>’</w:t>
      </w:r>
      <w:r w:rsidRPr="00F27E58">
        <w:rPr>
          <w:rFonts w:ascii="Georgia" w:hAnsi="Georgia"/>
        </w:rPr>
        <w:t>s fall. Let us never make it an excuse for sin</w:t>
      </w:r>
      <w:r w:rsidR="00907278" w:rsidRPr="00F27E58">
        <w:rPr>
          <w:rFonts w:ascii="Georgia" w:hAnsi="Georgia"/>
        </w:rPr>
        <w:t>:</w:t>
      </w:r>
      <w:r w:rsidRPr="00F27E58">
        <w:rPr>
          <w:rFonts w:ascii="Georgia" w:hAnsi="Georgia"/>
        </w:rPr>
        <w:t xml:space="preserve"> let us learn from his sad ex</w:t>
      </w:r>
      <w:r w:rsidRPr="00F27E58">
        <w:rPr>
          <w:rFonts w:ascii="Georgia" w:hAnsi="Georgia"/>
        </w:rPr>
        <w:softHyphen/>
        <w:t>perience, to watch and pray, lest we fall into temptation. If we do fall, let us believe that there is hope for us as there was for him. But above all, let us remember, that if we fall as Peter fell, we must repent as Peter r</w:t>
      </w:r>
      <w:r w:rsidRPr="00F27E58">
        <w:rPr>
          <w:rFonts w:ascii="Georgia" w:hAnsi="Georgia"/>
        </w:rPr>
        <w:t>e</w:t>
      </w:r>
      <w:r w:rsidRPr="00F27E58">
        <w:rPr>
          <w:rFonts w:ascii="Georgia" w:hAnsi="Georgia"/>
        </w:rPr>
        <w:t>pented, or else we shall never be saved.</w:t>
      </w:r>
    </w:p>
    <w:p w:rsidR="00E03CDF" w:rsidRPr="00F27E58" w:rsidRDefault="00E03CDF" w:rsidP="00E03CDF">
      <w:pPr>
        <w:rPr>
          <w:rFonts w:ascii="Georgia" w:hAnsi="Georgia"/>
        </w:rPr>
      </w:pPr>
    </w:p>
    <w:p w:rsidR="00E03CDF" w:rsidRPr="00F27E58" w:rsidRDefault="00E03CDF" w:rsidP="00E03CDF">
      <w:pPr>
        <w:spacing w:after="60"/>
        <w:ind w:firstLine="0"/>
        <w:jc w:val="center"/>
        <w:rPr>
          <w:rFonts w:ascii="Georgia" w:hAnsi="Georgia"/>
          <w:sz w:val="20"/>
          <w:szCs w:val="20"/>
        </w:rPr>
      </w:pPr>
      <w:r w:rsidRPr="00F27E58">
        <w:rPr>
          <w:rFonts w:ascii="Georgia" w:hAnsi="Georgia"/>
          <w:sz w:val="20"/>
          <w:szCs w:val="20"/>
        </w:rPr>
        <w:t>NOTES. LUKE. XXII. 54–62.</w:t>
      </w:r>
    </w:p>
    <w:p w:rsidR="00E03CDF" w:rsidRPr="00F27E58" w:rsidRDefault="00E03CDF" w:rsidP="00E03CDF">
      <w:pPr>
        <w:spacing w:after="60"/>
        <w:ind w:hanging="284"/>
        <w:rPr>
          <w:rFonts w:ascii="Georgia" w:hAnsi="Georgia"/>
          <w:sz w:val="20"/>
          <w:szCs w:val="20"/>
        </w:rPr>
      </w:pPr>
      <w:r w:rsidRPr="00F27E58">
        <w:rPr>
          <w:rFonts w:ascii="Georgia" w:hAnsi="Georgia"/>
          <w:iCs/>
          <w:sz w:val="20"/>
          <w:szCs w:val="20"/>
        </w:rPr>
        <w:t>55</w:t>
      </w:r>
      <w:r w:rsidRPr="00F27E58">
        <w:rPr>
          <w:rFonts w:ascii="Georgia" w:hAnsi="Georgia"/>
          <w:i/>
          <w:iCs/>
          <w:sz w:val="20"/>
          <w:szCs w:val="20"/>
        </w:rPr>
        <w:t>.—</w:t>
      </w:r>
      <w:r w:rsidR="00907278" w:rsidRPr="00F27E58">
        <w:rPr>
          <w:rFonts w:ascii="Georgia" w:hAnsi="Georgia"/>
          <w:iCs/>
          <w:sz w:val="20"/>
          <w:szCs w:val="20"/>
        </w:rPr>
        <w:t>[</w:t>
      </w:r>
      <w:r w:rsidRPr="00F27E58">
        <w:rPr>
          <w:rFonts w:ascii="Georgia" w:hAnsi="Georgia"/>
          <w:i/>
          <w:iCs/>
          <w:sz w:val="20"/>
          <w:szCs w:val="20"/>
        </w:rPr>
        <w:t>Kindled a fire.</w:t>
      </w:r>
      <w:r w:rsidR="00907278" w:rsidRPr="00F27E58">
        <w:rPr>
          <w:rFonts w:ascii="Georgia" w:hAnsi="Georgia"/>
          <w:iCs/>
          <w:sz w:val="20"/>
          <w:szCs w:val="20"/>
        </w:rPr>
        <w:t>]</w:t>
      </w:r>
      <w:r w:rsidRPr="00F27E58">
        <w:rPr>
          <w:rFonts w:ascii="Georgia" w:hAnsi="Georgia"/>
          <w:i/>
          <w:iCs/>
          <w:sz w:val="20"/>
          <w:szCs w:val="20"/>
        </w:rPr>
        <w:t xml:space="preserve"> </w:t>
      </w:r>
      <w:r w:rsidRPr="00F27E58">
        <w:rPr>
          <w:rFonts w:ascii="Georgia" w:hAnsi="Georgia"/>
          <w:sz w:val="20"/>
          <w:szCs w:val="20"/>
        </w:rPr>
        <w:t>It must be remembered, that although the climate of Palestine is generally very warm, the nights about the Passover season, according to the test</w:t>
      </w:r>
      <w:r w:rsidRPr="00F27E58">
        <w:rPr>
          <w:rFonts w:ascii="Georgia" w:hAnsi="Georgia"/>
          <w:sz w:val="20"/>
          <w:szCs w:val="20"/>
        </w:rPr>
        <w:t>i</w:t>
      </w:r>
      <w:r w:rsidRPr="00F27E58">
        <w:rPr>
          <w:rFonts w:ascii="Georgia" w:hAnsi="Georgia"/>
          <w:sz w:val="20"/>
          <w:szCs w:val="20"/>
        </w:rPr>
        <w:t>mony of all trave</w:t>
      </w:r>
      <w:r w:rsidRPr="00F27E58">
        <w:rPr>
          <w:rFonts w:ascii="Georgia" w:hAnsi="Georgia"/>
          <w:sz w:val="20"/>
          <w:szCs w:val="20"/>
        </w:rPr>
        <w:t>l</w:t>
      </w:r>
      <w:r w:rsidRPr="00F27E58">
        <w:rPr>
          <w:rFonts w:ascii="Georgia" w:hAnsi="Georgia"/>
          <w:sz w:val="20"/>
          <w:szCs w:val="20"/>
        </w:rPr>
        <w:t>lers, are intensely cold.</w:t>
      </w:r>
    </w:p>
    <w:p w:rsidR="00E03CDF" w:rsidRPr="00F27E58" w:rsidRDefault="00907278" w:rsidP="00E03CDF">
      <w:pPr>
        <w:spacing w:after="60"/>
        <w:ind w:firstLine="142"/>
        <w:rPr>
          <w:rFonts w:ascii="Georgia" w:hAnsi="Georgia"/>
          <w:sz w:val="20"/>
          <w:szCs w:val="20"/>
        </w:rPr>
      </w:pPr>
      <w:r w:rsidRPr="00F27E58">
        <w:rPr>
          <w:rFonts w:ascii="Georgia" w:hAnsi="Georgia"/>
          <w:iCs/>
          <w:sz w:val="20"/>
          <w:szCs w:val="20"/>
        </w:rPr>
        <w:t>[</w:t>
      </w:r>
      <w:r w:rsidR="00E03CDF" w:rsidRPr="00F27E58">
        <w:rPr>
          <w:rFonts w:ascii="Georgia" w:hAnsi="Georgia"/>
          <w:i/>
          <w:iCs/>
          <w:sz w:val="20"/>
          <w:szCs w:val="20"/>
        </w:rPr>
        <w:t>The hall.</w:t>
      </w:r>
      <w:r w:rsidRPr="00F27E58">
        <w:rPr>
          <w:rFonts w:ascii="Georgia" w:hAnsi="Georgia"/>
          <w:iCs/>
          <w:sz w:val="20"/>
          <w:szCs w:val="20"/>
        </w:rPr>
        <w:t>]</w:t>
      </w:r>
      <w:r w:rsidR="00E03CDF" w:rsidRPr="00F27E58">
        <w:rPr>
          <w:rFonts w:ascii="Georgia" w:hAnsi="Georgia"/>
          <w:i/>
          <w:iCs/>
          <w:sz w:val="20"/>
          <w:szCs w:val="20"/>
        </w:rPr>
        <w:t xml:space="preserve"> </w:t>
      </w:r>
      <w:r w:rsidR="00E03CDF" w:rsidRPr="00F27E58">
        <w:rPr>
          <w:rFonts w:ascii="Georgia" w:hAnsi="Georgia"/>
          <w:sz w:val="20"/>
          <w:szCs w:val="20"/>
        </w:rPr>
        <w:t>The Greek word so rendered is more frequently translated</w:t>
      </w:r>
      <w:r w:rsidRPr="00F27E58">
        <w:rPr>
          <w:rFonts w:ascii="Georgia" w:hAnsi="Georgia"/>
          <w:sz w:val="20"/>
          <w:szCs w:val="20"/>
        </w:rPr>
        <w:t xml:space="preserve"> “</w:t>
      </w:r>
      <w:r w:rsidR="00E03CDF" w:rsidRPr="00F27E58">
        <w:rPr>
          <w:rFonts w:ascii="Georgia" w:hAnsi="Georgia"/>
          <w:sz w:val="20"/>
          <w:szCs w:val="20"/>
        </w:rPr>
        <w:t>palace.</w:t>
      </w:r>
      <w:r w:rsidRPr="00F27E58">
        <w:rPr>
          <w:rFonts w:ascii="Georgia" w:hAnsi="Georgia"/>
          <w:sz w:val="20"/>
          <w:szCs w:val="20"/>
        </w:rPr>
        <w:t>”</w:t>
      </w:r>
      <w:r w:rsidR="00E03CDF" w:rsidRPr="00F27E58">
        <w:rPr>
          <w:rFonts w:ascii="Georgia" w:hAnsi="Georgia"/>
          <w:sz w:val="20"/>
          <w:szCs w:val="20"/>
        </w:rPr>
        <w:t xml:space="preserve"> Parkhurst thinks that here it means</w:t>
      </w:r>
      <w:r w:rsidRPr="00F27E58">
        <w:rPr>
          <w:rFonts w:ascii="Georgia" w:hAnsi="Georgia"/>
          <w:sz w:val="20"/>
          <w:szCs w:val="20"/>
        </w:rPr>
        <w:t xml:space="preserve"> “</w:t>
      </w:r>
      <w:r w:rsidR="00E03CDF" w:rsidRPr="00F27E58">
        <w:rPr>
          <w:rFonts w:ascii="Georgia" w:hAnsi="Georgia"/>
          <w:sz w:val="20"/>
          <w:szCs w:val="20"/>
        </w:rPr>
        <w:t>an open court inclosed by buildings</w:t>
      </w:r>
      <w:r w:rsidRPr="00F27E58">
        <w:rPr>
          <w:rFonts w:ascii="Georgia" w:hAnsi="Georgia"/>
          <w:sz w:val="20"/>
          <w:szCs w:val="20"/>
        </w:rPr>
        <w:t>:</w:t>
      </w:r>
      <w:r w:rsidR="00E03CDF" w:rsidRPr="00F27E58">
        <w:rPr>
          <w:rFonts w:ascii="Georgia" w:hAnsi="Georgia"/>
          <w:sz w:val="20"/>
          <w:szCs w:val="20"/>
        </w:rPr>
        <w:t xml:space="preserve"> a court-yard exposed to the open air.</w:t>
      </w:r>
      <w:r w:rsidRPr="00F27E58">
        <w:rPr>
          <w:rFonts w:ascii="Georgia" w:hAnsi="Georgia"/>
          <w:sz w:val="20"/>
          <w:szCs w:val="20"/>
        </w:rPr>
        <w:t>”</w:t>
      </w:r>
      <w:r w:rsidR="00E03CDF" w:rsidRPr="00F27E58">
        <w:rPr>
          <w:rFonts w:ascii="Georgia" w:hAnsi="Georgia"/>
          <w:sz w:val="20"/>
          <w:szCs w:val="20"/>
        </w:rPr>
        <w:t xml:space="preserve"> In Rev. xi. 2, it is translated</w:t>
      </w:r>
      <w:r w:rsidRPr="00F27E58">
        <w:rPr>
          <w:rFonts w:ascii="Georgia" w:hAnsi="Georgia"/>
          <w:sz w:val="20"/>
          <w:szCs w:val="20"/>
        </w:rPr>
        <w:t xml:space="preserve"> “</w:t>
      </w:r>
      <w:r w:rsidR="00E03CDF" w:rsidRPr="00F27E58">
        <w:rPr>
          <w:rFonts w:ascii="Georgia" w:hAnsi="Georgia"/>
          <w:sz w:val="20"/>
          <w:szCs w:val="20"/>
        </w:rPr>
        <w:t>court,</w:t>
      </w:r>
      <w:r w:rsidRPr="00F27E58">
        <w:rPr>
          <w:rFonts w:ascii="Georgia" w:hAnsi="Georgia"/>
          <w:sz w:val="20"/>
          <w:szCs w:val="20"/>
        </w:rPr>
        <w:t>”</w:t>
      </w:r>
      <w:r w:rsidR="00E03CDF" w:rsidRPr="00F27E58">
        <w:rPr>
          <w:rFonts w:ascii="Georgia" w:hAnsi="Georgia"/>
          <w:sz w:val="20"/>
          <w:szCs w:val="20"/>
        </w:rPr>
        <w:t xml:space="preserve"> and can there bear no other sense.</w:t>
      </w:r>
    </w:p>
    <w:p w:rsidR="00E03CDF" w:rsidRPr="00F27E58" w:rsidRDefault="00907278" w:rsidP="00E03CDF">
      <w:pPr>
        <w:spacing w:after="60"/>
        <w:ind w:firstLine="142"/>
        <w:rPr>
          <w:rFonts w:ascii="Georgia" w:hAnsi="Georgia"/>
          <w:sz w:val="20"/>
          <w:szCs w:val="20"/>
        </w:rPr>
      </w:pPr>
      <w:r w:rsidRPr="00F27E58">
        <w:rPr>
          <w:rFonts w:ascii="Georgia" w:hAnsi="Georgia"/>
          <w:iCs/>
          <w:sz w:val="20"/>
          <w:szCs w:val="20"/>
        </w:rPr>
        <w:t>[</w:t>
      </w:r>
      <w:r w:rsidR="00E03CDF" w:rsidRPr="00F27E58">
        <w:rPr>
          <w:rFonts w:ascii="Georgia" w:hAnsi="Georgia"/>
          <w:i/>
          <w:iCs/>
          <w:sz w:val="20"/>
          <w:szCs w:val="20"/>
        </w:rPr>
        <w:t xml:space="preserve">Sat </w:t>
      </w:r>
      <w:r w:rsidR="00677652" w:rsidRPr="00F27E58">
        <w:rPr>
          <w:rFonts w:ascii="Georgia" w:hAnsi="Georgia"/>
          <w:i/>
          <w:iCs/>
          <w:sz w:val="20"/>
          <w:szCs w:val="20"/>
        </w:rPr>
        <w:t>d</w:t>
      </w:r>
      <w:r w:rsidR="00E03CDF" w:rsidRPr="00F27E58">
        <w:rPr>
          <w:rFonts w:ascii="Georgia" w:hAnsi="Georgia"/>
          <w:i/>
          <w:iCs/>
          <w:sz w:val="20"/>
          <w:szCs w:val="20"/>
        </w:rPr>
        <w:t>own among them.</w:t>
      </w:r>
      <w:r w:rsidRPr="00F27E58">
        <w:rPr>
          <w:rFonts w:ascii="Georgia" w:hAnsi="Georgia"/>
          <w:iCs/>
          <w:sz w:val="20"/>
          <w:szCs w:val="20"/>
        </w:rPr>
        <w:t>]</w:t>
      </w:r>
      <w:r w:rsidR="00E03CDF" w:rsidRPr="00F27E58">
        <w:rPr>
          <w:rFonts w:ascii="Georgia" w:hAnsi="Georgia"/>
          <w:i/>
          <w:iCs/>
          <w:sz w:val="20"/>
          <w:szCs w:val="20"/>
        </w:rPr>
        <w:t xml:space="preserve"> </w:t>
      </w:r>
      <w:r w:rsidR="00E03CDF" w:rsidRPr="00F27E58">
        <w:rPr>
          <w:rFonts w:ascii="Georgia" w:hAnsi="Georgia"/>
          <w:sz w:val="20"/>
          <w:szCs w:val="20"/>
        </w:rPr>
        <w:t>Let it be noted that the Greek expression rendered</w:t>
      </w:r>
      <w:r w:rsidRPr="00F27E58">
        <w:rPr>
          <w:rFonts w:ascii="Georgia" w:hAnsi="Georgia"/>
          <w:sz w:val="20"/>
          <w:szCs w:val="20"/>
        </w:rPr>
        <w:t xml:space="preserve"> “</w:t>
      </w:r>
      <w:r w:rsidR="00E03CDF" w:rsidRPr="00F27E58">
        <w:rPr>
          <w:rFonts w:ascii="Georgia" w:hAnsi="Georgia"/>
          <w:sz w:val="20"/>
          <w:szCs w:val="20"/>
        </w:rPr>
        <w:t>among them,</w:t>
      </w:r>
      <w:r w:rsidRPr="00F27E58">
        <w:rPr>
          <w:rFonts w:ascii="Georgia" w:hAnsi="Georgia"/>
          <w:sz w:val="20"/>
          <w:szCs w:val="20"/>
        </w:rPr>
        <w:t>”</w:t>
      </w:r>
      <w:r w:rsidR="00E03CDF" w:rsidRPr="00F27E58">
        <w:rPr>
          <w:rFonts w:ascii="Georgia" w:hAnsi="Georgia"/>
          <w:sz w:val="20"/>
          <w:szCs w:val="20"/>
        </w:rPr>
        <w:t xml:space="preserve"> is the very same that in the former part of the verse is translated,</w:t>
      </w:r>
      <w:r w:rsidRPr="00F27E58">
        <w:rPr>
          <w:rFonts w:ascii="Georgia" w:hAnsi="Georgia"/>
          <w:sz w:val="20"/>
          <w:szCs w:val="20"/>
        </w:rPr>
        <w:t xml:space="preserve"> “</w:t>
      </w:r>
      <w:r w:rsidR="00E03CDF" w:rsidRPr="00F27E58">
        <w:rPr>
          <w:rFonts w:ascii="Georgia" w:hAnsi="Georgia"/>
          <w:sz w:val="20"/>
          <w:szCs w:val="20"/>
        </w:rPr>
        <w:t>in the midst.</w:t>
      </w:r>
      <w:r w:rsidRPr="00F27E58">
        <w:rPr>
          <w:rFonts w:ascii="Georgia" w:hAnsi="Georgia"/>
          <w:sz w:val="20"/>
          <w:szCs w:val="20"/>
        </w:rPr>
        <w:t>”</w:t>
      </w:r>
    </w:p>
    <w:p w:rsidR="00E03CDF" w:rsidRPr="00F27E58" w:rsidRDefault="00E03CDF" w:rsidP="00E03CDF">
      <w:pPr>
        <w:spacing w:after="60"/>
        <w:ind w:hanging="284"/>
        <w:rPr>
          <w:rFonts w:ascii="Georgia" w:hAnsi="Georgia"/>
          <w:sz w:val="20"/>
          <w:szCs w:val="20"/>
        </w:rPr>
      </w:pPr>
      <w:r w:rsidRPr="00F27E58">
        <w:rPr>
          <w:rFonts w:ascii="Georgia" w:hAnsi="Georgia"/>
          <w:sz w:val="20"/>
          <w:szCs w:val="20"/>
        </w:rPr>
        <w:t>56.—[</w:t>
      </w:r>
      <w:r w:rsidRPr="00F27E58">
        <w:rPr>
          <w:rFonts w:ascii="Georgia" w:hAnsi="Georgia"/>
          <w:i/>
          <w:sz w:val="20"/>
          <w:szCs w:val="20"/>
        </w:rPr>
        <w:t>Sat</w:t>
      </w:r>
      <w:r w:rsidRPr="00F27E58">
        <w:rPr>
          <w:rFonts w:ascii="Georgia" w:hAnsi="Georgia"/>
          <w:sz w:val="20"/>
          <w:szCs w:val="20"/>
        </w:rPr>
        <w:t xml:space="preserve"> </w:t>
      </w:r>
      <w:r w:rsidRPr="00F27E58">
        <w:rPr>
          <w:rFonts w:ascii="Georgia" w:hAnsi="Georgia"/>
          <w:i/>
          <w:iCs/>
          <w:sz w:val="20"/>
          <w:szCs w:val="20"/>
        </w:rPr>
        <w:t>by the fire.</w:t>
      </w:r>
      <w:r w:rsidR="00907278" w:rsidRPr="00F27E58">
        <w:rPr>
          <w:rFonts w:ascii="Georgia" w:hAnsi="Georgia"/>
          <w:iCs/>
          <w:sz w:val="20"/>
          <w:szCs w:val="20"/>
        </w:rPr>
        <w:t>]</w:t>
      </w:r>
      <w:r w:rsidRPr="00F27E58">
        <w:rPr>
          <w:rFonts w:ascii="Georgia" w:hAnsi="Georgia"/>
          <w:i/>
          <w:iCs/>
          <w:sz w:val="20"/>
          <w:szCs w:val="20"/>
        </w:rPr>
        <w:t xml:space="preserve"> </w:t>
      </w:r>
      <w:r w:rsidRPr="00F27E58">
        <w:rPr>
          <w:rFonts w:ascii="Georgia" w:hAnsi="Georgia"/>
          <w:sz w:val="20"/>
          <w:szCs w:val="20"/>
        </w:rPr>
        <w:t>It is a curious fact that the Greek word here rendered</w:t>
      </w:r>
      <w:r w:rsidR="00907278" w:rsidRPr="00F27E58">
        <w:rPr>
          <w:rFonts w:ascii="Georgia" w:hAnsi="Georgia"/>
          <w:sz w:val="20"/>
          <w:szCs w:val="20"/>
        </w:rPr>
        <w:t xml:space="preserve"> “</w:t>
      </w:r>
      <w:r w:rsidRPr="00F27E58">
        <w:rPr>
          <w:rFonts w:ascii="Georgia" w:hAnsi="Georgia"/>
          <w:sz w:val="20"/>
          <w:szCs w:val="20"/>
        </w:rPr>
        <w:t>fire,</w:t>
      </w:r>
      <w:r w:rsidR="00907278" w:rsidRPr="00F27E58">
        <w:rPr>
          <w:rFonts w:ascii="Georgia" w:hAnsi="Georgia"/>
          <w:sz w:val="20"/>
          <w:szCs w:val="20"/>
        </w:rPr>
        <w:t>”</w:t>
      </w:r>
      <w:r w:rsidRPr="00F27E58">
        <w:rPr>
          <w:rFonts w:ascii="Georgia" w:hAnsi="Georgia"/>
          <w:sz w:val="20"/>
          <w:szCs w:val="20"/>
        </w:rPr>
        <w:t xml:space="preserve"> is a totally different word from the one rendered</w:t>
      </w:r>
      <w:r w:rsidR="00907278" w:rsidRPr="00F27E58">
        <w:rPr>
          <w:rFonts w:ascii="Georgia" w:hAnsi="Georgia"/>
          <w:sz w:val="20"/>
          <w:szCs w:val="20"/>
        </w:rPr>
        <w:t xml:space="preserve"> “</w:t>
      </w:r>
      <w:r w:rsidRPr="00F27E58">
        <w:rPr>
          <w:rFonts w:ascii="Georgia" w:hAnsi="Georgia"/>
          <w:sz w:val="20"/>
          <w:szCs w:val="20"/>
        </w:rPr>
        <w:t>fire,</w:t>
      </w:r>
      <w:r w:rsidR="00907278" w:rsidRPr="00F27E58">
        <w:rPr>
          <w:rFonts w:ascii="Georgia" w:hAnsi="Georgia"/>
          <w:sz w:val="20"/>
          <w:szCs w:val="20"/>
        </w:rPr>
        <w:t>”</w:t>
      </w:r>
      <w:r w:rsidRPr="00F27E58">
        <w:rPr>
          <w:rFonts w:ascii="Georgia" w:hAnsi="Georgia"/>
          <w:sz w:val="20"/>
          <w:szCs w:val="20"/>
        </w:rPr>
        <w:t xml:space="preserve"> in the preceding verse. Here it means literally,</w:t>
      </w:r>
      <w:r w:rsidR="00907278" w:rsidRPr="00F27E58">
        <w:rPr>
          <w:rFonts w:ascii="Georgia" w:hAnsi="Georgia"/>
          <w:sz w:val="20"/>
          <w:szCs w:val="20"/>
        </w:rPr>
        <w:t xml:space="preserve"> “</w:t>
      </w:r>
      <w:r w:rsidRPr="00F27E58">
        <w:rPr>
          <w:rFonts w:ascii="Georgia" w:hAnsi="Georgia"/>
          <w:sz w:val="20"/>
          <w:szCs w:val="20"/>
        </w:rPr>
        <w:t>the light.</w:t>
      </w:r>
      <w:r w:rsidR="00907278" w:rsidRPr="00F27E58">
        <w:rPr>
          <w:rFonts w:ascii="Georgia" w:hAnsi="Georgia"/>
          <w:sz w:val="20"/>
          <w:szCs w:val="20"/>
        </w:rPr>
        <w:t>”</w:t>
      </w:r>
      <w:r w:rsidRPr="00F27E58">
        <w:rPr>
          <w:rFonts w:ascii="Georgia" w:hAnsi="Georgia"/>
          <w:sz w:val="20"/>
          <w:szCs w:val="20"/>
        </w:rPr>
        <w:t xml:space="preserve"> The word is found sixty-nine times in the New Test</w:t>
      </w:r>
      <w:r w:rsidRPr="00F27E58">
        <w:rPr>
          <w:rFonts w:ascii="Georgia" w:hAnsi="Georgia"/>
          <w:sz w:val="20"/>
          <w:szCs w:val="20"/>
        </w:rPr>
        <w:t>a</w:t>
      </w:r>
      <w:r w:rsidRPr="00F27E58">
        <w:rPr>
          <w:rFonts w:ascii="Georgia" w:hAnsi="Georgia"/>
          <w:sz w:val="20"/>
          <w:szCs w:val="20"/>
        </w:rPr>
        <w:t>ment, and in sixty-seven places is translated</w:t>
      </w:r>
      <w:r w:rsidR="00907278" w:rsidRPr="00F27E58">
        <w:rPr>
          <w:rFonts w:ascii="Georgia" w:hAnsi="Georgia"/>
          <w:sz w:val="20"/>
          <w:szCs w:val="20"/>
        </w:rPr>
        <w:t xml:space="preserve"> “</w:t>
      </w:r>
      <w:r w:rsidRPr="00F27E58">
        <w:rPr>
          <w:rFonts w:ascii="Georgia" w:hAnsi="Georgia"/>
          <w:sz w:val="20"/>
          <w:szCs w:val="20"/>
        </w:rPr>
        <w:t>light.</w:t>
      </w:r>
      <w:r w:rsidR="00907278" w:rsidRPr="00F27E58">
        <w:rPr>
          <w:rFonts w:ascii="Georgia" w:hAnsi="Georgia"/>
          <w:sz w:val="20"/>
          <w:szCs w:val="20"/>
        </w:rPr>
        <w:t>”</w:t>
      </w:r>
      <w:r w:rsidRPr="00F27E58">
        <w:rPr>
          <w:rFonts w:ascii="Georgia" w:hAnsi="Georgia"/>
          <w:sz w:val="20"/>
          <w:szCs w:val="20"/>
        </w:rPr>
        <w:t xml:space="preserve"> The two exceptions, when it is rendered</w:t>
      </w:r>
      <w:r w:rsidR="00907278" w:rsidRPr="00F27E58">
        <w:rPr>
          <w:rFonts w:ascii="Georgia" w:hAnsi="Georgia"/>
          <w:sz w:val="20"/>
          <w:szCs w:val="20"/>
        </w:rPr>
        <w:t xml:space="preserve"> “</w:t>
      </w:r>
      <w:r w:rsidRPr="00F27E58">
        <w:rPr>
          <w:rFonts w:ascii="Georgia" w:hAnsi="Georgia"/>
          <w:sz w:val="20"/>
          <w:szCs w:val="20"/>
        </w:rPr>
        <w:t>fire,</w:t>
      </w:r>
      <w:r w:rsidR="00907278" w:rsidRPr="00F27E58">
        <w:rPr>
          <w:rFonts w:ascii="Georgia" w:hAnsi="Georgia"/>
          <w:sz w:val="20"/>
          <w:szCs w:val="20"/>
        </w:rPr>
        <w:t>”</w:t>
      </w:r>
      <w:r w:rsidRPr="00F27E58">
        <w:rPr>
          <w:rFonts w:ascii="Georgia" w:hAnsi="Georgia"/>
          <w:sz w:val="20"/>
          <w:szCs w:val="20"/>
        </w:rPr>
        <w:t xml:space="preserve"> are the passage before us and the parallel passage in St. Mark d</w:t>
      </w:r>
      <w:r w:rsidRPr="00F27E58">
        <w:rPr>
          <w:rFonts w:ascii="Georgia" w:hAnsi="Georgia"/>
          <w:sz w:val="20"/>
          <w:szCs w:val="20"/>
        </w:rPr>
        <w:t>e</w:t>
      </w:r>
      <w:r w:rsidRPr="00F27E58">
        <w:rPr>
          <w:rFonts w:ascii="Georgia" w:hAnsi="Georgia"/>
          <w:sz w:val="20"/>
          <w:szCs w:val="20"/>
        </w:rPr>
        <w:t>scribing the same transaction. (Mark xiv. 54.)</w:t>
      </w:r>
    </w:p>
    <w:p w:rsidR="00E03CDF" w:rsidRPr="00F27E58" w:rsidRDefault="00E03CDF" w:rsidP="00E03CDF">
      <w:pPr>
        <w:spacing w:after="60"/>
        <w:ind w:firstLine="142"/>
        <w:rPr>
          <w:rFonts w:ascii="Georgia" w:hAnsi="Georgia"/>
          <w:sz w:val="20"/>
          <w:szCs w:val="20"/>
        </w:rPr>
      </w:pPr>
      <w:r w:rsidRPr="00F27E58">
        <w:rPr>
          <w:rFonts w:ascii="Georgia" w:hAnsi="Georgia"/>
          <w:sz w:val="20"/>
          <w:szCs w:val="20"/>
        </w:rPr>
        <w:t>It is evident that the word was used intentionally by St. Luke, in order to show us, that it was</w:t>
      </w:r>
      <w:r w:rsidR="00907278" w:rsidRPr="00F27E58">
        <w:rPr>
          <w:rFonts w:ascii="Georgia" w:hAnsi="Georgia"/>
          <w:sz w:val="20"/>
          <w:szCs w:val="20"/>
        </w:rPr>
        <w:t xml:space="preserve"> “</w:t>
      </w:r>
      <w:r w:rsidRPr="00F27E58">
        <w:rPr>
          <w:rFonts w:ascii="Georgia" w:hAnsi="Georgia"/>
          <w:sz w:val="20"/>
          <w:szCs w:val="20"/>
        </w:rPr>
        <w:t>by the light of the fire</w:t>
      </w:r>
      <w:r w:rsidR="00677652" w:rsidRPr="00F27E58">
        <w:rPr>
          <w:rFonts w:ascii="Georgia" w:hAnsi="Georgia"/>
          <w:sz w:val="20"/>
          <w:szCs w:val="20"/>
        </w:rPr>
        <w:t>”</w:t>
      </w:r>
      <w:r w:rsidR="00907278" w:rsidRPr="00F27E58">
        <w:rPr>
          <w:rFonts w:ascii="Georgia" w:hAnsi="Georgia"/>
          <w:sz w:val="20"/>
          <w:szCs w:val="20"/>
        </w:rPr>
        <w:t xml:space="preserve"> </w:t>
      </w:r>
      <w:r w:rsidRPr="00F27E58">
        <w:rPr>
          <w:rFonts w:ascii="Georgia" w:hAnsi="Georgia"/>
          <w:sz w:val="20"/>
          <w:szCs w:val="20"/>
        </w:rPr>
        <w:t>that Peter was recognized and charged with b</w:t>
      </w:r>
      <w:r w:rsidRPr="00F27E58">
        <w:rPr>
          <w:rFonts w:ascii="Georgia" w:hAnsi="Georgia"/>
          <w:sz w:val="20"/>
          <w:szCs w:val="20"/>
        </w:rPr>
        <w:t>e</w:t>
      </w:r>
      <w:r w:rsidRPr="00F27E58">
        <w:rPr>
          <w:rFonts w:ascii="Georgia" w:hAnsi="Georgia"/>
          <w:sz w:val="20"/>
          <w:szCs w:val="20"/>
        </w:rPr>
        <w:t>ing a disciple. Had he kept in the background, and been content with a darker pos</w:t>
      </w:r>
      <w:r w:rsidRPr="00F27E58">
        <w:rPr>
          <w:rFonts w:ascii="Georgia" w:hAnsi="Georgia"/>
          <w:sz w:val="20"/>
          <w:szCs w:val="20"/>
        </w:rPr>
        <w:t>i</w:t>
      </w:r>
      <w:r w:rsidRPr="00F27E58">
        <w:rPr>
          <w:rFonts w:ascii="Georgia" w:hAnsi="Georgia"/>
          <w:sz w:val="20"/>
          <w:szCs w:val="20"/>
        </w:rPr>
        <w:t>tion, he might have e</w:t>
      </w:r>
      <w:r w:rsidRPr="00F27E58">
        <w:rPr>
          <w:rFonts w:ascii="Georgia" w:hAnsi="Georgia"/>
          <w:sz w:val="20"/>
          <w:szCs w:val="20"/>
        </w:rPr>
        <w:t>s</w:t>
      </w:r>
      <w:r w:rsidRPr="00F27E58">
        <w:rPr>
          <w:rFonts w:ascii="Georgia" w:hAnsi="Georgia"/>
          <w:sz w:val="20"/>
          <w:szCs w:val="20"/>
        </w:rPr>
        <w:t>caped notice.</w:t>
      </w:r>
    </w:p>
    <w:p w:rsidR="00E03CDF" w:rsidRPr="00F27E58" w:rsidRDefault="00E03CDF" w:rsidP="00E03CDF">
      <w:pPr>
        <w:spacing w:after="60"/>
        <w:ind w:hanging="284"/>
        <w:rPr>
          <w:rFonts w:ascii="Georgia" w:hAnsi="Georgia"/>
          <w:sz w:val="20"/>
          <w:szCs w:val="20"/>
        </w:rPr>
      </w:pPr>
      <w:r w:rsidRPr="00F27E58">
        <w:rPr>
          <w:rFonts w:ascii="Georgia" w:hAnsi="Georgia"/>
          <w:sz w:val="20"/>
          <w:szCs w:val="20"/>
        </w:rPr>
        <w:t>59.—[</w:t>
      </w:r>
      <w:r w:rsidRPr="00F27E58">
        <w:rPr>
          <w:rFonts w:ascii="Georgia" w:hAnsi="Georgia"/>
          <w:i/>
          <w:sz w:val="20"/>
          <w:szCs w:val="20"/>
        </w:rPr>
        <w:t>He</w:t>
      </w:r>
      <w:r w:rsidRPr="00F27E58">
        <w:rPr>
          <w:rFonts w:ascii="Georgia" w:hAnsi="Georgia"/>
          <w:sz w:val="20"/>
          <w:szCs w:val="20"/>
        </w:rPr>
        <w:t xml:space="preserve"> </w:t>
      </w:r>
      <w:r w:rsidRPr="00F27E58">
        <w:rPr>
          <w:rFonts w:ascii="Georgia" w:hAnsi="Georgia"/>
          <w:i/>
          <w:iCs/>
          <w:sz w:val="20"/>
          <w:szCs w:val="20"/>
        </w:rPr>
        <w:t xml:space="preserve">is </w:t>
      </w:r>
      <w:r w:rsidRPr="00F27E58">
        <w:rPr>
          <w:rFonts w:ascii="Georgia" w:hAnsi="Georgia"/>
          <w:sz w:val="20"/>
          <w:szCs w:val="20"/>
        </w:rPr>
        <w:t xml:space="preserve">a </w:t>
      </w:r>
      <w:r w:rsidRPr="00F27E58">
        <w:rPr>
          <w:rFonts w:ascii="Georgia" w:hAnsi="Georgia"/>
          <w:i/>
          <w:iCs/>
          <w:sz w:val="20"/>
          <w:szCs w:val="20"/>
        </w:rPr>
        <w:t>Galilæan.</w:t>
      </w:r>
      <w:r w:rsidR="00907278" w:rsidRPr="00F27E58">
        <w:rPr>
          <w:rFonts w:ascii="Georgia" w:hAnsi="Georgia"/>
          <w:iCs/>
          <w:sz w:val="20"/>
          <w:szCs w:val="20"/>
        </w:rPr>
        <w:t>]</w:t>
      </w:r>
      <w:r w:rsidRPr="00F27E58">
        <w:rPr>
          <w:rFonts w:ascii="Georgia" w:hAnsi="Georgia"/>
          <w:i/>
          <w:iCs/>
          <w:sz w:val="20"/>
          <w:szCs w:val="20"/>
        </w:rPr>
        <w:t xml:space="preserve"> </w:t>
      </w:r>
      <w:r w:rsidRPr="00F27E58">
        <w:rPr>
          <w:rFonts w:ascii="Georgia" w:hAnsi="Georgia"/>
          <w:sz w:val="20"/>
          <w:szCs w:val="20"/>
        </w:rPr>
        <w:t>It is clear from this expression that Peter had been talking and conversing with those among whom he was sitting. Had he been content to say nothing, and await silently the result of his Master</w:t>
      </w:r>
      <w:r w:rsidR="00907278" w:rsidRPr="00F27E58">
        <w:rPr>
          <w:rFonts w:ascii="Georgia" w:hAnsi="Georgia"/>
          <w:sz w:val="20"/>
          <w:szCs w:val="20"/>
        </w:rPr>
        <w:t>’</w:t>
      </w:r>
      <w:r w:rsidRPr="00F27E58">
        <w:rPr>
          <w:rFonts w:ascii="Georgia" w:hAnsi="Georgia"/>
          <w:sz w:val="20"/>
          <w:szCs w:val="20"/>
        </w:rPr>
        <w:t>s trial, he might even now have escaped detection.</w:t>
      </w:r>
    </w:p>
    <w:p w:rsidR="00E03CDF" w:rsidRPr="00F27E58" w:rsidRDefault="00E03CDF" w:rsidP="00E03CDF">
      <w:pPr>
        <w:spacing w:after="60"/>
        <w:ind w:hanging="284"/>
        <w:rPr>
          <w:rFonts w:ascii="Georgia" w:hAnsi="Georgia"/>
          <w:sz w:val="20"/>
          <w:szCs w:val="20"/>
        </w:rPr>
      </w:pPr>
      <w:r w:rsidRPr="00F27E58">
        <w:rPr>
          <w:rFonts w:ascii="Georgia" w:hAnsi="Georgia"/>
          <w:iCs/>
          <w:sz w:val="20"/>
          <w:szCs w:val="20"/>
        </w:rPr>
        <w:t>61</w:t>
      </w:r>
      <w:r w:rsidRPr="00F27E58">
        <w:rPr>
          <w:rFonts w:ascii="Georgia" w:hAnsi="Georgia"/>
          <w:i/>
          <w:iCs/>
          <w:sz w:val="20"/>
          <w:szCs w:val="20"/>
        </w:rPr>
        <w:t>.—</w:t>
      </w:r>
      <w:r w:rsidR="00907278" w:rsidRPr="00F27E58">
        <w:rPr>
          <w:rFonts w:ascii="Georgia" w:hAnsi="Georgia"/>
          <w:iCs/>
          <w:sz w:val="20"/>
          <w:szCs w:val="20"/>
        </w:rPr>
        <w:t>[</w:t>
      </w:r>
      <w:r w:rsidRPr="00F27E58">
        <w:rPr>
          <w:rFonts w:ascii="Georgia" w:hAnsi="Georgia"/>
          <w:i/>
          <w:iCs/>
          <w:sz w:val="20"/>
          <w:szCs w:val="20"/>
        </w:rPr>
        <w:t>Looked upon Peter.</w:t>
      </w:r>
      <w:r w:rsidR="00907278" w:rsidRPr="00F27E58">
        <w:rPr>
          <w:rFonts w:ascii="Georgia" w:hAnsi="Georgia"/>
          <w:iCs/>
          <w:sz w:val="20"/>
          <w:szCs w:val="20"/>
        </w:rPr>
        <w:t>]</w:t>
      </w:r>
      <w:r w:rsidRPr="00F27E58">
        <w:rPr>
          <w:rFonts w:ascii="Georgia" w:hAnsi="Georgia"/>
          <w:i/>
          <w:iCs/>
          <w:sz w:val="20"/>
          <w:szCs w:val="20"/>
        </w:rPr>
        <w:t xml:space="preserve"> </w:t>
      </w:r>
      <w:r w:rsidRPr="00F27E58">
        <w:rPr>
          <w:rFonts w:ascii="Georgia" w:hAnsi="Georgia"/>
          <w:sz w:val="20"/>
          <w:szCs w:val="20"/>
        </w:rPr>
        <w:t>Parkhurst says, that the Greek word rendered</w:t>
      </w:r>
      <w:r w:rsidR="00907278" w:rsidRPr="00F27E58">
        <w:rPr>
          <w:rFonts w:ascii="Georgia" w:hAnsi="Georgia"/>
          <w:sz w:val="20"/>
          <w:szCs w:val="20"/>
        </w:rPr>
        <w:t xml:space="preserve"> “</w:t>
      </w:r>
      <w:r w:rsidRPr="00F27E58">
        <w:rPr>
          <w:rFonts w:ascii="Georgia" w:hAnsi="Georgia"/>
          <w:sz w:val="20"/>
          <w:szCs w:val="20"/>
        </w:rPr>
        <w:t>looked,</w:t>
      </w:r>
      <w:r w:rsidR="00907278" w:rsidRPr="00F27E58">
        <w:rPr>
          <w:rFonts w:ascii="Georgia" w:hAnsi="Georgia"/>
          <w:sz w:val="20"/>
          <w:szCs w:val="20"/>
        </w:rPr>
        <w:t>”</w:t>
      </w:r>
      <w:r w:rsidRPr="00F27E58">
        <w:rPr>
          <w:rFonts w:ascii="Georgia" w:hAnsi="Georgia"/>
          <w:sz w:val="20"/>
          <w:szCs w:val="20"/>
        </w:rPr>
        <w:t xml:space="preserve"> signifies,</w:t>
      </w:r>
      <w:r w:rsidR="00907278" w:rsidRPr="00F27E58">
        <w:rPr>
          <w:rFonts w:ascii="Georgia" w:hAnsi="Georgia"/>
          <w:sz w:val="20"/>
          <w:szCs w:val="20"/>
        </w:rPr>
        <w:t xml:space="preserve"> “</w:t>
      </w:r>
      <w:r w:rsidRPr="00F27E58">
        <w:rPr>
          <w:rFonts w:ascii="Georgia" w:hAnsi="Georgia"/>
          <w:sz w:val="20"/>
          <w:szCs w:val="20"/>
        </w:rPr>
        <w:t>to look with steadfast</w:t>
      </w:r>
      <w:r w:rsidRPr="00F27E58">
        <w:rPr>
          <w:rFonts w:ascii="Georgia" w:hAnsi="Georgia"/>
          <w:sz w:val="20"/>
          <w:szCs w:val="20"/>
        </w:rPr>
        <w:softHyphen/>
        <w:t>ness and attention.</w:t>
      </w:r>
      <w:r w:rsidR="00907278" w:rsidRPr="00F27E58">
        <w:rPr>
          <w:rFonts w:ascii="Georgia" w:hAnsi="Georgia"/>
          <w:sz w:val="20"/>
          <w:szCs w:val="20"/>
        </w:rPr>
        <w:t>”</w:t>
      </w:r>
    </w:p>
    <w:p w:rsidR="00E03CDF" w:rsidRPr="00F27E58" w:rsidRDefault="00E03CDF" w:rsidP="00E03CDF">
      <w:pPr>
        <w:spacing w:after="60"/>
        <w:ind w:firstLine="142"/>
        <w:rPr>
          <w:rFonts w:ascii="Georgia" w:hAnsi="Georgia"/>
          <w:sz w:val="20"/>
          <w:szCs w:val="20"/>
        </w:rPr>
      </w:pPr>
      <w:r w:rsidRPr="00F27E58">
        <w:rPr>
          <w:rFonts w:ascii="Georgia" w:hAnsi="Georgia"/>
          <w:sz w:val="20"/>
          <w:szCs w:val="20"/>
        </w:rPr>
        <w:t>Some have thought it strange that our Lord Jesus Christ should have been in a position where He could see Peter, and Peter could see Him, and also that He could hear Peter deny</w:t>
      </w:r>
      <w:r w:rsidRPr="00F27E58">
        <w:rPr>
          <w:rFonts w:ascii="Georgia" w:hAnsi="Georgia"/>
          <w:sz w:val="20"/>
          <w:szCs w:val="20"/>
        </w:rPr>
        <w:softHyphen/>
        <w:t>ing Him.</w:t>
      </w:r>
    </w:p>
    <w:p w:rsidR="00E03CDF" w:rsidRPr="00F27E58" w:rsidRDefault="00E03CDF" w:rsidP="00E03CDF">
      <w:pPr>
        <w:spacing w:after="60"/>
        <w:ind w:firstLine="142"/>
        <w:rPr>
          <w:rFonts w:ascii="Georgia" w:hAnsi="Georgia"/>
          <w:sz w:val="20"/>
          <w:szCs w:val="20"/>
        </w:rPr>
      </w:pPr>
      <w:r w:rsidRPr="00F27E58">
        <w:rPr>
          <w:rFonts w:ascii="Georgia" w:hAnsi="Georgia"/>
          <w:sz w:val="20"/>
          <w:szCs w:val="20"/>
        </w:rPr>
        <w:t>It is not at all necessary to reply to this that our Lord had a miraculous knowledge of what Peter was saying, or that he was passing through the courtyard, or hall, where Peter was, at the time of the third denial and the cock-crowing.</w:t>
      </w:r>
    </w:p>
    <w:p w:rsidR="00E03CDF" w:rsidRPr="00F27E58" w:rsidRDefault="00E03CDF" w:rsidP="00E03CDF">
      <w:pPr>
        <w:spacing w:after="60"/>
        <w:ind w:firstLine="142"/>
        <w:rPr>
          <w:rFonts w:ascii="Georgia" w:hAnsi="Georgia"/>
          <w:sz w:val="20"/>
          <w:szCs w:val="20"/>
        </w:rPr>
      </w:pPr>
      <w:r w:rsidRPr="00F27E58">
        <w:rPr>
          <w:rFonts w:ascii="Georgia" w:hAnsi="Georgia"/>
          <w:sz w:val="20"/>
          <w:szCs w:val="20"/>
        </w:rPr>
        <w:t>It is most probable that our Lord was either in the same hall with Peter, or in a room opening out of it. There is no improbability in supposing that He was within sight and hearing of the apostle. Above all it must be remembered that the veh</w:t>
      </w:r>
      <w:r w:rsidRPr="00F27E58">
        <w:rPr>
          <w:rFonts w:ascii="Georgia" w:hAnsi="Georgia"/>
          <w:sz w:val="20"/>
          <w:szCs w:val="20"/>
        </w:rPr>
        <w:t>e</w:t>
      </w:r>
      <w:r w:rsidRPr="00F27E58">
        <w:rPr>
          <w:rFonts w:ascii="Georgia" w:hAnsi="Georgia"/>
          <w:sz w:val="20"/>
          <w:szCs w:val="20"/>
        </w:rPr>
        <w:t>mence of Peter</w:t>
      </w:r>
      <w:r w:rsidR="00907278" w:rsidRPr="00F27E58">
        <w:rPr>
          <w:rFonts w:ascii="Georgia" w:hAnsi="Georgia"/>
          <w:sz w:val="20"/>
          <w:szCs w:val="20"/>
        </w:rPr>
        <w:t>’</w:t>
      </w:r>
      <w:r w:rsidRPr="00F27E58">
        <w:rPr>
          <w:rFonts w:ascii="Georgia" w:hAnsi="Georgia"/>
          <w:sz w:val="20"/>
          <w:szCs w:val="20"/>
        </w:rPr>
        <w:t>s third denial, when he even cursed and swore, would most likely make him speak so loud that he might be easily heard at some distance. The cro</w:t>
      </w:r>
      <w:r w:rsidRPr="00F27E58">
        <w:rPr>
          <w:rFonts w:ascii="Georgia" w:hAnsi="Georgia"/>
          <w:sz w:val="20"/>
          <w:szCs w:val="20"/>
        </w:rPr>
        <w:t>w</w:t>
      </w:r>
      <w:r w:rsidRPr="00F27E58">
        <w:rPr>
          <w:rFonts w:ascii="Georgia" w:hAnsi="Georgia"/>
          <w:sz w:val="20"/>
          <w:szCs w:val="20"/>
        </w:rPr>
        <w:t>ing of the cock of course would be heard much further even than Peter</w:t>
      </w:r>
      <w:r w:rsidR="00907278" w:rsidRPr="00F27E58">
        <w:rPr>
          <w:rFonts w:ascii="Georgia" w:hAnsi="Georgia"/>
          <w:sz w:val="20"/>
          <w:szCs w:val="20"/>
        </w:rPr>
        <w:t>’</w:t>
      </w:r>
      <w:r w:rsidRPr="00F27E58">
        <w:rPr>
          <w:rFonts w:ascii="Georgia" w:hAnsi="Georgia"/>
          <w:sz w:val="20"/>
          <w:szCs w:val="20"/>
        </w:rPr>
        <w:t>s voice.</w:t>
      </w:r>
    </w:p>
    <w:p w:rsidR="00E03CDF" w:rsidRPr="00F27E58" w:rsidRDefault="00E03CDF" w:rsidP="00E03CDF">
      <w:pPr>
        <w:spacing w:after="60"/>
        <w:ind w:firstLine="142"/>
        <w:rPr>
          <w:rFonts w:ascii="Georgia" w:hAnsi="Georgia"/>
          <w:sz w:val="20"/>
          <w:szCs w:val="20"/>
        </w:rPr>
      </w:pPr>
      <w:r w:rsidRPr="00F27E58">
        <w:rPr>
          <w:rFonts w:ascii="Georgia" w:hAnsi="Georgia"/>
          <w:sz w:val="20"/>
          <w:szCs w:val="20"/>
        </w:rPr>
        <w:t>Augustine, Stella, and others, go so far as to regard the whole transaction as an inward and spiritual one,—a turning of the Lord</w:t>
      </w:r>
      <w:r w:rsidR="00907278" w:rsidRPr="00F27E58">
        <w:rPr>
          <w:rFonts w:ascii="Georgia" w:hAnsi="Georgia"/>
          <w:sz w:val="20"/>
          <w:szCs w:val="20"/>
        </w:rPr>
        <w:t>’</w:t>
      </w:r>
      <w:r w:rsidRPr="00F27E58">
        <w:rPr>
          <w:rFonts w:ascii="Georgia" w:hAnsi="Georgia"/>
          <w:sz w:val="20"/>
          <w:szCs w:val="20"/>
        </w:rPr>
        <w:t>s heart towards Peter, and a gr</w:t>
      </w:r>
      <w:r w:rsidRPr="00F27E58">
        <w:rPr>
          <w:rFonts w:ascii="Georgia" w:hAnsi="Georgia"/>
          <w:sz w:val="20"/>
          <w:szCs w:val="20"/>
        </w:rPr>
        <w:t>a</w:t>
      </w:r>
      <w:r w:rsidRPr="00F27E58">
        <w:rPr>
          <w:rFonts w:ascii="Georgia" w:hAnsi="Georgia"/>
          <w:sz w:val="20"/>
          <w:szCs w:val="20"/>
        </w:rPr>
        <w:t>cious looking of the Lord</w:t>
      </w:r>
      <w:r w:rsidR="00907278" w:rsidRPr="00F27E58">
        <w:rPr>
          <w:rFonts w:ascii="Georgia" w:hAnsi="Georgia"/>
          <w:sz w:val="20"/>
          <w:szCs w:val="20"/>
        </w:rPr>
        <w:t>’</w:t>
      </w:r>
      <w:r w:rsidRPr="00F27E58">
        <w:rPr>
          <w:rFonts w:ascii="Georgia" w:hAnsi="Georgia"/>
          <w:sz w:val="20"/>
          <w:szCs w:val="20"/>
        </w:rPr>
        <w:t>s mind towards him. They consider that our Lord was not in the same room with Peter, and could not literally look at him. But this view seems most unsatisfactory. It is not the natural meaning of the words before us, and there is really no necessity for it in the n</w:t>
      </w:r>
      <w:r w:rsidRPr="00F27E58">
        <w:rPr>
          <w:rFonts w:ascii="Georgia" w:hAnsi="Georgia"/>
          <w:sz w:val="20"/>
          <w:szCs w:val="20"/>
        </w:rPr>
        <w:t>a</w:t>
      </w:r>
      <w:r w:rsidRPr="00F27E58">
        <w:rPr>
          <w:rFonts w:ascii="Georgia" w:hAnsi="Georgia"/>
          <w:sz w:val="20"/>
          <w:szCs w:val="20"/>
        </w:rPr>
        <w:t>ture of the event described.</w:t>
      </w:r>
    </w:p>
    <w:p w:rsidR="00E03CDF" w:rsidRPr="00F27E58" w:rsidRDefault="00E03CDF" w:rsidP="00E03CDF">
      <w:pPr>
        <w:spacing w:after="60"/>
        <w:rPr>
          <w:rFonts w:ascii="Georgia" w:hAnsi="Georgia"/>
          <w:sz w:val="20"/>
          <w:szCs w:val="20"/>
        </w:rPr>
      </w:pPr>
    </w:p>
    <w:bookmarkEnd w:id="0"/>
    <w:p w:rsidR="0001125C" w:rsidRPr="00F27E58" w:rsidRDefault="0001125C">
      <w:pPr>
        <w:rPr>
          <w:rFonts w:ascii="Georgia" w:hAnsi="Georgia"/>
        </w:rPr>
      </w:pPr>
    </w:p>
    <w:sectPr w:rsidR="0001125C" w:rsidRPr="00F27E58" w:rsidSect="000859F9">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AD" w:rsidRDefault="00241EAD">
      <w:pPr>
        <w:spacing w:line="240" w:lineRule="auto"/>
      </w:pPr>
      <w:r>
        <w:separator/>
      </w:r>
    </w:p>
  </w:endnote>
  <w:endnote w:type="continuationSeparator" w:id="0">
    <w:p w:rsidR="00241EAD" w:rsidRDefault="00241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F9" w:rsidRDefault="00907278">
    <w:pPr>
      <w:pStyle w:val="Footer"/>
      <w:jc w:val="center"/>
    </w:pPr>
    <w:r>
      <w:fldChar w:fldCharType="begin"/>
    </w:r>
    <w:r>
      <w:instrText xml:space="preserve"> PAGE   \* MERGEFORMAT </w:instrText>
    </w:r>
    <w:r>
      <w:fldChar w:fldCharType="separate"/>
    </w:r>
    <w:r w:rsidR="00F27E58">
      <w:rPr>
        <w:noProof/>
      </w:rPr>
      <w:t>5</w:t>
    </w:r>
    <w:r>
      <w:fldChar w:fldCharType="end"/>
    </w:r>
  </w:p>
  <w:p w:rsidR="000859F9" w:rsidRDefault="00085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AD" w:rsidRDefault="00241EAD">
      <w:pPr>
        <w:spacing w:line="240" w:lineRule="auto"/>
      </w:pPr>
      <w:r>
        <w:separator/>
      </w:r>
    </w:p>
  </w:footnote>
  <w:footnote w:type="continuationSeparator" w:id="0">
    <w:p w:rsidR="00241EAD" w:rsidRDefault="00241E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E03CDF"/>
    <w:rsid w:val="0001125C"/>
    <w:rsid w:val="000859F9"/>
    <w:rsid w:val="00241EAD"/>
    <w:rsid w:val="003F2E73"/>
    <w:rsid w:val="0045553B"/>
    <w:rsid w:val="00580B95"/>
    <w:rsid w:val="00677652"/>
    <w:rsid w:val="00725F21"/>
    <w:rsid w:val="008A136A"/>
    <w:rsid w:val="00907278"/>
    <w:rsid w:val="009C1949"/>
    <w:rsid w:val="00A30AA8"/>
    <w:rsid w:val="00B64BB2"/>
    <w:rsid w:val="00BC2106"/>
    <w:rsid w:val="00E03CDF"/>
    <w:rsid w:val="00F27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DF"/>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3CDF"/>
    <w:pPr>
      <w:tabs>
        <w:tab w:val="center" w:pos="4513"/>
        <w:tab w:val="right" w:pos="9026"/>
      </w:tabs>
      <w:spacing w:line="240" w:lineRule="auto"/>
    </w:pPr>
  </w:style>
  <w:style w:type="character" w:customStyle="1" w:styleId="FooterChar">
    <w:name w:val="Footer Char"/>
    <w:basedOn w:val="DefaultParagraphFont"/>
    <w:link w:val="Footer"/>
    <w:uiPriority w:val="99"/>
    <w:locked/>
    <w:rsid w:val="00E03CD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2159</Words>
  <Characters>9679</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2014-03-29T14:48:00Z</dcterms:created>
  <dcterms:modified xsi:type="dcterms:W3CDTF">2014-03-29T14:49:00Z</dcterms:modified>
</cp:coreProperties>
</file>