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83C" w:rsidRPr="001C783C" w:rsidRDefault="001C783C" w:rsidP="001C783C">
      <w:pPr>
        <w:kinsoku w:val="0"/>
        <w:spacing w:line="196" w:lineRule="auto"/>
        <w:jc w:val="center"/>
        <w:rPr>
          <w:rFonts w:ascii="Times New Roman" w:eastAsia="Times New Roman" w:hAnsi="Times New Roman" w:cs="Times New Roman"/>
          <w:bCs/>
          <w:color w:val="auto"/>
          <w:sz w:val="44"/>
          <w:szCs w:val="44"/>
          <w:lang w:eastAsia="en-US"/>
        </w:rPr>
      </w:pPr>
      <w:r w:rsidRPr="001C783C">
        <w:rPr>
          <w:rFonts w:ascii="Times New Roman" w:eastAsia="Times New Roman" w:hAnsi="Times New Roman" w:cs="Times New Roman"/>
          <w:bCs/>
          <w:color w:val="auto"/>
          <w:sz w:val="44"/>
          <w:szCs w:val="44"/>
          <w:lang w:eastAsia="en-US"/>
        </w:rPr>
        <w:t>EXPOSITORY THOUGHTS</w:t>
      </w:r>
    </w:p>
    <w:p w:rsidR="001C783C" w:rsidRPr="001C783C" w:rsidRDefault="001C783C" w:rsidP="001C783C">
      <w:pPr>
        <w:kinsoku w:val="0"/>
        <w:spacing w:before="180" w:after="648" w:line="196" w:lineRule="auto"/>
        <w:jc w:val="center"/>
        <w:rPr>
          <w:rFonts w:ascii="Times New Roman" w:eastAsia="Times New Roman" w:hAnsi="Times New Roman" w:cs="Times New Roman"/>
          <w:bCs/>
          <w:color w:val="auto"/>
          <w:sz w:val="44"/>
          <w:szCs w:val="44"/>
          <w:lang w:eastAsia="en-US"/>
        </w:rPr>
      </w:pPr>
      <w:r w:rsidRPr="001C783C">
        <w:rPr>
          <w:rFonts w:ascii="Times New Roman" w:eastAsia="Times New Roman" w:hAnsi="Times New Roman" w:cs="Times New Roman"/>
          <w:bCs/>
          <w:color w:val="auto"/>
          <w:sz w:val="44"/>
          <w:szCs w:val="44"/>
          <w:lang w:eastAsia="en-US"/>
        </w:rPr>
        <w:t>ON THE GOSPELS.</w:t>
      </w:r>
    </w:p>
    <w:p w:rsidR="001C783C" w:rsidRPr="001C783C" w:rsidRDefault="001C783C" w:rsidP="001C783C">
      <w:pPr>
        <w:kinsoku w:val="0"/>
        <w:spacing w:line="480" w:lineRule="auto"/>
        <w:jc w:val="center"/>
        <w:rPr>
          <w:rFonts w:ascii="Times New Roman" w:eastAsia="Times New Roman" w:hAnsi="Times New Roman" w:cs="Times New Roman"/>
          <w:bCs/>
          <w:color w:val="auto"/>
          <w:lang w:eastAsia="en-US"/>
        </w:rPr>
      </w:pPr>
      <w:r w:rsidRPr="001C783C">
        <w:rPr>
          <w:rFonts w:ascii="Times New Roman" w:eastAsia="Times New Roman" w:hAnsi="Times New Roman" w:cs="Times New Roman"/>
          <w:bCs/>
          <w:color w:val="auto"/>
          <w:lang w:eastAsia="en-US"/>
        </w:rPr>
        <w:t>FOR FAMILY AND PRIVATE USE.</w:t>
      </w:r>
    </w:p>
    <w:p w:rsidR="001C783C" w:rsidRPr="001C783C" w:rsidRDefault="001C783C" w:rsidP="001C783C">
      <w:pPr>
        <w:kinsoku w:val="0"/>
        <w:spacing w:line="480" w:lineRule="auto"/>
        <w:jc w:val="center"/>
        <w:rPr>
          <w:rFonts w:ascii="Times New Roman" w:eastAsia="Times New Roman" w:hAnsi="Times New Roman" w:cs="Times New Roman"/>
          <w:bCs/>
          <w:color w:val="auto"/>
          <w:sz w:val="20"/>
          <w:szCs w:val="20"/>
          <w:lang w:eastAsia="en-US"/>
        </w:rPr>
      </w:pPr>
    </w:p>
    <w:p w:rsidR="001C783C" w:rsidRPr="001C783C" w:rsidRDefault="001C783C" w:rsidP="001C783C">
      <w:pPr>
        <w:kinsoku w:val="0"/>
        <w:spacing w:line="480" w:lineRule="auto"/>
        <w:jc w:val="center"/>
        <w:rPr>
          <w:rFonts w:ascii="Times New Roman" w:eastAsia="Times New Roman" w:hAnsi="Times New Roman" w:cs="Times New Roman"/>
          <w:bCs/>
          <w:color w:val="auto"/>
          <w:sz w:val="20"/>
          <w:szCs w:val="20"/>
          <w:lang w:eastAsia="en-US"/>
        </w:rPr>
      </w:pPr>
    </w:p>
    <w:p w:rsidR="001C783C" w:rsidRPr="001C783C" w:rsidRDefault="001C783C" w:rsidP="001C783C">
      <w:pPr>
        <w:kinsoku w:val="0"/>
        <w:spacing w:line="480" w:lineRule="auto"/>
        <w:jc w:val="center"/>
        <w:rPr>
          <w:rFonts w:ascii="Times New Roman" w:eastAsia="Times New Roman" w:hAnsi="Times New Roman" w:cs="Times New Roman"/>
          <w:bCs/>
          <w:color w:val="auto"/>
          <w:sz w:val="20"/>
          <w:szCs w:val="20"/>
          <w:lang w:eastAsia="en-US"/>
        </w:rPr>
      </w:pPr>
      <w:r w:rsidRPr="001C783C">
        <w:rPr>
          <w:rFonts w:ascii="Times New Roman" w:eastAsia="Times New Roman" w:hAnsi="Times New Roman" w:cs="Times New Roman"/>
          <w:bCs/>
          <w:color w:val="auto"/>
          <w:sz w:val="18"/>
          <w:szCs w:val="18"/>
          <w:lang w:eastAsia="en-US"/>
        </w:rPr>
        <w:t>WITH THE TEXT COMPLETE,</w:t>
      </w:r>
      <w:r w:rsidRPr="001C783C">
        <w:rPr>
          <w:rFonts w:ascii="Times New Roman" w:eastAsia="Times New Roman" w:hAnsi="Times New Roman" w:cs="Times New Roman"/>
          <w:bCs/>
          <w:color w:val="auto"/>
          <w:sz w:val="18"/>
          <w:szCs w:val="18"/>
          <w:lang w:eastAsia="en-US"/>
        </w:rPr>
        <w:br/>
      </w:r>
      <w:r w:rsidRPr="001C783C">
        <w:rPr>
          <w:rFonts w:ascii="Times New Roman" w:eastAsia="Times New Roman" w:hAnsi="Times New Roman" w:cs="Times New Roman"/>
          <w:bCs/>
          <w:i/>
          <w:iCs/>
          <w:color w:val="auto"/>
          <w:sz w:val="20"/>
          <w:szCs w:val="20"/>
          <w:lang w:eastAsia="en-US"/>
        </w:rPr>
        <w:t xml:space="preserve">And </w:t>
      </w:r>
      <w:r w:rsidRPr="001C783C">
        <w:rPr>
          <w:rFonts w:ascii="Times New Roman" w:eastAsia="Times New Roman" w:hAnsi="Times New Roman" w:cs="Times New Roman"/>
          <w:bCs/>
          <w:i/>
          <w:color w:val="auto"/>
          <w:sz w:val="20"/>
          <w:szCs w:val="20"/>
          <w:lang w:eastAsia="en-US"/>
        </w:rPr>
        <w:t>Many Explanatory Notes</w:t>
      </w:r>
      <w:r w:rsidRPr="001C783C">
        <w:rPr>
          <w:rFonts w:ascii="Times New Roman" w:eastAsia="Times New Roman" w:hAnsi="Times New Roman" w:cs="Times New Roman"/>
          <w:bCs/>
          <w:color w:val="auto"/>
          <w:sz w:val="20"/>
          <w:szCs w:val="20"/>
          <w:lang w:eastAsia="en-US"/>
        </w:rPr>
        <w:t>.</w:t>
      </w:r>
    </w:p>
    <w:p w:rsidR="001C783C" w:rsidRPr="001C783C" w:rsidRDefault="001C783C" w:rsidP="001C783C">
      <w:pPr>
        <w:kinsoku w:val="0"/>
        <w:spacing w:before="288" w:line="276" w:lineRule="auto"/>
        <w:jc w:val="center"/>
        <w:rPr>
          <w:rFonts w:ascii="Times New Roman" w:eastAsia="Times New Roman" w:hAnsi="Times New Roman" w:cs="Times New Roman"/>
          <w:color w:val="auto"/>
          <w:sz w:val="33"/>
          <w:szCs w:val="33"/>
          <w:lang w:eastAsia="en-US"/>
        </w:rPr>
      </w:pPr>
    </w:p>
    <w:p w:rsidR="001C783C" w:rsidRPr="001C783C" w:rsidRDefault="001C783C" w:rsidP="001C783C">
      <w:pPr>
        <w:kinsoku w:val="0"/>
        <w:spacing w:before="288" w:line="276" w:lineRule="auto"/>
        <w:jc w:val="center"/>
        <w:rPr>
          <w:rFonts w:ascii="Times New Roman" w:eastAsia="Times New Roman" w:hAnsi="Times New Roman" w:cs="Times New Roman"/>
          <w:color w:val="auto"/>
          <w:sz w:val="33"/>
          <w:szCs w:val="33"/>
          <w:lang w:eastAsia="en-US"/>
        </w:rPr>
      </w:pPr>
      <w:r w:rsidRPr="001C783C">
        <w:rPr>
          <w:rFonts w:ascii="Times New Roman" w:eastAsia="Times New Roman" w:hAnsi="Times New Roman" w:cs="Times New Roman"/>
          <w:color w:val="auto"/>
          <w:sz w:val="33"/>
          <w:szCs w:val="33"/>
          <w:lang w:eastAsia="en-US"/>
        </w:rPr>
        <w:t>BY  THE  REV.  J.  C.  RYLE,  B. A.,</w:t>
      </w:r>
    </w:p>
    <w:p w:rsidR="001C783C" w:rsidRPr="001C783C" w:rsidRDefault="001C783C" w:rsidP="001C783C">
      <w:pPr>
        <w:kinsoku w:val="0"/>
        <w:spacing w:before="36" w:line="276" w:lineRule="auto"/>
        <w:jc w:val="center"/>
        <w:rPr>
          <w:rFonts w:ascii="Times New Roman" w:eastAsia="Times New Roman" w:hAnsi="Times New Roman" w:cs="Times New Roman"/>
          <w:bCs/>
          <w:color w:val="auto"/>
          <w:sz w:val="16"/>
          <w:szCs w:val="16"/>
          <w:lang w:eastAsia="en-US"/>
        </w:rPr>
      </w:pPr>
      <w:r w:rsidRPr="001C783C">
        <w:rPr>
          <w:rFonts w:ascii="Times New Roman" w:eastAsia="Times New Roman" w:hAnsi="Times New Roman" w:cs="Times New Roman"/>
          <w:bCs/>
          <w:color w:val="auto"/>
          <w:sz w:val="16"/>
          <w:szCs w:val="16"/>
          <w:lang w:eastAsia="en-US"/>
        </w:rPr>
        <w:t>CHRIST CHURCH, OXFORD,</w:t>
      </w:r>
    </w:p>
    <w:p w:rsidR="001C783C" w:rsidRPr="001C783C" w:rsidRDefault="001C783C" w:rsidP="001C783C">
      <w:pPr>
        <w:kinsoku w:val="0"/>
        <w:spacing w:before="72" w:line="360" w:lineRule="auto"/>
        <w:jc w:val="center"/>
        <w:rPr>
          <w:rFonts w:ascii="Times New Roman" w:eastAsia="Times New Roman" w:hAnsi="Times New Roman" w:cs="Times New Roman"/>
          <w:bCs/>
          <w:color w:val="auto"/>
          <w:sz w:val="20"/>
          <w:szCs w:val="20"/>
          <w:lang w:eastAsia="en-US"/>
        </w:rPr>
      </w:pPr>
      <w:r w:rsidRPr="001C783C">
        <w:rPr>
          <w:rFonts w:ascii="Times New Roman" w:eastAsia="Times New Roman" w:hAnsi="Times New Roman" w:cs="Times New Roman"/>
          <w:bCs/>
          <w:color w:val="auto"/>
          <w:sz w:val="20"/>
          <w:szCs w:val="20"/>
          <w:lang w:eastAsia="en-US"/>
        </w:rPr>
        <w:t>VICAR OF STRADBROOKE, SUFFOLK;</w:t>
      </w:r>
    </w:p>
    <w:p w:rsidR="001C783C" w:rsidRPr="001C783C" w:rsidRDefault="001C783C" w:rsidP="001C783C">
      <w:pPr>
        <w:kinsoku w:val="0"/>
        <w:spacing w:before="72" w:after="540"/>
        <w:jc w:val="center"/>
        <w:rPr>
          <w:rFonts w:ascii="Times New Roman" w:eastAsia="Times New Roman" w:hAnsi="Times New Roman" w:cs="Times New Roman"/>
          <w:i/>
          <w:iCs/>
          <w:color w:val="auto"/>
          <w:sz w:val="16"/>
          <w:szCs w:val="16"/>
          <w:lang w:eastAsia="en-US"/>
        </w:rPr>
      </w:pPr>
      <w:r w:rsidRPr="001C783C">
        <w:rPr>
          <w:rFonts w:ascii="Times New Roman" w:eastAsia="Times New Roman" w:hAnsi="Times New Roman" w:cs="Times New Roman"/>
          <w:i/>
          <w:iCs/>
          <w:color w:val="auto"/>
          <w:sz w:val="16"/>
          <w:szCs w:val="16"/>
          <w:lang w:eastAsia="en-US"/>
        </w:rPr>
        <w:t>Author of “Home Truths,” etc.</w:t>
      </w:r>
    </w:p>
    <w:p w:rsidR="001C783C" w:rsidRPr="001C783C" w:rsidRDefault="001C783C" w:rsidP="001C783C">
      <w:pPr>
        <w:kinsoku w:val="0"/>
        <w:spacing w:after="684" w:line="208" w:lineRule="auto"/>
        <w:jc w:val="center"/>
        <w:rPr>
          <w:rFonts w:ascii="Times New Roman" w:eastAsia="Times New Roman" w:hAnsi="Times New Roman" w:cs="Times New Roman"/>
          <w:bCs/>
          <w:color w:val="auto"/>
          <w:sz w:val="32"/>
          <w:szCs w:val="32"/>
          <w:lang w:eastAsia="en-US"/>
        </w:rPr>
      </w:pPr>
      <w:r w:rsidRPr="001C783C">
        <w:rPr>
          <w:rFonts w:ascii="Times New Roman" w:eastAsia="Times New Roman" w:hAnsi="Times New Roman" w:cs="Times New Roman"/>
          <w:bCs/>
          <w:color w:val="auto"/>
          <w:sz w:val="32"/>
          <w:szCs w:val="32"/>
          <w:lang w:eastAsia="en-US"/>
        </w:rPr>
        <w:t>ST. LUKE. VOL. I.</w:t>
      </w:r>
    </w:p>
    <w:p w:rsidR="001C783C" w:rsidRPr="001C783C" w:rsidRDefault="001C783C" w:rsidP="001C783C">
      <w:pPr>
        <w:kinsoku w:val="0"/>
        <w:spacing w:line="276" w:lineRule="auto"/>
        <w:jc w:val="center"/>
        <w:rPr>
          <w:rFonts w:ascii="Times New Roman" w:eastAsia="Times New Roman" w:hAnsi="Times New Roman" w:cs="Times New Roman"/>
          <w:bCs/>
          <w:color w:val="auto"/>
          <w:sz w:val="20"/>
          <w:szCs w:val="20"/>
          <w:lang w:eastAsia="en-US"/>
        </w:rPr>
      </w:pPr>
      <w:r w:rsidRPr="001C783C">
        <w:rPr>
          <w:rFonts w:ascii="Times New Roman" w:eastAsia="Times New Roman" w:hAnsi="Times New Roman" w:cs="Times New Roman"/>
          <w:bCs/>
          <w:color w:val="auto"/>
          <w:sz w:val="20"/>
          <w:szCs w:val="20"/>
          <w:lang w:eastAsia="en-US"/>
        </w:rPr>
        <w:t>LONDON:</w:t>
      </w:r>
      <w:r w:rsidRPr="001C783C">
        <w:rPr>
          <w:rFonts w:ascii="Times New Roman" w:eastAsia="Times New Roman" w:hAnsi="Times New Roman" w:cs="Times New Roman"/>
          <w:bCs/>
          <w:color w:val="auto"/>
          <w:sz w:val="20"/>
          <w:szCs w:val="20"/>
          <w:lang w:eastAsia="en-US"/>
        </w:rPr>
        <w:br/>
        <w:t>WILLIAM HUNT AND COMPANY, 23, HOLLES STREET.</w:t>
      </w:r>
    </w:p>
    <w:p w:rsidR="001C783C" w:rsidRPr="001C783C" w:rsidRDefault="001C783C" w:rsidP="001C783C">
      <w:pPr>
        <w:kinsoku w:val="0"/>
        <w:spacing w:line="276" w:lineRule="auto"/>
        <w:jc w:val="center"/>
        <w:rPr>
          <w:rFonts w:ascii="Times New Roman" w:eastAsia="Times New Roman" w:hAnsi="Times New Roman" w:cs="Times New Roman"/>
          <w:bCs/>
          <w:color w:val="auto"/>
          <w:sz w:val="20"/>
          <w:szCs w:val="20"/>
          <w:lang w:eastAsia="en-US"/>
        </w:rPr>
      </w:pPr>
      <w:r w:rsidRPr="001C783C">
        <w:rPr>
          <w:rFonts w:ascii="Times New Roman" w:eastAsia="Times New Roman" w:hAnsi="Times New Roman" w:cs="Times New Roman"/>
          <w:bCs/>
          <w:color w:val="auto"/>
          <w:sz w:val="20"/>
          <w:szCs w:val="20"/>
          <w:lang w:eastAsia="en-US"/>
        </w:rPr>
        <w:t>CAVENDISH SQUARE</w:t>
      </w:r>
    </w:p>
    <w:p w:rsidR="001C783C" w:rsidRPr="001C783C" w:rsidRDefault="001C783C" w:rsidP="001C783C">
      <w:pPr>
        <w:kinsoku w:val="0"/>
        <w:spacing w:line="216" w:lineRule="auto"/>
        <w:jc w:val="center"/>
        <w:rPr>
          <w:rFonts w:ascii="Times New Roman" w:eastAsia="Times New Roman" w:hAnsi="Times New Roman" w:cs="Times New Roman"/>
          <w:bCs/>
          <w:color w:val="auto"/>
          <w:sz w:val="18"/>
          <w:szCs w:val="18"/>
          <w:lang w:eastAsia="en-US"/>
        </w:rPr>
      </w:pPr>
    </w:p>
    <w:p w:rsidR="001C783C" w:rsidRPr="001C783C" w:rsidRDefault="001C783C" w:rsidP="001C783C">
      <w:pPr>
        <w:kinsoku w:val="0"/>
        <w:spacing w:line="216" w:lineRule="auto"/>
        <w:jc w:val="center"/>
        <w:rPr>
          <w:rFonts w:ascii="Times New Roman" w:eastAsia="Times New Roman" w:hAnsi="Times New Roman" w:cs="Times New Roman"/>
          <w:bCs/>
          <w:color w:val="auto"/>
          <w:sz w:val="18"/>
          <w:szCs w:val="18"/>
          <w:lang w:eastAsia="en-US"/>
        </w:rPr>
      </w:pPr>
      <w:r w:rsidRPr="001C783C">
        <w:rPr>
          <w:rFonts w:ascii="Times New Roman" w:eastAsia="Times New Roman" w:hAnsi="Times New Roman" w:cs="Times New Roman"/>
          <w:bCs/>
          <w:color w:val="auto"/>
          <w:sz w:val="18"/>
          <w:szCs w:val="18"/>
          <w:lang w:eastAsia="en-US"/>
        </w:rPr>
        <w:t>IPSWICH: WILLIAM HUNT, TAVERN STREET.</w:t>
      </w:r>
    </w:p>
    <w:p w:rsidR="001C783C" w:rsidRPr="001C783C" w:rsidRDefault="001C783C" w:rsidP="001C783C">
      <w:pPr>
        <w:kinsoku w:val="0"/>
        <w:spacing w:line="216" w:lineRule="auto"/>
        <w:jc w:val="center"/>
        <w:rPr>
          <w:rFonts w:ascii="Times New Roman" w:eastAsia="Times New Roman" w:hAnsi="Times New Roman" w:cs="Times New Roman"/>
          <w:bCs/>
          <w:color w:val="auto"/>
          <w:sz w:val="18"/>
          <w:szCs w:val="18"/>
          <w:lang w:eastAsia="en-US"/>
        </w:rPr>
      </w:pPr>
    </w:p>
    <w:p w:rsidR="001C783C" w:rsidRPr="001C783C" w:rsidRDefault="001C783C" w:rsidP="001C783C">
      <w:pPr>
        <w:kinsoku w:val="0"/>
        <w:spacing w:line="216" w:lineRule="auto"/>
        <w:jc w:val="center"/>
        <w:rPr>
          <w:rFonts w:ascii="Times New Roman" w:eastAsia="Times New Roman" w:hAnsi="Times New Roman" w:cs="Times New Roman"/>
          <w:bCs/>
          <w:color w:val="auto"/>
          <w:sz w:val="18"/>
          <w:szCs w:val="18"/>
          <w:lang w:eastAsia="en-US"/>
        </w:rPr>
      </w:pPr>
    </w:p>
    <w:p w:rsidR="001C783C" w:rsidRPr="001C783C" w:rsidRDefault="001C783C" w:rsidP="001C783C">
      <w:pPr>
        <w:kinsoku w:val="0"/>
        <w:spacing w:line="216" w:lineRule="auto"/>
        <w:jc w:val="center"/>
        <w:rPr>
          <w:rFonts w:ascii="Times New Roman" w:eastAsia="Times New Roman" w:hAnsi="Times New Roman" w:cs="Times New Roman"/>
          <w:bCs/>
          <w:color w:val="auto"/>
          <w:sz w:val="18"/>
          <w:szCs w:val="18"/>
          <w:lang w:eastAsia="en-US"/>
        </w:rPr>
      </w:pPr>
    </w:p>
    <w:p w:rsidR="001C783C" w:rsidRPr="001C783C" w:rsidRDefault="001C783C" w:rsidP="001C783C">
      <w:pPr>
        <w:kinsoku w:val="0"/>
        <w:spacing w:line="216" w:lineRule="auto"/>
        <w:jc w:val="center"/>
        <w:rPr>
          <w:rFonts w:ascii="Times New Roman" w:eastAsia="Times New Roman" w:hAnsi="Times New Roman" w:cs="Times New Roman"/>
          <w:bCs/>
          <w:color w:val="auto"/>
          <w:sz w:val="18"/>
          <w:szCs w:val="18"/>
          <w:lang w:eastAsia="en-US"/>
        </w:rPr>
      </w:pPr>
      <w:r w:rsidRPr="001C783C">
        <w:rPr>
          <w:rFonts w:ascii="Times New Roman" w:eastAsia="Times New Roman" w:hAnsi="Times New Roman" w:cs="Times New Roman"/>
          <w:bCs/>
          <w:color w:val="auto"/>
          <w:sz w:val="18"/>
          <w:szCs w:val="18"/>
          <w:lang w:eastAsia="en-US"/>
        </w:rPr>
        <w:t>MDCCCLVIII.</w:t>
      </w:r>
    </w:p>
    <w:p w:rsidR="001C783C" w:rsidRPr="001C783C" w:rsidRDefault="001C783C" w:rsidP="001C783C">
      <w:pPr>
        <w:widowControl/>
        <w:spacing w:after="200" w:line="276" w:lineRule="auto"/>
        <w:jc w:val="both"/>
        <w:rPr>
          <w:rFonts w:ascii="Bookman Old Style" w:eastAsia="Times New Roman" w:hAnsi="Bookman Old Style" w:cs="Bookman Old Style"/>
          <w:bCs/>
          <w:color w:val="auto"/>
          <w:sz w:val="9"/>
          <w:szCs w:val="9"/>
          <w:lang w:eastAsia="en-US"/>
        </w:rPr>
      </w:pPr>
      <w:r w:rsidRPr="001C783C">
        <w:rPr>
          <w:rFonts w:ascii="Bookman Old Style" w:eastAsia="Times New Roman" w:hAnsi="Bookman Old Style" w:cs="Bookman Old Style"/>
          <w:bCs/>
          <w:color w:val="auto"/>
          <w:sz w:val="9"/>
          <w:szCs w:val="9"/>
          <w:lang w:eastAsia="en-US"/>
        </w:rPr>
        <w:br w:type="page"/>
      </w:r>
    </w:p>
    <w:p w:rsidR="006C32E7" w:rsidRPr="00A348A8" w:rsidRDefault="006C32E7" w:rsidP="006C32E7">
      <w:pPr>
        <w:spacing w:line="360" w:lineRule="auto"/>
        <w:ind w:firstLine="284"/>
        <w:jc w:val="center"/>
        <w:rPr>
          <w:rFonts w:ascii="Times New Roman" w:eastAsia="Century Schoolbook" w:hAnsi="Times New Roman" w:cs="Times New Roman"/>
          <w:color w:val="auto"/>
        </w:rPr>
      </w:pPr>
      <w:r w:rsidRPr="00A348A8">
        <w:rPr>
          <w:rFonts w:ascii="Times New Roman" w:eastAsia="Century Schoolbook" w:hAnsi="Times New Roman" w:cs="Times New Roman"/>
        </w:rPr>
        <w:lastRenderedPageBreak/>
        <w:t>LUKE VI</w:t>
      </w:r>
      <w:r w:rsidRPr="00A348A8">
        <w:rPr>
          <w:rFonts w:ascii="Times New Roman" w:eastAsia="Century Schoolbook" w:hAnsi="Times New Roman" w:cs="Times New Roman"/>
          <w:color w:val="auto"/>
        </w:rPr>
        <w:t xml:space="preserve"> 12</w:t>
      </w:r>
      <w:r w:rsidR="001C783C" w:rsidRPr="00A348A8">
        <w:rPr>
          <w:rFonts w:ascii="Times New Roman" w:eastAsia="Century Schoolbook" w:hAnsi="Times New Roman" w:cs="Times New Roman"/>
          <w:color w:val="auto"/>
        </w:rPr>
        <w:t>–</w:t>
      </w:r>
      <w:r w:rsidRPr="00A348A8">
        <w:rPr>
          <w:rFonts w:ascii="Times New Roman" w:eastAsia="Century Schoolbook" w:hAnsi="Times New Roman" w:cs="Times New Roman"/>
          <w:color w:val="auto"/>
        </w:rPr>
        <w:t>19</w:t>
      </w:r>
    </w:p>
    <w:p w:rsidR="001C783C" w:rsidRPr="00A348A8" w:rsidRDefault="001C783C" w:rsidP="006C32E7">
      <w:pPr>
        <w:pStyle w:val="Bodytext20"/>
        <w:shd w:val="clear" w:color="auto" w:fill="auto"/>
        <w:spacing w:line="276" w:lineRule="auto"/>
        <w:ind w:firstLine="284"/>
        <w:jc w:val="both"/>
        <w:rPr>
          <w:rFonts w:ascii="Times New Roman" w:hAnsi="Times New Roman" w:cs="Times New Roman"/>
          <w:sz w:val="20"/>
          <w:szCs w:val="20"/>
        </w:rPr>
        <w:sectPr w:rsidR="001C783C" w:rsidRPr="00A348A8" w:rsidSect="006C32E7">
          <w:footerReference w:type="default" r:id="rId7"/>
          <w:pgSz w:w="11906" w:h="16838"/>
          <w:pgMar w:top="1701" w:right="2268" w:bottom="1701" w:left="2268" w:header="708" w:footer="708" w:gutter="0"/>
          <w:cols w:space="708"/>
          <w:docGrid w:linePitch="360"/>
        </w:sectPr>
      </w:pPr>
    </w:p>
    <w:p w:rsidR="006C32E7" w:rsidRPr="00A348A8" w:rsidRDefault="006C32E7" w:rsidP="001C783C">
      <w:pPr>
        <w:pStyle w:val="Bodytext20"/>
        <w:shd w:val="clear" w:color="auto" w:fill="auto"/>
        <w:spacing w:line="240" w:lineRule="auto"/>
        <w:ind w:firstLine="284"/>
        <w:jc w:val="both"/>
        <w:rPr>
          <w:rFonts w:ascii="Times New Roman" w:hAnsi="Times New Roman" w:cs="Times New Roman"/>
          <w:sz w:val="20"/>
          <w:szCs w:val="20"/>
        </w:rPr>
      </w:pPr>
      <w:r w:rsidRPr="00A348A8">
        <w:rPr>
          <w:rFonts w:ascii="Times New Roman" w:hAnsi="Times New Roman" w:cs="Times New Roman"/>
          <w:sz w:val="20"/>
          <w:szCs w:val="20"/>
        </w:rPr>
        <w:lastRenderedPageBreak/>
        <w:t>12. And it came to pass in those days, that he went out into a moun</w:t>
      </w:r>
      <w:r w:rsidRPr="00A348A8">
        <w:rPr>
          <w:rFonts w:ascii="Times New Roman" w:hAnsi="Times New Roman" w:cs="Times New Roman"/>
          <w:sz w:val="20"/>
          <w:szCs w:val="20"/>
        </w:rPr>
        <w:softHyphen/>
        <w:t>tain to pray, and co</w:t>
      </w:r>
      <w:r w:rsidRPr="00A348A8">
        <w:rPr>
          <w:rFonts w:ascii="Times New Roman" w:hAnsi="Times New Roman" w:cs="Times New Roman"/>
          <w:sz w:val="20"/>
          <w:szCs w:val="20"/>
        </w:rPr>
        <w:t>n</w:t>
      </w:r>
      <w:r w:rsidRPr="00A348A8">
        <w:rPr>
          <w:rFonts w:ascii="Times New Roman" w:hAnsi="Times New Roman" w:cs="Times New Roman"/>
          <w:sz w:val="20"/>
          <w:szCs w:val="20"/>
        </w:rPr>
        <w:t>tinued all night in prayer to God.</w:t>
      </w:r>
    </w:p>
    <w:p w:rsidR="006C32E7" w:rsidRPr="00A348A8" w:rsidRDefault="006C32E7" w:rsidP="001C783C">
      <w:pPr>
        <w:pStyle w:val="Bodytext20"/>
        <w:shd w:val="clear" w:color="auto" w:fill="auto"/>
        <w:spacing w:line="240" w:lineRule="auto"/>
        <w:ind w:firstLine="284"/>
        <w:jc w:val="both"/>
        <w:rPr>
          <w:rFonts w:ascii="Times New Roman" w:hAnsi="Times New Roman" w:cs="Times New Roman"/>
          <w:sz w:val="20"/>
          <w:szCs w:val="20"/>
        </w:rPr>
      </w:pPr>
      <w:r w:rsidRPr="00A348A8">
        <w:rPr>
          <w:rFonts w:ascii="Times New Roman" w:hAnsi="Times New Roman" w:cs="Times New Roman"/>
          <w:sz w:val="20"/>
          <w:szCs w:val="20"/>
        </w:rPr>
        <w:t xml:space="preserve">13. And when it was day, he called </w:t>
      </w:r>
      <w:r w:rsidRPr="00A348A8">
        <w:rPr>
          <w:rStyle w:val="Bodytext2Italic"/>
          <w:rFonts w:ascii="Times New Roman" w:hAnsi="Times New Roman" w:cs="Times New Roman"/>
          <w:spacing w:val="0"/>
          <w:sz w:val="20"/>
          <w:szCs w:val="20"/>
        </w:rPr>
        <w:t>unto him</w:t>
      </w:r>
      <w:r w:rsidRPr="00A348A8">
        <w:rPr>
          <w:rFonts w:ascii="Times New Roman" w:hAnsi="Times New Roman" w:cs="Times New Roman"/>
          <w:sz w:val="20"/>
          <w:szCs w:val="20"/>
        </w:rPr>
        <w:t xml:space="preserve"> his disciples: and of them he chose twelve, whom also he named apostles;</w:t>
      </w:r>
    </w:p>
    <w:p w:rsidR="006C32E7" w:rsidRPr="00A348A8" w:rsidRDefault="006C32E7" w:rsidP="001C783C">
      <w:pPr>
        <w:pStyle w:val="Bodytext20"/>
        <w:shd w:val="clear" w:color="auto" w:fill="auto"/>
        <w:spacing w:line="240" w:lineRule="auto"/>
        <w:ind w:firstLine="284"/>
        <w:jc w:val="both"/>
        <w:rPr>
          <w:rFonts w:ascii="Times New Roman" w:hAnsi="Times New Roman" w:cs="Times New Roman"/>
          <w:sz w:val="20"/>
          <w:szCs w:val="20"/>
        </w:rPr>
      </w:pPr>
      <w:r w:rsidRPr="00A348A8">
        <w:rPr>
          <w:rFonts w:ascii="Times New Roman" w:hAnsi="Times New Roman" w:cs="Times New Roman"/>
          <w:sz w:val="20"/>
          <w:szCs w:val="20"/>
        </w:rPr>
        <w:t>14. Simon, (whom he also named Peter,) and Andrew his brother, James and John, Phi</w:t>
      </w:r>
      <w:r w:rsidRPr="00A348A8">
        <w:rPr>
          <w:rFonts w:ascii="Times New Roman" w:hAnsi="Times New Roman" w:cs="Times New Roman"/>
          <w:sz w:val="20"/>
          <w:szCs w:val="20"/>
        </w:rPr>
        <w:t>l</w:t>
      </w:r>
      <w:r w:rsidRPr="00A348A8">
        <w:rPr>
          <w:rFonts w:ascii="Times New Roman" w:hAnsi="Times New Roman" w:cs="Times New Roman"/>
          <w:sz w:val="20"/>
          <w:szCs w:val="20"/>
        </w:rPr>
        <w:t>ip and Bartholomew,</w:t>
      </w:r>
    </w:p>
    <w:p w:rsidR="006C32E7" w:rsidRPr="00A348A8" w:rsidRDefault="006C32E7" w:rsidP="001C783C">
      <w:pPr>
        <w:pStyle w:val="Bodytext20"/>
        <w:shd w:val="clear" w:color="auto" w:fill="auto"/>
        <w:spacing w:line="240" w:lineRule="auto"/>
        <w:ind w:firstLine="284"/>
        <w:jc w:val="both"/>
        <w:rPr>
          <w:rFonts w:ascii="Times New Roman" w:hAnsi="Times New Roman" w:cs="Times New Roman"/>
          <w:sz w:val="20"/>
          <w:szCs w:val="20"/>
        </w:rPr>
      </w:pPr>
      <w:r w:rsidRPr="00A348A8">
        <w:rPr>
          <w:rFonts w:ascii="Times New Roman" w:hAnsi="Times New Roman" w:cs="Times New Roman"/>
          <w:sz w:val="20"/>
          <w:szCs w:val="20"/>
        </w:rPr>
        <w:t xml:space="preserve">15. Matthew and Thomas, James the </w:t>
      </w:r>
      <w:r w:rsidRPr="00A348A8">
        <w:rPr>
          <w:rStyle w:val="Bodytext2Italic"/>
          <w:rFonts w:ascii="Times New Roman" w:hAnsi="Times New Roman" w:cs="Times New Roman"/>
          <w:spacing w:val="0"/>
          <w:sz w:val="20"/>
          <w:szCs w:val="20"/>
        </w:rPr>
        <w:t>son</w:t>
      </w:r>
      <w:r w:rsidRPr="00A348A8">
        <w:rPr>
          <w:rFonts w:ascii="Times New Roman" w:hAnsi="Times New Roman" w:cs="Times New Roman"/>
          <w:sz w:val="20"/>
          <w:szCs w:val="20"/>
        </w:rPr>
        <w:t xml:space="preserve"> of Alpheus, and Simon called </w:t>
      </w:r>
      <w:proofErr w:type="spellStart"/>
      <w:r w:rsidRPr="00A348A8">
        <w:rPr>
          <w:rFonts w:ascii="Times New Roman" w:hAnsi="Times New Roman" w:cs="Times New Roman"/>
          <w:sz w:val="20"/>
          <w:szCs w:val="20"/>
        </w:rPr>
        <w:t>Zelotes</w:t>
      </w:r>
      <w:proofErr w:type="spellEnd"/>
      <w:r w:rsidRPr="00A348A8">
        <w:rPr>
          <w:rFonts w:ascii="Times New Roman" w:hAnsi="Times New Roman" w:cs="Times New Roman"/>
          <w:sz w:val="20"/>
          <w:szCs w:val="20"/>
        </w:rPr>
        <w:t>,</w:t>
      </w:r>
    </w:p>
    <w:p w:rsidR="006C32E7" w:rsidRPr="00A348A8" w:rsidRDefault="006C32E7" w:rsidP="001C783C">
      <w:pPr>
        <w:pStyle w:val="Bodytext20"/>
        <w:shd w:val="clear" w:color="auto" w:fill="auto"/>
        <w:tabs>
          <w:tab w:val="left" w:pos="182"/>
        </w:tabs>
        <w:spacing w:line="240" w:lineRule="auto"/>
        <w:ind w:firstLine="284"/>
        <w:jc w:val="both"/>
        <w:rPr>
          <w:rFonts w:ascii="Times New Roman" w:hAnsi="Times New Roman" w:cs="Times New Roman"/>
          <w:sz w:val="20"/>
          <w:szCs w:val="20"/>
        </w:rPr>
      </w:pPr>
      <w:r w:rsidRPr="00A348A8">
        <w:rPr>
          <w:rFonts w:ascii="Times New Roman" w:hAnsi="Times New Roman" w:cs="Times New Roman"/>
          <w:sz w:val="20"/>
          <w:szCs w:val="20"/>
        </w:rPr>
        <w:t xml:space="preserve">16. And Judas </w:t>
      </w:r>
      <w:r w:rsidRPr="00A348A8">
        <w:rPr>
          <w:rStyle w:val="Bodytext2Italic"/>
          <w:rFonts w:ascii="Times New Roman" w:hAnsi="Times New Roman" w:cs="Times New Roman"/>
          <w:spacing w:val="0"/>
          <w:sz w:val="20"/>
          <w:szCs w:val="20"/>
        </w:rPr>
        <w:t xml:space="preserve">the </w:t>
      </w:r>
      <w:r w:rsidR="00A348A8">
        <w:rPr>
          <w:rStyle w:val="Bodytext2Italic"/>
          <w:rFonts w:ascii="Times New Roman" w:hAnsi="Times New Roman" w:cs="Times New Roman"/>
          <w:spacing w:val="0"/>
          <w:sz w:val="20"/>
          <w:szCs w:val="20"/>
        </w:rPr>
        <w:t xml:space="preserve">brother </w:t>
      </w:r>
      <w:r w:rsidR="00A348A8">
        <w:rPr>
          <w:rStyle w:val="Bodytext2Italic"/>
          <w:rFonts w:ascii="Times New Roman" w:hAnsi="Times New Roman" w:cs="Times New Roman"/>
          <w:i w:val="0"/>
          <w:spacing w:val="0"/>
          <w:sz w:val="20"/>
          <w:szCs w:val="20"/>
        </w:rPr>
        <w:t>of James,</w:t>
      </w:r>
      <w:r w:rsidR="00A348A8">
        <w:rPr>
          <w:rStyle w:val="Bodytext2Italic"/>
          <w:rFonts w:ascii="Times New Roman" w:hAnsi="Times New Roman" w:cs="Times New Roman"/>
          <w:spacing w:val="0"/>
          <w:sz w:val="20"/>
          <w:szCs w:val="20"/>
        </w:rPr>
        <w:t xml:space="preserve"> </w:t>
      </w:r>
      <w:r w:rsidRPr="00A348A8">
        <w:rPr>
          <w:rStyle w:val="Bodytext2Italic"/>
          <w:rFonts w:ascii="Times New Roman" w:hAnsi="Times New Roman" w:cs="Times New Roman"/>
          <w:spacing w:val="0"/>
          <w:sz w:val="20"/>
          <w:szCs w:val="20"/>
        </w:rPr>
        <w:t xml:space="preserve"> </w:t>
      </w:r>
      <w:r w:rsidRPr="00A348A8">
        <w:rPr>
          <w:rFonts w:ascii="Times New Roman" w:hAnsi="Times New Roman" w:cs="Times New Roman"/>
          <w:sz w:val="20"/>
          <w:szCs w:val="20"/>
        </w:rPr>
        <w:t xml:space="preserve">and </w:t>
      </w:r>
      <w:r w:rsidRPr="00A348A8">
        <w:rPr>
          <w:rFonts w:ascii="Times New Roman" w:hAnsi="Times New Roman" w:cs="Times New Roman"/>
          <w:sz w:val="20"/>
          <w:szCs w:val="20"/>
        </w:rPr>
        <w:lastRenderedPageBreak/>
        <w:t>Judas Iscariot, which also was the traitor.</w:t>
      </w:r>
    </w:p>
    <w:p w:rsidR="006C32E7" w:rsidRPr="00A348A8" w:rsidRDefault="006C32E7" w:rsidP="001C783C">
      <w:pPr>
        <w:pStyle w:val="Bodytext20"/>
        <w:shd w:val="clear" w:color="auto" w:fill="auto"/>
        <w:spacing w:line="240" w:lineRule="auto"/>
        <w:ind w:firstLine="284"/>
        <w:jc w:val="both"/>
        <w:rPr>
          <w:rFonts w:ascii="Times New Roman" w:hAnsi="Times New Roman" w:cs="Times New Roman"/>
          <w:sz w:val="20"/>
          <w:szCs w:val="20"/>
        </w:rPr>
      </w:pPr>
      <w:r w:rsidRPr="00A348A8">
        <w:rPr>
          <w:rFonts w:ascii="Times New Roman" w:hAnsi="Times New Roman" w:cs="Times New Roman"/>
          <w:sz w:val="20"/>
          <w:szCs w:val="20"/>
        </w:rPr>
        <w:t>17. And he came down with them, and stood in the plain, and the company of his disc</w:t>
      </w:r>
      <w:r w:rsidRPr="00A348A8">
        <w:rPr>
          <w:rFonts w:ascii="Times New Roman" w:hAnsi="Times New Roman" w:cs="Times New Roman"/>
          <w:sz w:val="20"/>
          <w:szCs w:val="20"/>
        </w:rPr>
        <w:t>i</w:t>
      </w:r>
      <w:r w:rsidRPr="00A348A8">
        <w:rPr>
          <w:rFonts w:ascii="Times New Roman" w:hAnsi="Times New Roman" w:cs="Times New Roman"/>
          <w:sz w:val="20"/>
          <w:szCs w:val="20"/>
        </w:rPr>
        <w:t>ples, and a great multitude of people out of all Jud</w:t>
      </w:r>
      <w:r w:rsidR="00A348A8">
        <w:rPr>
          <w:rFonts w:ascii="Times New Roman" w:hAnsi="Times New Roman" w:cs="Times New Roman"/>
          <w:sz w:val="20"/>
          <w:szCs w:val="20"/>
        </w:rPr>
        <w:t>æ</w:t>
      </w:r>
      <w:r w:rsidRPr="00A348A8">
        <w:rPr>
          <w:rFonts w:ascii="Times New Roman" w:hAnsi="Times New Roman" w:cs="Times New Roman"/>
          <w:sz w:val="20"/>
          <w:szCs w:val="20"/>
        </w:rPr>
        <w:t>a and Jerusalem, and from the sea coast of Tyre and Sidon, which came to hear him, and to be healed of their diseases;</w:t>
      </w:r>
    </w:p>
    <w:p w:rsidR="006C32E7" w:rsidRPr="00A348A8" w:rsidRDefault="006C32E7" w:rsidP="001C783C">
      <w:pPr>
        <w:pStyle w:val="Bodytext20"/>
        <w:shd w:val="clear" w:color="auto" w:fill="auto"/>
        <w:spacing w:line="240" w:lineRule="auto"/>
        <w:ind w:firstLine="284"/>
        <w:jc w:val="both"/>
        <w:rPr>
          <w:rFonts w:ascii="Times New Roman" w:hAnsi="Times New Roman" w:cs="Times New Roman"/>
          <w:sz w:val="20"/>
          <w:szCs w:val="20"/>
        </w:rPr>
      </w:pPr>
      <w:r w:rsidRPr="00A348A8">
        <w:rPr>
          <w:rFonts w:ascii="Times New Roman" w:hAnsi="Times New Roman" w:cs="Times New Roman"/>
          <w:sz w:val="20"/>
          <w:szCs w:val="20"/>
        </w:rPr>
        <w:t>18. And they that were vexed with u</w:t>
      </w:r>
      <w:r w:rsidRPr="00A348A8">
        <w:rPr>
          <w:rFonts w:ascii="Times New Roman" w:hAnsi="Times New Roman" w:cs="Times New Roman"/>
          <w:sz w:val="20"/>
          <w:szCs w:val="20"/>
        </w:rPr>
        <w:t>n</w:t>
      </w:r>
      <w:r w:rsidRPr="00A348A8">
        <w:rPr>
          <w:rFonts w:ascii="Times New Roman" w:hAnsi="Times New Roman" w:cs="Times New Roman"/>
          <w:sz w:val="20"/>
          <w:szCs w:val="20"/>
        </w:rPr>
        <w:t>clean spirits: and they were healed.</w:t>
      </w:r>
    </w:p>
    <w:p w:rsidR="006C32E7" w:rsidRPr="00A348A8" w:rsidRDefault="006C32E7" w:rsidP="001C783C">
      <w:pPr>
        <w:pStyle w:val="Bodytext20"/>
        <w:shd w:val="clear" w:color="auto" w:fill="auto"/>
        <w:spacing w:line="240" w:lineRule="auto"/>
        <w:ind w:firstLine="284"/>
        <w:jc w:val="both"/>
        <w:rPr>
          <w:rFonts w:ascii="Times New Roman" w:hAnsi="Times New Roman" w:cs="Times New Roman"/>
          <w:sz w:val="20"/>
          <w:szCs w:val="20"/>
        </w:rPr>
      </w:pPr>
      <w:r w:rsidRPr="00A348A8">
        <w:rPr>
          <w:rFonts w:ascii="Times New Roman" w:hAnsi="Times New Roman" w:cs="Times New Roman"/>
          <w:sz w:val="20"/>
          <w:szCs w:val="20"/>
        </w:rPr>
        <w:t xml:space="preserve">19. And the whole multitude sought to touch him: for there went virtue out of him, and healed </w:t>
      </w:r>
      <w:r w:rsidRPr="00A348A8">
        <w:rPr>
          <w:rStyle w:val="Bodytext2Italic"/>
          <w:rFonts w:ascii="Times New Roman" w:hAnsi="Times New Roman" w:cs="Times New Roman"/>
          <w:spacing w:val="0"/>
          <w:sz w:val="20"/>
          <w:szCs w:val="20"/>
        </w:rPr>
        <w:t>them</w:t>
      </w:r>
      <w:r w:rsidRPr="00A348A8">
        <w:rPr>
          <w:rFonts w:ascii="Times New Roman" w:hAnsi="Times New Roman" w:cs="Times New Roman"/>
          <w:sz w:val="20"/>
          <w:szCs w:val="20"/>
        </w:rPr>
        <w:t xml:space="preserve"> all.</w:t>
      </w:r>
    </w:p>
    <w:p w:rsidR="001C783C" w:rsidRPr="00A348A8" w:rsidRDefault="001C783C" w:rsidP="006C32E7">
      <w:pPr>
        <w:pStyle w:val="BodyText21"/>
        <w:shd w:val="clear" w:color="auto" w:fill="auto"/>
        <w:spacing w:line="276" w:lineRule="auto"/>
        <w:ind w:firstLine="284"/>
        <w:rPr>
          <w:rStyle w:val="Bodytext75pt"/>
          <w:rFonts w:ascii="Times New Roman" w:hAnsi="Times New Roman" w:cs="Times New Roman"/>
          <w:spacing w:val="0"/>
          <w:sz w:val="24"/>
          <w:szCs w:val="24"/>
        </w:rPr>
        <w:sectPr w:rsidR="001C783C" w:rsidRPr="00A348A8" w:rsidSect="001C783C">
          <w:type w:val="continuous"/>
          <w:pgSz w:w="11906" w:h="16838"/>
          <w:pgMar w:top="1701" w:right="2268" w:bottom="1701" w:left="2268" w:header="708" w:footer="708" w:gutter="0"/>
          <w:cols w:num="2" w:sep="1" w:space="170"/>
          <w:docGrid w:linePitch="360"/>
        </w:sectPr>
      </w:pPr>
    </w:p>
    <w:p w:rsidR="001C783C" w:rsidRPr="00A348A8" w:rsidRDefault="001C783C" w:rsidP="006C32E7">
      <w:pPr>
        <w:pStyle w:val="BodyText21"/>
        <w:shd w:val="clear" w:color="auto" w:fill="auto"/>
        <w:spacing w:line="276" w:lineRule="auto"/>
        <w:ind w:firstLine="284"/>
        <w:rPr>
          <w:rStyle w:val="Bodytext75pt"/>
          <w:rFonts w:ascii="Times New Roman" w:hAnsi="Times New Roman" w:cs="Times New Roman"/>
          <w:spacing w:val="0"/>
          <w:sz w:val="24"/>
          <w:szCs w:val="24"/>
        </w:rPr>
      </w:pPr>
    </w:p>
    <w:p w:rsidR="006C32E7" w:rsidRPr="00A348A8" w:rsidRDefault="006C32E7" w:rsidP="001C783C">
      <w:pPr>
        <w:pStyle w:val="BodyText21"/>
        <w:shd w:val="clear" w:color="auto" w:fill="auto"/>
        <w:spacing w:line="276" w:lineRule="auto"/>
        <w:rPr>
          <w:rFonts w:ascii="Times New Roman" w:hAnsi="Times New Roman" w:cs="Times New Roman"/>
          <w:spacing w:val="0"/>
          <w:sz w:val="24"/>
          <w:szCs w:val="24"/>
        </w:rPr>
      </w:pPr>
      <w:r w:rsidRPr="00A348A8">
        <w:rPr>
          <w:rStyle w:val="Bodytext75pt"/>
          <w:rFonts w:ascii="Times New Roman" w:hAnsi="Times New Roman" w:cs="Times New Roman"/>
          <w:spacing w:val="0"/>
          <w:sz w:val="24"/>
          <w:szCs w:val="24"/>
        </w:rPr>
        <w:t>T</w:t>
      </w:r>
      <w:r w:rsidR="001C783C" w:rsidRPr="00A348A8">
        <w:rPr>
          <w:rStyle w:val="Bodytext75pt"/>
          <w:rFonts w:ascii="Times New Roman" w:hAnsi="Times New Roman" w:cs="Times New Roman"/>
          <w:spacing w:val="0"/>
          <w:sz w:val="24"/>
          <w:szCs w:val="24"/>
        </w:rPr>
        <w:t>HESE</w:t>
      </w:r>
      <w:r w:rsidRPr="00A348A8">
        <w:rPr>
          <w:rStyle w:val="Bodytext75pt"/>
          <w:rFonts w:ascii="Times New Roman" w:hAnsi="Times New Roman" w:cs="Times New Roman"/>
          <w:spacing w:val="0"/>
          <w:sz w:val="24"/>
          <w:szCs w:val="24"/>
        </w:rPr>
        <w:t xml:space="preserve"> </w:t>
      </w:r>
      <w:r w:rsidRPr="00A348A8">
        <w:rPr>
          <w:rFonts w:ascii="Times New Roman" w:hAnsi="Times New Roman" w:cs="Times New Roman"/>
          <w:spacing w:val="0"/>
          <w:sz w:val="24"/>
          <w:szCs w:val="24"/>
        </w:rPr>
        <w:t>verses describe the appointment of our Lord Jesus Christ’s twelve apostles. That appointment was</w:t>
      </w:r>
      <w:r w:rsidR="001C783C" w:rsidRPr="00A348A8">
        <w:rPr>
          <w:rFonts w:ascii="Times New Roman" w:hAnsi="Times New Roman" w:cs="Times New Roman"/>
          <w:spacing w:val="0"/>
          <w:sz w:val="24"/>
          <w:szCs w:val="24"/>
        </w:rPr>
        <w:t xml:space="preserve"> </w:t>
      </w:r>
      <w:r w:rsidRPr="00A348A8">
        <w:rPr>
          <w:rFonts w:ascii="Times New Roman" w:hAnsi="Times New Roman" w:cs="Times New Roman"/>
          <w:spacing w:val="0"/>
          <w:sz w:val="24"/>
          <w:szCs w:val="24"/>
        </w:rPr>
        <w:t>the beginning of the Christian ministry. It was the first ordination, and an ordination conducted by the Great Head of the Church Himself. Since the day when the events here recorded took place, there have been many thousand ordinations. Myriads of bishops, e</w:t>
      </w:r>
      <w:r w:rsidRPr="00A348A8">
        <w:rPr>
          <w:rFonts w:ascii="Times New Roman" w:hAnsi="Times New Roman" w:cs="Times New Roman"/>
          <w:spacing w:val="0"/>
          <w:sz w:val="24"/>
          <w:szCs w:val="24"/>
        </w:rPr>
        <w:t>l</w:t>
      </w:r>
      <w:r w:rsidRPr="00A348A8">
        <w:rPr>
          <w:rFonts w:ascii="Times New Roman" w:hAnsi="Times New Roman" w:cs="Times New Roman"/>
          <w:spacing w:val="0"/>
          <w:sz w:val="24"/>
          <w:szCs w:val="24"/>
        </w:rPr>
        <w:t>ders, and deacons have been called to the office of the ministry, and often with far more pomp and splendour than we read of here. But never was there so so</w:t>
      </w:r>
      <w:r w:rsidRPr="00A348A8">
        <w:rPr>
          <w:rFonts w:ascii="Times New Roman" w:hAnsi="Times New Roman" w:cs="Times New Roman"/>
          <w:spacing w:val="0"/>
          <w:sz w:val="24"/>
          <w:szCs w:val="24"/>
        </w:rPr>
        <w:t>l</w:t>
      </w:r>
      <w:r w:rsidRPr="00A348A8">
        <w:rPr>
          <w:rFonts w:ascii="Times New Roman" w:hAnsi="Times New Roman" w:cs="Times New Roman"/>
          <w:spacing w:val="0"/>
          <w:sz w:val="24"/>
          <w:szCs w:val="24"/>
        </w:rPr>
        <w:t>emn an ordination as this. Never were men ordained who have done so much for the church and the world as these twelve apostles.</w:t>
      </w:r>
    </w:p>
    <w:p w:rsidR="006C32E7" w:rsidRPr="00A348A8" w:rsidRDefault="006C32E7" w:rsidP="006C32E7">
      <w:pPr>
        <w:pStyle w:val="BodyText21"/>
        <w:shd w:val="clear" w:color="auto" w:fill="auto"/>
        <w:spacing w:line="276" w:lineRule="auto"/>
        <w:ind w:firstLine="284"/>
        <w:rPr>
          <w:rFonts w:ascii="Times New Roman" w:hAnsi="Times New Roman" w:cs="Times New Roman"/>
          <w:spacing w:val="0"/>
          <w:sz w:val="24"/>
          <w:szCs w:val="24"/>
        </w:rPr>
      </w:pPr>
      <w:r w:rsidRPr="00A348A8">
        <w:rPr>
          <w:rFonts w:ascii="Times New Roman" w:hAnsi="Times New Roman" w:cs="Times New Roman"/>
          <w:spacing w:val="0"/>
          <w:sz w:val="24"/>
          <w:szCs w:val="24"/>
        </w:rPr>
        <w:t xml:space="preserve">Let us observe, firstly, in these verses, that </w:t>
      </w:r>
      <w:r w:rsidRPr="00A348A8">
        <w:rPr>
          <w:rStyle w:val="BodytextItalic"/>
          <w:rFonts w:ascii="Times New Roman" w:hAnsi="Times New Roman" w:cs="Times New Roman"/>
          <w:spacing w:val="0"/>
          <w:sz w:val="24"/>
          <w:szCs w:val="24"/>
        </w:rPr>
        <w:t>when our Lord ordained His first ministers</w:t>
      </w:r>
      <w:r w:rsidRPr="00A348A8">
        <w:rPr>
          <w:rFonts w:ascii="Times New Roman" w:hAnsi="Times New Roman" w:cs="Times New Roman"/>
          <w:spacing w:val="0"/>
          <w:sz w:val="24"/>
          <w:szCs w:val="24"/>
        </w:rPr>
        <w:t xml:space="preserve">, </w:t>
      </w:r>
      <w:r w:rsidRPr="00A348A8">
        <w:rPr>
          <w:rStyle w:val="BodytextItalic"/>
          <w:rFonts w:ascii="Times New Roman" w:hAnsi="Times New Roman" w:cs="Times New Roman"/>
          <w:spacing w:val="0"/>
          <w:sz w:val="24"/>
          <w:szCs w:val="24"/>
        </w:rPr>
        <w:t>He did it after much prayer</w:t>
      </w:r>
      <w:r w:rsidRPr="00A348A8">
        <w:rPr>
          <w:rFonts w:ascii="Times New Roman" w:hAnsi="Times New Roman" w:cs="Times New Roman"/>
          <w:spacing w:val="0"/>
          <w:sz w:val="24"/>
          <w:szCs w:val="24"/>
        </w:rPr>
        <w:t>. We read that He “went out into a mountain to pray, and continued all night in prayer to God. And when it was day, He called unto Him His disciples, and of them He chose twelve, whom also He named apostles.”</w:t>
      </w:r>
    </w:p>
    <w:p w:rsidR="006C32E7" w:rsidRPr="00A348A8" w:rsidRDefault="006C32E7" w:rsidP="006C32E7">
      <w:pPr>
        <w:pStyle w:val="BodyText21"/>
        <w:shd w:val="clear" w:color="auto" w:fill="auto"/>
        <w:spacing w:line="276" w:lineRule="auto"/>
        <w:ind w:firstLine="284"/>
        <w:rPr>
          <w:rFonts w:ascii="Times New Roman" w:hAnsi="Times New Roman" w:cs="Times New Roman"/>
          <w:spacing w:val="0"/>
          <w:sz w:val="24"/>
          <w:szCs w:val="24"/>
        </w:rPr>
      </w:pPr>
      <w:r w:rsidRPr="00A348A8">
        <w:rPr>
          <w:rFonts w:ascii="Times New Roman" w:hAnsi="Times New Roman" w:cs="Times New Roman"/>
          <w:spacing w:val="0"/>
          <w:sz w:val="24"/>
          <w:szCs w:val="24"/>
        </w:rPr>
        <w:t>We need not doubt that there is a deep significance in this special me</w:t>
      </w:r>
      <w:r w:rsidRPr="00A348A8">
        <w:rPr>
          <w:rFonts w:ascii="Times New Roman" w:hAnsi="Times New Roman" w:cs="Times New Roman"/>
          <w:spacing w:val="0"/>
          <w:sz w:val="24"/>
          <w:szCs w:val="24"/>
        </w:rPr>
        <w:t>n</w:t>
      </w:r>
      <w:r w:rsidRPr="00A348A8">
        <w:rPr>
          <w:rFonts w:ascii="Times New Roman" w:hAnsi="Times New Roman" w:cs="Times New Roman"/>
          <w:spacing w:val="0"/>
          <w:sz w:val="24"/>
          <w:szCs w:val="24"/>
        </w:rPr>
        <w:t>tion of our Lord’s praying upon this occasion. It was intended to be a pe</w:t>
      </w:r>
      <w:r w:rsidRPr="00A348A8">
        <w:rPr>
          <w:rFonts w:ascii="Times New Roman" w:hAnsi="Times New Roman" w:cs="Times New Roman"/>
          <w:spacing w:val="0"/>
          <w:sz w:val="24"/>
          <w:szCs w:val="24"/>
        </w:rPr>
        <w:t>r</w:t>
      </w:r>
      <w:r w:rsidRPr="00A348A8">
        <w:rPr>
          <w:rFonts w:ascii="Times New Roman" w:hAnsi="Times New Roman" w:cs="Times New Roman"/>
          <w:spacing w:val="0"/>
          <w:sz w:val="24"/>
          <w:szCs w:val="24"/>
        </w:rPr>
        <w:t>petual lesson to the Church of Christ. It was meant to show the great import</w:t>
      </w:r>
      <w:r w:rsidRPr="00A348A8">
        <w:rPr>
          <w:rFonts w:ascii="Times New Roman" w:hAnsi="Times New Roman" w:cs="Times New Roman"/>
          <w:spacing w:val="0"/>
          <w:sz w:val="24"/>
          <w:szCs w:val="24"/>
        </w:rPr>
        <w:softHyphen/>
        <w:t>ance of prayer and intercession on behalf of ministers, and particularly at the time of their ordination. Those to whom the responsible office of ordaining is committ</w:t>
      </w:r>
      <w:r w:rsidR="00A348A8">
        <w:rPr>
          <w:rFonts w:ascii="Times New Roman" w:hAnsi="Times New Roman" w:cs="Times New Roman"/>
          <w:spacing w:val="0"/>
          <w:sz w:val="24"/>
          <w:szCs w:val="24"/>
        </w:rPr>
        <w:t>ed, should pray that they may “</w:t>
      </w:r>
      <w:r w:rsidRPr="00A348A8">
        <w:rPr>
          <w:rFonts w:ascii="Times New Roman" w:hAnsi="Times New Roman" w:cs="Times New Roman"/>
          <w:spacing w:val="0"/>
          <w:sz w:val="24"/>
          <w:szCs w:val="24"/>
        </w:rPr>
        <w:t>lay hands suddenly on no man.” Those who offer themselves for ordination, should pray that they may not take up work for which they are unfit, and not run without being sent. The lay members of the Church, not least, should pray that none may be o</w:t>
      </w:r>
      <w:r w:rsidRPr="00A348A8">
        <w:rPr>
          <w:rFonts w:ascii="Times New Roman" w:hAnsi="Times New Roman" w:cs="Times New Roman"/>
          <w:spacing w:val="0"/>
          <w:sz w:val="24"/>
          <w:szCs w:val="24"/>
        </w:rPr>
        <w:t>r</w:t>
      </w:r>
      <w:r w:rsidRPr="00A348A8">
        <w:rPr>
          <w:rFonts w:ascii="Times New Roman" w:hAnsi="Times New Roman" w:cs="Times New Roman"/>
          <w:spacing w:val="0"/>
          <w:sz w:val="24"/>
          <w:szCs w:val="24"/>
        </w:rPr>
        <w:t>dained, but men who are inwardly moved by the Holy Ghost.—Happy are those ordinations, in which all con</w:t>
      </w:r>
      <w:r w:rsidRPr="00A348A8">
        <w:rPr>
          <w:rFonts w:ascii="Times New Roman" w:hAnsi="Times New Roman" w:cs="Times New Roman"/>
          <w:spacing w:val="0"/>
          <w:sz w:val="24"/>
          <w:szCs w:val="24"/>
        </w:rPr>
        <w:softHyphen/>
        <w:t>cerned have the mind that was in Christ, and come together in a prayerful spirit!</w:t>
      </w:r>
    </w:p>
    <w:p w:rsidR="006C32E7" w:rsidRPr="00A348A8" w:rsidRDefault="006C32E7" w:rsidP="006C32E7">
      <w:pPr>
        <w:pStyle w:val="BodyText21"/>
        <w:shd w:val="clear" w:color="auto" w:fill="auto"/>
        <w:spacing w:line="276" w:lineRule="auto"/>
        <w:ind w:firstLine="284"/>
        <w:rPr>
          <w:rFonts w:ascii="Times New Roman" w:hAnsi="Times New Roman" w:cs="Times New Roman"/>
          <w:spacing w:val="0"/>
          <w:sz w:val="24"/>
          <w:szCs w:val="24"/>
        </w:rPr>
      </w:pPr>
      <w:r w:rsidRPr="00A348A8">
        <w:rPr>
          <w:rFonts w:ascii="Times New Roman" w:hAnsi="Times New Roman" w:cs="Times New Roman"/>
          <w:spacing w:val="0"/>
          <w:sz w:val="24"/>
          <w:szCs w:val="24"/>
        </w:rPr>
        <w:t xml:space="preserve">Do we desire to help forward the cause of pure and undefiled religion in the world? Then let us never forget to pray for ministers, and especially for young men about to enter the ministry. The progress of the Gospel, under God, will always depend much on the character and conduct of those who profess to preach it. An unconverted minister can never be expected to do </w:t>
      </w:r>
      <w:r w:rsidRPr="00A348A8">
        <w:rPr>
          <w:rFonts w:ascii="Times New Roman" w:hAnsi="Times New Roman" w:cs="Times New Roman"/>
          <w:spacing w:val="0"/>
          <w:sz w:val="24"/>
          <w:szCs w:val="24"/>
        </w:rPr>
        <w:lastRenderedPageBreak/>
        <w:t>good to souls. He cannot teach properly what he does not feel experimenta</w:t>
      </w:r>
      <w:r w:rsidRPr="00A348A8">
        <w:rPr>
          <w:rFonts w:ascii="Times New Roman" w:hAnsi="Times New Roman" w:cs="Times New Roman"/>
          <w:spacing w:val="0"/>
          <w:sz w:val="24"/>
          <w:szCs w:val="24"/>
        </w:rPr>
        <w:t>l</w:t>
      </w:r>
      <w:r w:rsidRPr="00A348A8">
        <w:rPr>
          <w:rFonts w:ascii="Times New Roman" w:hAnsi="Times New Roman" w:cs="Times New Roman"/>
          <w:spacing w:val="0"/>
          <w:sz w:val="24"/>
          <w:szCs w:val="24"/>
        </w:rPr>
        <w:t>ly. From such men let us pray daily that the Church may be delivered. Co</w:t>
      </w:r>
      <w:r w:rsidRPr="00A348A8">
        <w:rPr>
          <w:rFonts w:ascii="Times New Roman" w:hAnsi="Times New Roman" w:cs="Times New Roman"/>
          <w:spacing w:val="0"/>
          <w:sz w:val="24"/>
          <w:szCs w:val="24"/>
        </w:rPr>
        <w:t>n</w:t>
      </w:r>
      <w:r w:rsidRPr="00A348A8">
        <w:rPr>
          <w:rFonts w:ascii="Times New Roman" w:hAnsi="Times New Roman" w:cs="Times New Roman"/>
          <w:spacing w:val="0"/>
          <w:sz w:val="24"/>
          <w:szCs w:val="24"/>
        </w:rPr>
        <w:t>verted ministers are God’s special gift. Man cannot create them. If we would have good ministers, we must remember our Lord’s example, and pray for them. Their work is heavy. Their responsibility is enormous. Their strength is small. Let us see that we support them, and hold up their hands by our prayers. In this, and in too many other cases, the words of St. James are often sadly applicable, “Ye have not, because ye ask not.” (James iv. 2.) We do not ask God to raise up a constant supply of converted young men to fill our pulpits, and God chastises our neglect by withholding them.</w:t>
      </w:r>
    </w:p>
    <w:p w:rsidR="006C32E7" w:rsidRPr="00A348A8" w:rsidRDefault="006C32E7" w:rsidP="006C32E7">
      <w:pPr>
        <w:pStyle w:val="BodyText21"/>
        <w:shd w:val="clear" w:color="auto" w:fill="auto"/>
        <w:spacing w:line="276" w:lineRule="auto"/>
        <w:ind w:firstLine="284"/>
        <w:rPr>
          <w:rFonts w:ascii="Times New Roman" w:hAnsi="Times New Roman" w:cs="Times New Roman"/>
          <w:spacing w:val="0"/>
          <w:sz w:val="24"/>
          <w:szCs w:val="24"/>
        </w:rPr>
      </w:pPr>
      <w:r w:rsidRPr="00A348A8">
        <w:rPr>
          <w:rFonts w:ascii="Times New Roman" w:hAnsi="Times New Roman" w:cs="Times New Roman"/>
          <w:spacing w:val="0"/>
          <w:sz w:val="24"/>
          <w:szCs w:val="24"/>
        </w:rPr>
        <w:t xml:space="preserve">Let us observe, secondly, </w:t>
      </w:r>
      <w:r w:rsidRPr="00A348A8">
        <w:rPr>
          <w:rStyle w:val="BodytextItalic"/>
          <w:rFonts w:ascii="Times New Roman" w:hAnsi="Times New Roman" w:cs="Times New Roman"/>
          <w:spacing w:val="0"/>
          <w:sz w:val="24"/>
          <w:szCs w:val="24"/>
        </w:rPr>
        <w:t>how little we are told of the worldly position of the first ministers of the Christian Church</w:t>
      </w:r>
      <w:r w:rsidRPr="00A348A8">
        <w:rPr>
          <w:rFonts w:ascii="Times New Roman" w:hAnsi="Times New Roman" w:cs="Times New Roman"/>
          <w:spacing w:val="0"/>
          <w:sz w:val="24"/>
          <w:szCs w:val="24"/>
        </w:rPr>
        <w:t>. Four of them, we know, were fishermen. One of them, at least, was a publican. Most of them, pro</w:t>
      </w:r>
      <w:r w:rsidRPr="00A348A8">
        <w:rPr>
          <w:rFonts w:ascii="Times New Roman" w:hAnsi="Times New Roman" w:cs="Times New Roman"/>
          <w:spacing w:val="0"/>
          <w:sz w:val="24"/>
          <w:szCs w:val="24"/>
        </w:rPr>
        <w:softHyphen/>
        <w:t>bably, were Galileans. Not one of them, so far as we can see from the New Test</w:t>
      </w:r>
      <w:r w:rsidRPr="00A348A8">
        <w:rPr>
          <w:rFonts w:ascii="Times New Roman" w:hAnsi="Times New Roman" w:cs="Times New Roman"/>
          <w:spacing w:val="0"/>
          <w:sz w:val="24"/>
          <w:szCs w:val="24"/>
        </w:rPr>
        <w:t>a</w:t>
      </w:r>
      <w:r w:rsidRPr="00A348A8">
        <w:rPr>
          <w:rFonts w:ascii="Times New Roman" w:hAnsi="Times New Roman" w:cs="Times New Roman"/>
          <w:spacing w:val="0"/>
          <w:sz w:val="24"/>
          <w:szCs w:val="24"/>
        </w:rPr>
        <w:t>ment, was great, or rich, or noble, or highly connected. Not one was a Phar</w:t>
      </w:r>
      <w:r w:rsidRPr="00A348A8">
        <w:rPr>
          <w:rFonts w:ascii="Times New Roman" w:hAnsi="Times New Roman" w:cs="Times New Roman"/>
          <w:spacing w:val="0"/>
          <w:sz w:val="24"/>
          <w:szCs w:val="24"/>
        </w:rPr>
        <w:t>i</w:t>
      </w:r>
      <w:r w:rsidRPr="00A348A8">
        <w:rPr>
          <w:rFonts w:ascii="Times New Roman" w:hAnsi="Times New Roman" w:cs="Times New Roman"/>
          <w:spacing w:val="0"/>
          <w:sz w:val="24"/>
          <w:szCs w:val="24"/>
        </w:rPr>
        <w:t>see, or</w:t>
      </w:r>
      <w:r w:rsidR="00A348A8">
        <w:rPr>
          <w:rFonts w:ascii="Times New Roman" w:hAnsi="Times New Roman" w:cs="Times New Roman"/>
          <w:spacing w:val="0"/>
          <w:sz w:val="24"/>
          <w:szCs w:val="24"/>
        </w:rPr>
        <w:t xml:space="preserve"> </w:t>
      </w:r>
      <w:r w:rsidRPr="00A348A8">
        <w:rPr>
          <w:rFonts w:ascii="Times New Roman" w:hAnsi="Times New Roman" w:cs="Times New Roman"/>
          <w:spacing w:val="0"/>
          <w:sz w:val="24"/>
          <w:szCs w:val="24"/>
        </w:rPr>
        <w:t>Scribe, or Priest, or Ruler, or Elder among the people. All were, a</w:t>
      </w:r>
      <w:r w:rsidRPr="00A348A8">
        <w:rPr>
          <w:rFonts w:ascii="Times New Roman" w:hAnsi="Times New Roman" w:cs="Times New Roman"/>
          <w:spacing w:val="0"/>
          <w:sz w:val="24"/>
          <w:szCs w:val="24"/>
        </w:rPr>
        <w:t>p</w:t>
      </w:r>
      <w:r w:rsidRPr="00A348A8">
        <w:rPr>
          <w:rFonts w:ascii="Times New Roman" w:hAnsi="Times New Roman" w:cs="Times New Roman"/>
          <w:spacing w:val="0"/>
          <w:sz w:val="24"/>
          <w:szCs w:val="24"/>
        </w:rPr>
        <w:t>parently, “unlearned and ignorant men.” (Acts iv. 13.) All were poor.</w:t>
      </w:r>
    </w:p>
    <w:p w:rsidR="006C32E7" w:rsidRPr="00A348A8" w:rsidRDefault="006C32E7" w:rsidP="006C32E7">
      <w:pPr>
        <w:pStyle w:val="BodyText21"/>
        <w:shd w:val="clear" w:color="auto" w:fill="auto"/>
        <w:spacing w:line="276" w:lineRule="auto"/>
        <w:ind w:firstLine="284"/>
        <w:rPr>
          <w:rFonts w:ascii="Times New Roman" w:hAnsi="Times New Roman" w:cs="Times New Roman"/>
          <w:spacing w:val="0"/>
          <w:sz w:val="24"/>
          <w:szCs w:val="24"/>
        </w:rPr>
      </w:pPr>
      <w:r w:rsidRPr="00A348A8">
        <w:rPr>
          <w:rFonts w:ascii="Times New Roman" w:hAnsi="Times New Roman" w:cs="Times New Roman"/>
          <w:spacing w:val="0"/>
          <w:sz w:val="24"/>
          <w:szCs w:val="24"/>
        </w:rPr>
        <w:t>There is something deeply instructive in the fact which is now before us. It shows us that our Lord Jesus Christ’s kingdom was entirely independent of help from this world. His Church was not built by might, or by power, but by the Spirit of the living God. (Zech. iv. 6.)—It supplies us with an u</w:t>
      </w:r>
      <w:r w:rsidRPr="00A348A8">
        <w:rPr>
          <w:rFonts w:ascii="Times New Roman" w:hAnsi="Times New Roman" w:cs="Times New Roman"/>
          <w:spacing w:val="0"/>
          <w:sz w:val="24"/>
          <w:szCs w:val="24"/>
        </w:rPr>
        <w:t>n</w:t>
      </w:r>
      <w:r w:rsidRPr="00A348A8">
        <w:rPr>
          <w:rFonts w:ascii="Times New Roman" w:hAnsi="Times New Roman" w:cs="Times New Roman"/>
          <w:spacing w:val="0"/>
          <w:sz w:val="24"/>
          <w:szCs w:val="24"/>
        </w:rPr>
        <w:t>answerable proof of the divine origin of Christianity. A religion which turned the world upside down, while its first preachers were all poor men, must needs have been from heaven. If the apostles had pos</w:t>
      </w:r>
      <w:r w:rsidRPr="00A348A8">
        <w:rPr>
          <w:rFonts w:ascii="Times New Roman" w:hAnsi="Times New Roman" w:cs="Times New Roman"/>
          <w:spacing w:val="0"/>
          <w:sz w:val="24"/>
          <w:szCs w:val="24"/>
        </w:rPr>
        <w:softHyphen/>
        <w:t>sessed money to give their hearers, or been followed by armies to frighten them, an infidel might well deny that there was anything wonderful in their success. But the poverty of our Lord’s disciples cuts away such arguments from beneath the infidel’s feet. With a doctrine most unpalatable to the natural heart,—with nothing whatever to bribe or compel obedience,—a few lowly Galileans shook the world, and changed the face of the Roman empire. One thing only can account for this. The Gospel of Christ, which these men proclaimed, was the truth of God.</w:t>
      </w:r>
    </w:p>
    <w:p w:rsidR="006C32E7" w:rsidRPr="00A348A8" w:rsidRDefault="006C32E7" w:rsidP="006C32E7">
      <w:pPr>
        <w:pStyle w:val="BodyText21"/>
        <w:shd w:val="clear" w:color="auto" w:fill="auto"/>
        <w:spacing w:line="276" w:lineRule="auto"/>
        <w:ind w:firstLine="284"/>
        <w:rPr>
          <w:rFonts w:ascii="Times New Roman" w:hAnsi="Times New Roman" w:cs="Times New Roman"/>
          <w:spacing w:val="0"/>
          <w:sz w:val="24"/>
          <w:szCs w:val="24"/>
        </w:rPr>
      </w:pPr>
      <w:r w:rsidRPr="00A348A8">
        <w:rPr>
          <w:rFonts w:ascii="Times New Roman" w:hAnsi="Times New Roman" w:cs="Times New Roman"/>
          <w:spacing w:val="0"/>
          <w:sz w:val="24"/>
          <w:szCs w:val="24"/>
        </w:rPr>
        <w:t>Let us remember these things, if we ever strive to do any work for Christ, and beware of leaning on an arm of flesh. Let us watch against the secret inclination, which is natural to all, to look to money, or learning, or high patronage, or great men’s support, for success. If we want to do good to souls, we must not look first to the powers of this world. We should begin where the Church of Christ began. We should seek agents filled with the Holy Ghost.</w:t>
      </w:r>
    </w:p>
    <w:p w:rsidR="006C32E7" w:rsidRPr="00A348A8" w:rsidRDefault="006C32E7" w:rsidP="006C32E7">
      <w:pPr>
        <w:pStyle w:val="Bodytext70"/>
        <w:shd w:val="clear" w:color="auto" w:fill="auto"/>
        <w:spacing w:line="276" w:lineRule="auto"/>
        <w:ind w:firstLine="284"/>
        <w:rPr>
          <w:rFonts w:ascii="Times New Roman" w:hAnsi="Times New Roman" w:cs="Times New Roman"/>
          <w:spacing w:val="0"/>
          <w:sz w:val="24"/>
          <w:szCs w:val="24"/>
        </w:rPr>
      </w:pPr>
      <w:r w:rsidRPr="00A348A8">
        <w:rPr>
          <w:rStyle w:val="Bodytext2Italic"/>
          <w:rFonts w:ascii="Times New Roman" w:hAnsi="Times New Roman" w:cs="Times New Roman"/>
          <w:spacing w:val="0"/>
          <w:sz w:val="24"/>
          <w:szCs w:val="24"/>
        </w:rPr>
        <w:t xml:space="preserve">Let us observe, lastly, in these verses, </w:t>
      </w:r>
      <w:r w:rsidRPr="00A348A8">
        <w:rPr>
          <w:rFonts w:ascii="Times New Roman" w:hAnsi="Times New Roman" w:cs="Times New Roman"/>
          <w:spacing w:val="0"/>
          <w:sz w:val="24"/>
          <w:szCs w:val="24"/>
        </w:rPr>
        <w:t>that one whom our Lord chose to be an apostle, was a false disciple and a traitor</w:t>
      </w:r>
      <w:r w:rsidRPr="00A348A8">
        <w:rPr>
          <w:rStyle w:val="Bodytext2Italic"/>
          <w:rFonts w:ascii="Times New Roman" w:hAnsi="Times New Roman" w:cs="Times New Roman"/>
          <w:spacing w:val="0"/>
          <w:sz w:val="24"/>
          <w:szCs w:val="24"/>
        </w:rPr>
        <w:t>. That man was Judas Iscar</w:t>
      </w:r>
      <w:r w:rsidRPr="00A348A8">
        <w:rPr>
          <w:rStyle w:val="Bodytext2Italic"/>
          <w:rFonts w:ascii="Times New Roman" w:hAnsi="Times New Roman" w:cs="Times New Roman"/>
          <w:spacing w:val="0"/>
          <w:sz w:val="24"/>
          <w:szCs w:val="24"/>
        </w:rPr>
        <w:t>i</w:t>
      </w:r>
      <w:r w:rsidRPr="00A348A8">
        <w:rPr>
          <w:rStyle w:val="Bodytext2Italic"/>
          <w:rFonts w:ascii="Times New Roman" w:hAnsi="Times New Roman" w:cs="Times New Roman"/>
          <w:spacing w:val="0"/>
          <w:sz w:val="24"/>
          <w:szCs w:val="24"/>
        </w:rPr>
        <w:t>ot.</w:t>
      </w:r>
    </w:p>
    <w:p w:rsidR="006C32E7" w:rsidRPr="00A348A8" w:rsidRDefault="006C32E7" w:rsidP="006C32E7">
      <w:pPr>
        <w:pStyle w:val="BodyText21"/>
        <w:shd w:val="clear" w:color="auto" w:fill="auto"/>
        <w:spacing w:line="276" w:lineRule="auto"/>
        <w:ind w:firstLine="284"/>
        <w:rPr>
          <w:rFonts w:ascii="Times New Roman" w:hAnsi="Times New Roman" w:cs="Times New Roman"/>
          <w:spacing w:val="0"/>
          <w:sz w:val="24"/>
          <w:szCs w:val="24"/>
        </w:rPr>
      </w:pPr>
      <w:r w:rsidRPr="00A348A8">
        <w:rPr>
          <w:rFonts w:ascii="Times New Roman" w:hAnsi="Times New Roman" w:cs="Times New Roman"/>
          <w:spacing w:val="0"/>
          <w:sz w:val="24"/>
          <w:szCs w:val="24"/>
        </w:rPr>
        <w:lastRenderedPageBreak/>
        <w:t>We cannot for a moment doubt, that in choosing Judas Iscariot, our Lord Jesus knew well what He was doing. He who could read hearts, certainly saw from the beginning that, notwithstanding his profession of piety, Judas was a graceless man, and would one day betray Him. Why then did He a</w:t>
      </w:r>
      <w:r w:rsidRPr="00A348A8">
        <w:rPr>
          <w:rFonts w:ascii="Times New Roman" w:hAnsi="Times New Roman" w:cs="Times New Roman"/>
          <w:spacing w:val="0"/>
          <w:sz w:val="24"/>
          <w:szCs w:val="24"/>
        </w:rPr>
        <w:t>p</w:t>
      </w:r>
      <w:r w:rsidRPr="00A348A8">
        <w:rPr>
          <w:rFonts w:ascii="Times New Roman" w:hAnsi="Times New Roman" w:cs="Times New Roman"/>
          <w:spacing w:val="0"/>
          <w:sz w:val="24"/>
          <w:szCs w:val="24"/>
        </w:rPr>
        <w:t>point him to be an apostle</w:t>
      </w:r>
      <w:r w:rsidR="00A348A8">
        <w:rPr>
          <w:rFonts w:ascii="Times New Roman" w:hAnsi="Times New Roman" w:cs="Times New Roman"/>
          <w:spacing w:val="0"/>
          <w:sz w:val="24"/>
          <w:szCs w:val="24"/>
        </w:rPr>
        <w:t>?</w:t>
      </w:r>
      <w:r w:rsidRPr="00A348A8">
        <w:rPr>
          <w:rFonts w:ascii="Times New Roman" w:hAnsi="Times New Roman" w:cs="Times New Roman"/>
          <w:spacing w:val="0"/>
          <w:sz w:val="24"/>
          <w:szCs w:val="24"/>
        </w:rPr>
        <w:t xml:space="preserve"> The question is one which has perplexed many. Yet it admits of a satisfactory answer. Like everything which our Lord did, it was done advisedly, deliberately, and with deep wisdom. It conveyed le</w:t>
      </w:r>
      <w:r w:rsidRPr="00A348A8">
        <w:rPr>
          <w:rFonts w:ascii="Times New Roman" w:hAnsi="Times New Roman" w:cs="Times New Roman"/>
          <w:spacing w:val="0"/>
          <w:sz w:val="24"/>
          <w:szCs w:val="24"/>
        </w:rPr>
        <w:t>s</w:t>
      </w:r>
      <w:r w:rsidRPr="00A348A8">
        <w:rPr>
          <w:rFonts w:ascii="Times New Roman" w:hAnsi="Times New Roman" w:cs="Times New Roman"/>
          <w:spacing w:val="0"/>
          <w:sz w:val="24"/>
          <w:szCs w:val="24"/>
        </w:rPr>
        <w:t>sons of high im</w:t>
      </w:r>
      <w:r w:rsidRPr="00A348A8">
        <w:rPr>
          <w:rFonts w:ascii="Times New Roman" w:hAnsi="Times New Roman" w:cs="Times New Roman"/>
          <w:spacing w:val="0"/>
          <w:sz w:val="24"/>
          <w:szCs w:val="24"/>
        </w:rPr>
        <w:softHyphen/>
        <w:t>portance to the whole Church of Christ.</w:t>
      </w:r>
    </w:p>
    <w:p w:rsidR="006C32E7" w:rsidRPr="00A348A8" w:rsidRDefault="006C32E7" w:rsidP="006C32E7">
      <w:pPr>
        <w:pStyle w:val="BodyText21"/>
        <w:shd w:val="clear" w:color="auto" w:fill="auto"/>
        <w:spacing w:line="276" w:lineRule="auto"/>
        <w:ind w:firstLine="284"/>
        <w:rPr>
          <w:rFonts w:ascii="Times New Roman" w:hAnsi="Times New Roman" w:cs="Times New Roman"/>
          <w:spacing w:val="0"/>
          <w:sz w:val="24"/>
          <w:szCs w:val="24"/>
        </w:rPr>
      </w:pPr>
      <w:r w:rsidRPr="00A348A8">
        <w:rPr>
          <w:rFonts w:ascii="Times New Roman" w:hAnsi="Times New Roman" w:cs="Times New Roman"/>
          <w:spacing w:val="0"/>
          <w:sz w:val="24"/>
          <w:szCs w:val="24"/>
        </w:rPr>
        <w:t>The choice of Judas was meant to teach ministers humility. They are not to suppose that ordination necessarily conveys grace, or that once ordained they cannot err. On the contrary, they are to remember, that one ordained by Christ Himself was a wretched hypocrite. Let the minister who thinketh he standeth, take heed lest he fall.</w:t>
      </w:r>
    </w:p>
    <w:p w:rsidR="006C32E7" w:rsidRPr="00A348A8" w:rsidRDefault="006C32E7" w:rsidP="006C32E7">
      <w:pPr>
        <w:pStyle w:val="BodyText21"/>
        <w:shd w:val="clear" w:color="auto" w:fill="auto"/>
        <w:spacing w:line="276" w:lineRule="auto"/>
        <w:ind w:firstLine="284"/>
        <w:rPr>
          <w:rFonts w:ascii="Times New Roman" w:hAnsi="Times New Roman" w:cs="Times New Roman"/>
          <w:spacing w:val="0"/>
          <w:sz w:val="24"/>
          <w:szCs w:val="24"/>
        </w:rPr>
      </w:pPr>
      <w:r w:rsidRPr="00A348A8">
        <w:rPr>
          <w:rFonts w:ascii="Times New Roman" w:hAnsi="Times New Roman" w:cs="Times New Roman"/>
          <w:spacing w:val="0"/>
          <w:sz w:val="24"/>
          <w:szCs w:val="24"/>
        </w:rPr>
        <w:t>Again, the choice of Judas was meant to teach the lay-members of the Church, not to make idols of minis</w:t>
      </w:r>
      <w:r w:rsidRPr="00A348A8">
        <w:rPr>
          <w:rFonts w:ascii="Times New Roman" w:hAnsi="Times New Roman" w:cs="Times New Roman"/>
          <w:spacing w:val="0"/>
          <w:sz w:val="24"/>
          <w:szCs w:val="24"/>
        </w:rPr>
        <w:softHyphen/>
        <w:t>ters. They are to esteem them highly in love for their work’s sake, but they are not to bow down to them as infall</w:t>
      </w:r>
      <w:r w:rsidRPr="00A348A8">
        <w:rPr>
          <w:rFonts w:ascii="Times New Roman" w:hAnsi="Times New Roman" w:cs="Times New Roman"/>
          <w:spacing w:val="0"/>
          <w:sz w:val="24"/>
          <w:szCs w:val="24"/>
        </w:rPr>
        <w:t>i</w:t>
      </w:r>
      <w:r w:rsidRPr="00A348A8">
        <w:rPr>
          <w:rFonts w:ascii="Times New Roman" w:hAnsi="Times New Roman" w:cs="Times New Roman"/>
          <w:spacing w:val="0"/>
          <w:sz w:val="24"/>
          <w:szCs w:val="24"/>
        </w:rPr>
        <w:t>ble, and honour them with an unscriptural honour. They are to remember that ministers may be successors of Judas Iscariot, as well as of Peter and Paul. The name of Judas sh</w:t>
      </w:r>
      <w:r w:rsidR="00A348A8">
        <w:rPr>
          <w:rFonts w:ascii="Times New Roman" w:hAnsi="Times New Roman" w:cs="Times New Roman"/>
          <w:spacing w:val="0"/>
          <w:sz w:val="24"/>
          <w:szCs w:val="24"/>
        </w:rPr>
        <w:t>ould be a standing warning to “</w:t>
      </w:r>
      <w:r w:rsidRPr="00A348A8">
        <w:rPr>
          <w:rFonts w:ascii="Times New Roman" w:hAnsi="Times New Roman" w:cs="Times New Roman"/>
          <w:spacing w:val="0"/>
          <w:sz w:val="24"/>
          <w:szCs w:val="24"/>
        </w:rPr>
        <w:t>cease from man.” Let no man glory in men. (1 Cor. iii. 21.)</w:t>
      </w:r>
    </w:p>
    <w:p w:rsidR="006C32E7" w:rsidRPr="00A348A8" w:rsidRDefault="006C32E7" w:rsidP="006C32E7">
      <w:pPr>
        <w:pStyle w:val="BodyText21"/>
        <w:shd w:val="clear" w:color="auto" w:fill="auto"/>
        <w:spacing w:line="276" w:lineRule="auto"/>
        <w:ind w:firstLine="284"/>
        <w:rPr>
          <w:rFonts w:ascii="Times New Roman" w:hAnsi="Times New Roman" w:cs="Times New Roman"/>
          <w:spacing w:val="0"/>
          <w:sz w:val="24"/>
          <w:szCs w:val="24"/>
        </w:rPr>
      </w:pPr>
      <w:r w:rsidRPr="00A348A8">
        <w:rPr>
          <w:rFonts w:ascii="Times New Roman" w:hAnsi="Times New Roman" w:cs="Times New Roman"/>
          <w:spacing w:val="0"/>
          <w:sz w:val="24"/>
          <w:szCs w:val="24"/>
        </w:rPr>
        <w:t>Finally, our Lord’s choice of Judas was meant to teach the whole Church, that it must not expect to see a perfectly pure communion in the present state of things. The wheat and the tar</w:t>
      </w:r>
      <w:r w:rsidR="005D4D58">
        <w:rPr>
          <w:rFonts w:ascii="Times New Roman" w:hAnsi="Times New Roman" w:cs="Times New Roman"/>
          <w:spacing w:val="0"/>
          <w:sz w:val="24"/>
          <w:szCs w:val="24"/>
        </w:rPr>
        <w:t>es,—the good fish and the bad,—</w:t>
      </w:r>
      <w:r w:rsidRPr="00A348A8">
        <w:rPr>
          <w:rFonts w:ascii="Times New Roman" w:hAnsi="Times New Roman" w:cs="Times New Roman"/>
          <w:spacing w:val="0"/>
          <w:sz w:val="24"/>
          <w:szCs w:val="24"/>
        </w:rPr>
        <w:t>will always be found side by side, till the Lord comes again. It is vain to look for perfection in visible churches. We shall never find it. A Judas was found even among the apostles. Converted and unconverted people will always be found mixed together in all congregations.</w:t>
      </w:r>
    </w:p>
    <w:p w:rsidR="006C32E7" w:rsidRPr="00A348A8" w:rsidRDefault="006C32E7" w:rsidP="006C32E7">
      <w:pPr>
        <w:pStyle w:val="Bodytext60"/>
        <w:shd w:val="clear" w:color="auto" w:fill="auto"/>
        <w:spacing w:line="276" w:lineRule="auto"/>
        <w:ind w:firstLine="284"/>
        <w:jc w:val="both"/>
        <w:rPr>
          <w:rStyle w:val="Bodytext6SmallCaps"/>
          <w:rFonts w:ascii="Times New Roman" w:hAnsi="Times New Roman" w:cs="Times New Roman"/>
        </w:rPr>
      </w:pPr>
    </w:p>
    <w:p w:rsidR="006C32E7" w:rsidRPr="00A348A8" w:rsidRDefault="006C32E7" w:rsidP="006C32E7">
      <w:pPr>
        <w:pStyle w:val="Bodytext60"/>
        <w:shd w:val="clear" w:color="auto" w:fill="auto"/>
        <w:spacing w:line="360" w:lineRule="auto"/>
        <w:rPr>
          <w:rStyle w:val="Bodytext6SmallCaps"/>
          <w:rFonts w:ascii="Times New Roman" w:hAnsi="Times New Roman" w:cs="Times New Roman"/>
          <w:sz w:val="20"/>
          <w:szCs w:val="20"/>
        </w:rPr>
      </w:pPr>
    </w:p>
    <w:p w:rsidR="006C32E7" w:rsidRPr="00A348A8" w:rsidRDefault="006C32E7" w:rsidP="006C32E7">
      <w:pPr>
        <w:pStyle w:val="Bodytext60"/>
        <w:shd w:val="clear" w:color="auto" w:fill="auto"/>
        <w:spacing w:line="360" w:lineRule="auto"/>
        <w:rPr>
          <w:rFonts w:ascii="Times New Roman" w:hAnsi="Times New Roman" w:cs="Times New Roman"/>
          <w:sz w:val="20"/>
          <w:szCs w:val="20"/>
        </w:rPr>
      </w:pPr>
      <w:r w:rsidRPr="00A348A8">
        <w:rPr>
          <w:rStyle w:val="Bodytext6SmallCaps"/>
          <w:rFonts w:ascii="Times New Roman" w:hAnsi="Times New Roman" w:cs="Times New Roman"/>
          <w:sz w:val="20"/>
          <w:szCs w:val="20"/>
        </w:rPr>
        <w:t xml:space="preserve">Notes. Luke </w:t>
      </w:r>
      <w:r w:rsidRPr="00A348A8">
        <w:rPr>
          <w:rStyle w:val="Bodytext68pt"/>
          <w:rFonts w:ascii="Times New Roman" w:hAnsi="Times New Roman" w:cs="Times New Roman"/>
          <w:sz w:val="20"/>
          <w:szCs w:val="20"/>
        </w:rPr>
        <w:t>VI. 12</w:t>
      </w:r>
      <w:r w:rsidR="005D4D58">
        <w:rPr>
          <w:rStyle w:val="Bodytext68pt"/>
          <w:rFonts w:ascii="Times New Roman" w:hAnsi="Times New Roman" w:cs="Times New Roman"/>
          <w:sz w:val="20"/>
          <w:szCs w:val="20"/>
        </w:rPr>
        <w:t>–</w:t>
      </w:r>
      <w:r w:rsidRPr="00A348A8">
        <w:rPr>
          <w:rStyle w:val="Bodytext68pt"/>
          <w:rFonts w:ascii="Times New Roman" w:hAnsi="Times New Roman" w:cs="Times New Roman"/>
          <w:sz w:val="20"/>
          <w:szCs w:val="20"/>
        </w:rPr>
        <w:t>19.</w:t>
      </w:r>
    </w:p>
    <w:p w:rsidR="006C32E7" w:rsidRPr="00A348A8" w:rsidRDefault="005D4D58" w:rsidP="005D4D58">
      <w:pPr>
        <w:tabs>
          <w:tab w:val="left" w:pos="656"/>
        </w:tabs>
        <w:spacing w:after="60" w:line="276" w:lineRule="auto"/>
        <w:ind w:hanging="284"/>
        <w:jc w:val="both"/>
        <w:rPr>
          <w:rFonts w:ascii="Times New Roman" w:hAnsi="Times New Roman" w:cs="Times New Roman"/>
          <w:sz w:val="20"/>
          <w:szCs w:val="20"/>
        </w:rPr>
      </w:pPr>
      <w:r>
        <w:rPr>
          <w:rStyle w:val="Bodytext4Italic"/>
          <w:rFonts w:ascii="Times New Roman" w:hAnsi="Times New Roman" w:cs="Times New Roman"/>
          <w:i w:val="0"/>
          <w:sz w:val="20"/>
          <w:szCs w:val="20"/>
        </w:rPr>
        <w:t>12</w:t>
      </w:r>
      <w:r w:rsidR="006C32E7" w:rsidRPr="005D4D58">
        <w:rPr>
          <w:rStyle w:val="Bodytext4Italic"/>
          <w:rFonts w:ascii="Times New Roman" w:hAnsi="Times New Roman" w:cs="Times New Roman"/>
          <w:i w:val="0"/>
          <w:sz w:val="20"/>
          <w:szCs w:val="20"/>
        </w:rPr>
        <w:t>.—[</w:t>
      </w:r>
      <w:r w:rsidR="006C32E7" w:rsidRPr="00A348A8">
        <w:rPr>
          <w:rStyle w:val="Bodytext4Italic"/>
          <w:rFonts w:ascii="Times New Roman" w:hAnsi="Times New Roman" w:cs="Times New Roman"/>
          <w:sz w:val="20"/>
          <w:szCs w:val="20"/>
        </w:rPr>
        <w:t>In prayer to God</w:t>
      </w:r>
      <w:r w:rsidR="006C32E7" w:rsidRPr="00A348A8">
        <w:rPr>
          <w:rStyle w:val="Bodytext40"/>
          <w:rFonts w:ascii="Times New Roman" w:hAnsi="Times New Roman" w:cs="Times New Roman"/>
          <w:sz w:val="20"/>
          <w:szCs w:val="20"/>
        </w:rPr>
        <w:t xml:space="preserve">.] </w:t>
      </w:r>
      <w:r w:rsidR="006C32E7" w:rsidRPr="00A348A8">
        <w:rPr>
          <w:rFonts w:ascii="Times New Roman" w:hAnsi="Times New Roman" w:cs="Times New Roman"/>
          <w:sz w:val="20"/>
          <w:szCs w:val="20"/>
        </w:rPr>
        <w:t>The peculiarity of the Greek words here has made some think that the meaning should have been ren</w:t>
      </w:r>
      <w:r w:rsidR="006C32E7" w:rsidRPr="00A348A8">
        <w:rPr>
          <w:rFonts w:ascii="Times New Roman" w:hAnsi="Times New Roman" w:cs="Times New Roman"/>
          <w:sz w:val="20"/>
          <w:szCs w:val="20"/>
        </w:rPr>
        <w:softHyphen/>
        <w:t xml:space="preserve">dered, He continued all night “in a house of prayer,” a place set apart for prayer to God. That the Jews had such praying-houses, is undeniable. But whether such a house is referred to here, is very doubtful. Out of the thirty seven places in which the Greek word occurs in the New Testament, there is only one other </w:t>
      </w:r>
      <w:r>
        <w:rPr>
          <w:rFonts w:ascii="Times New Roman" w:hAnsi="Times New Roman" w:cs="Times New Roman"/>
          <w:sz w:val="20"/>
          <w:szCs w:val="20"/>
        </w:rPr>
        <w:t>where it could be interpreted “</w:t>
      </w:r>
      <w:r w:rsidR="006C32E7" w:rsidRPr="00A348A8">
        <w:rPr>
          <w:rFonts w:ascii="Times New Roman" w:hAnsi="Times New Roman" w:cs="Times New Roman"/>
          <w:sz w:val="20"/>
          <w:szCs w:val="20"/>
        </w:rPr>
        <w:t>a place of prayer,” Acts xvi. 13, and even there it is a disputed point. There seems no necessity for leaving the sense given by our translators. Barradius remarks, that the e</w:t>
      </w:r>
      <w:r>
        <w:rPr>
          <w:rFonts w:ascii="Times New Roman" w:hAnsi="Times New Roman" w:cs="Times New Roman"/>
          <w:sz w:val="20"/>
          <w:szCs w:val="20"/>
        </w:rPr>
        <w:t>xpression which we translate, “</w:t>
      </w:r>
      <w:r w:rsidR="006C32E7" w:rsidRPr="00A348A8">
        <w:rPr>
          <w:rFonts w:ascii="Times New Roman" w:hAnsi="Times New Roman" w:cs="Times New Roman"/>
          <w:sz w:val="20"/>
          <w:szCs w:val="20"/>
        </w:rPr>
        <w:t>prayer to God,” is a Hebraism, meaning “most fervent</w:t>
      </w:r>
      <w:r>
        <w:rPr>
          <w:rFonts w:ascii="Times New Roman" w:hAnsi="Times New Roman" w:cs="Times New Roman"/>
          <w:sz w:val="20"/>
          <w:szCs w:val="20"/>
        </w:rPr>
        <w:t xml:space="preserve"> and earnest prayer,” just as “</w:t>
      </w:r>
      <w:r w:rsidR="006C32E7" w:rsidRPr="00A348A8">
        <w:rPr>
          <w:rFonts w:ascii="Times New Roman" w:hAnsi="Times New Roman" w:cs="Times New Roman"/>
          <w:sz w:val="20"/>
          <w:szCs w:val="20"/>
        </w:rPr>
        <w:t>mountains of God,” and “ cedars of God,” in the Old Test</w:t>
      </w:r>
      <w:r w:rsidR="006C32E7" w:rsidRPr="00A348A8">
        <w:rPr>
          <w:rFonts w:ascii="Times New Roman" w:hAnsi="Times New Roman" w:cs="Times New Roman"/>
          <w:sz w:val="20"/>
          <w:szCs w:val="20"/>
        </w:rPr>
        <w:t>a</w:t>
      </w:r>
      <w:r w:rsidR="006C32E7" w:rsidRPr="00A348A8">
        <w:rPr>
          <w:rFonts w:ascii="Times New Roman" w:hAnsi="Times New Roman" w:cs="Times New Roman"/>
          <w:sz w:val="20"/>
          <w:szCs w:val="20"/>
        </w:rPr>
        <w:t>ment, mean “ lofty” mountains, and “ high” cedars. (Psalm xxxvi. 6; lxxx. 10.)</w:t>
      </w:r>
    </w:p>
    <w:p w:rsidR="006C32E7" w:rsidRPr="00A348A8" w:rsidRDefault="006C32E7" w:rsidP="005D4D58">
      <w:pPr>
        <w:spacing w:after="60" w:line="276" w:lineRule="auto"/>
        <w:ind w:firstLine="284"/>
        <w:jc w:val="both"/>
        <w:rPr>
          <w:rFonts w:ascii="Times New Roman" w:hAnsi="Times New Roman" w:cs="Times New Roman"/>
          <w:sz w:val="20"/>
          <w:szCs w:val="20"/>
        </w:rPr>
      </w:pPr>
      <w:proofErr w:type="spellStart"/>
      <w:r w:rsidRPr="00A348A8">
        <w:rPr>
          <w:rFonts w:ascii="Times New Roman" w:hAnsi="Times New Roman" w:cs="Times New Roman"/>
          <w:sz w:val="20"/>
          <w:szCs w:val="20"/>
        </w:rPr>
        <w:t>Isidore</w:t>
      </w:r>
      <w:proofErr w:type="spellEnd"/>
      <w:r w:rsidRPr="00A348A8">
        <w:rPr>
          <w:rFonts w:ascii="Times New Roman" w:hAnsi="Times New Roman" w:cs="Times New Roman"/>
          <w:sz w:val="20"/>
          <w:szCs w:val="20"/>
        </w:rPr>
        <w:t xml:space="preserve"> </w:t>
      </w:r>
      <w:proofErr w:type="spellStart"/>
      <w:r w:rsidRPr="00A348A8">
        <w:rPr>
          <w:rFonts w:ascii="Times New Roman" w:hAnsi="Times New Roman" w:cs="Times New Roman"/>
          <w:sz w:val="20"/>
          <w:szCs w:val="20"/>
        </w:rPr>
        <w:t>Glarius</w:t>
      </w:r>
      <w:proofErr w:type="spellEnd"/>
      <w:r w:rsidRPr="00A348A8">
        <w:rPr>
          <w:rFonts w:ascii="Times New Roman" w:hAnsi="Times New Roman" w:cs="Times New Roman"/>
          <w:sz w:val="20"/>
          <w:szCs w:val="20"/>
        </w:rPr>
        <w:t>, in his orations on St. Luke, published at Venice in 1565, has some stri</w:t>
      </w:r>
      <w:r w:rsidRPr="00A348A8">
        <w:rPr>
          <w:rFonts w:ascii="Times New Roman" w:hAnsi="Times New Roman" w:cs="Times New Roman"/>
          <w:sz w:val="20"/>
          <w:szCs w:val="20"/>
        </w:rPr>
        <w:t>k</w:t>
      </w:r>
      <w:r w:rsidRPr="00A348A8">
        <w:rPr>
          <w:rFonts w:ascii="Times New Roman" w:hAnsi="Times New Roman" w:cs="Times New Roman"/>
          <w:sz w:val="20"/>
          <w:szCs w:val="20"/>
        </w:rPr>
        <w:t>ing remarks on the disgraceful contrast between the manner in which the apostles were called to their office after a night spent in prayer, and the manner in which ecclesiastical offices were filled up in Italy in his own day. He exposes the system of jobbing, nepotism, corruption, and covet</w:t>
      </w:r>
      <w:r w:rsidRPr="00A348A8">
        <w:rPr>
          <w:rFonts w:ascii="Times New Roman" w:hAnsi="Times New Roman" w:cs="Times New Roman"/>
          <w:sz w:val="20"/>
          <w:szCs w:val="20"/>
        </w:rPr>
        <w:softHyphen/>
        <w:t xml:space="preserve">ousness, which universally prevailed on such occasions, and enters a </w:t>
      </w:r>
      <w:r w:rsidRPr="00A348A8">
        <w:rPr>
          <w:rFonts w:ascii="Times New Roman" w:hAnsi="Times New Roman" w:cs="Times New Roman"/>
          <w:sz w:val="20"/>
          <w:szCs w:val="20"/>
        </w:rPr>
        <w:lastRenderedPageBreak/>
        <w:t>faithful protest against it.</w:t>
      </w:r>
    </w:p>
    <w:p w:rsidR="006C32E7" w:rsidRPr="00A348A8" w:rsidRDefault="006C32E7" w:rsidP="005D4D58">
      <w:pPr>
        <w:spacing w:after="60" w:line="276" w:lineRule="auto"/>
        <w:ind w:firstLine="284"/>
        <w:jc w:val="both"/>
        <w:rPr>
          <w:rFonts w:ascii="Times New Roman" w:hAnsi="Times New Roman" w:cs="Times New Roman"/>
          <w:sz w:val="20"/>
          <w:szCs w:val="20"/>
        </w:rPr>
      </w:pPr>
      <w:r w:rsidRPr="00A348A8">
        <w:rPr>
          <w:rFonts w:ascii="Times New Roman" w:hAnsi="Times New Roman" w:cs="Times New Roman"/>
          <w:sz w:val="20"/>
          <w:szCs w:val="20"/>
        </w:rPr>
        <w:t>It is singular enough that the tone of Stella, the Spanish com</w:t>
      </w:r>
      <w:r w:rsidRPr="00A348A8">
        <w:rPr>
          <w:rFonts w:ascii="Times New Roman" w:hAnsi="Times New Roman" w:cs="Times New Roman"/>
          <w:sz w:val="20"/>
          <w:szCs w:val="20"/>
        </w:rPr>
        <w:softHyphen/>
        <w:t>mentator on St. Luke, in expounding this passage</w:t>
      </w:r>
      <w:r w:rsidR="005D4D58">
        <w:rPr>
          <w:rFonts w:ascii="Times New Roman" w:hAnsi="Times New Roman" w:cs="Times New Roman"/>
          <w:sz w:val="20"/>
          <w:szCs w:val="20"/>
        </w:rPr>
        <w:t xml:space="preserve"> </w:t>
      </w:r>
      <w:r w:rsidRPr="00A348A8">
        <w:rPr>
          <w:rFonts w:ascii="Times New Roman" w:hAnsi="Times New Roman" w:cs="Times New Roman"/>
          <w:sz w:val="20"/>
          <w:szCs w:val="20"/>
        </w:rPr>
        <w:t>i</w:t>
      </w:r>
      <w:r w:rsidR="005D4D58">
        <w:rPr>
          <w:rFonts w:ascii="Times New Roman" w:hAnsi="Times New Roman" w:cs="Times New Roman"/>
          <w:sz w:val="20"/>
          <w:szCs w:val="20"/>
        </w:rPr>
        <w:t>s precisely similar to that of C</w:t>
      </w:r>
      <w:r w:rsidRPr="00A348A8">
        <w:rPr>
          <w:rFonts w:ascii="Times New Roman" w:hAnsi="Times New Roman" w:cs="Times New Roman"/>
          <w:sz w:val="20"/>
          <w:szCs w:val="20"/>
        </w:rPr>
        <w:t>larius.</w:t>
      </w:r>
    </w:p>
    <w:p w:rsidR="006C32E7" w:rsidRPr="00A348A8" w:rsidRDefault="006C32E7" w:rsidP="005D4D58">
      <w:pPr>
        <w:tabs>
          <w:tab w:val="left" w:pos="932"/>
        </w:tabs>
        <w:spacing w:after="60" w:line="276" w:lineRule="auto"/>
        <w:ind w:hanging="284"/>
        <w:jc w:val="both"/>
        <w:rPr>
          <w:rFonts w:ascii="Times New Roman" w:hAnsi="Times New Roman" w:cs="Times New Roman"/>
          <w:sz w:val="20"/>
          <w:szCs w:val="20"/>
        </w:rPr>
      </w:pPr>
      <w:r w:rsidRPr="00A348A8">
        <w:rPr>
          <w:rStyle w:val="Bodytext80"/>
          <w:rFonts w:ascii="Times New Roman" w:hAnsi="Times New Roman" w:cs="Times New Roman"/>
          <w:sz w:val="20"/>
          <w:szCs w:val="20"/>
        </w:rPr>
        <w:t>1</w:t>
      </w:r>
      <w:r w:rsidR="005D4D58">
        <w:rPr>
          <w:rStyle w:val="Bodytext80"/>
          <w:rFonts w:ascii="Times New Roman" w:hAnsi="Times New Roman" w:cs="Times New Roman"/>
          <w:sz w:val="20"/>
          <w:szCs w:val="20"/>
        </w:rPr>
        <w:t>3</w:t>
      </w:r>
      <w:r w:rsidRPr="00A348A8">
        <w:rPr>
          <w:rStyle w:val="Bodytext80"/>
          <w:rFonts w:ascii="Times New Roman" w:hAnsi="Times New Roman" w:cs="Times New Roman"/>
          <w:sz w:val="20"/>
          <w:szCs w:val="20"/>
        </w:rPr>
        <w:t>.—</w:t>
      </w:r>
      <w:r w:rsidRPr="005D4D58">
        <w:rPr>
          <w:rStyle w:val="Bodytext8Italic"/>
          <w:rFonts w:ascii="Times New Roman" w:hAnsi="Times New Roman" w:cs="Times New Roman"/>
          <w:i w:val="0"/>
          <w:sz w:val="20"/>
          <w:szCs w:val="20"/>
        </w:rPr>
        <w:t>[</w:t>
      </w:r>
      <w:r w:rsidRPr="00A348A8">
        <w:rPr>
          <w:rStyle w:val="Bodytext8Italic"/>
          <w:rFonts w:ascii="Times New Roman" w:hAnsi="Times New Roman" w:cs="Times New Roman"/>
          <w:sz w:val="20"/>
          <w:szCs w:val="20"/>
        </w:rPr>
        <w:t>Chose</w:t>
      </w:r>
      <w:r w:rsidR="005D4D58">
        <w:rPr>
          <w:rStyle w:val="Bodytext8Italic"/>
          <w:rFonts w:ascii="Times New Roman" w:hAnsi="Times New Roman" w:cs="Times New Roman"/>
          <w:sz w:val="20"/>
          <w:szCs w:val="20"/>
        </w:rPr>
        <w:t xml:space="preserve"> </w:t>
      </w:r>
      <w:r w:rsidRPr="00A348A8">
        <w:rPr>
          <w:rStyle w:val="Bodytext8Italic"/>
          <w:rFonts w:ascii="Times New Roman" w:hAnsi="Times New Roman" w:cs="Times New Roman"/>
          <w:sz w:val="20"/>
          <w:szCs w:val="20"/>
        </w:rPr>
        <w:t>twelve...named apostles.</w:t>
      </w:r>
      <w:r w:rsidRPr="005D4D58">
        <w:rPr>
          <w:rStyle w:val="Bodytext8Italic"/>
          <w:rFonts w:ascii="Times New Roman" w:hAnsi="Times New Roman" w:cs="Times New Roman"/>
          <w:i w:val="0"/>
          <w:sz w:val="20"/>
          <w:szCs w:val="20"/>
        </w:rPr>
        <w:t>]</w:t>
      </w:r>
      <w:r w:rsidRPr="00A348A8">
        <w:rPr>
          <w:rFonts w:ascii="Times New Roman" w:hAnsi="Times New Roman" w:cs="Times New Roman"/>
          <w:sz w:val="20"/>
          <w:szCs w:val="20"/>
        </w:rPr>
        <w:t xml:space="preserve"> Corderius gives a curious passage from </w:t>
      </w:r>
      <w:proofErr w:type="spellStart"/>
      <w:r w:rsidRPr="00A348A8">
        <w:rPr>
          <w:rFonts w:ascii="Times New Roman" w:hAnsi="Times New Roman" w:cs="Times New Roman"/>
          <w:sz w:val="20"/>
          <w:szCs w:val="20"/>
        </w:rPr>
        <w:t>Rabanus</w:t>
      </w:r>
      <w:proofErr w:type="spellEnd"/>
      <w:r w:rsidRPr="00A348A8">
        <w:rPr>
          <w:rFonts w:ascii="Times New Roman" w:hAnsi="Times New Roman" w:cs="Times New Roman"/>
          <w:sz w:val="20"/>
          <w:szCs w:val="20"/>
        </w:rPr>
        <w:t xml:space="preserve"> </w:t>
      </w:r>
      <w:proofErr w:type="spellStart"/>
      <w:r w:rsidRPr="00A348A8">
        <w:rPr>
          <w:rFonts w:ascii="Times New Roman" w:hAnsi="Times New Roman" w:cs="Times New Roman"/>
          <w:sz w:val="20"/>
          <w:szCs w:val="20"/>
        </w:rPr>
        <w:t>Maurus</w:t>
      </w:r>
      <w:proofErr w:type="spellEnd"/>
      <w:r w:rsidRPr="00A348A8">
        <w:rPr>
          <w:rFonts w:ascii="Times New Roman" w:hAnsi="Times New Roman" w:cs="Times New Roman"/>
          <w:sz w:val="20"/>
          <w:szCs w:val="20"/>
        </w:rPr>
        <w:t xml:space="preserve"> on the number twelve, bringing together the instances of that number being specia</w:t>
      </w:r>
      <w:r w:rsidRPr="00A348A8">
        <w:rPr>
          <w:rFonts w:ascii="Times New Roman" w:hAnsi="Times New Roman" w:cs="Times New Roman"/>
          <w:sz w:val="20"/>
          <w:szCs w:val="20"/>
        </w:rPr>
        <w:t>l</w:t>
      </w:r>
      <w:r w:rsidRPr="00A348A8">
        <w:rPr>
          <w:rFonts w:ascii="Times New Roman" w:hAnsi="Times New Roman" w:cs="Times New Roman"/>
          <w:sz w:val="20"/>
          <w:szCs w:val="20"/>
        </w:rPr>
        <w:t>ly ch</w:t>
      </w:r>
      <w:r w:rsidRPr="00A348A8">
        <w:rPr>
          <w:rFonts w:ascii="Times New Roman" w:hAnsi="Times New Roman" w:cs="Times New Roman"/>
          <w:sz w:val="20"/>
          <w:szCs w:val="20"/>
        </w:rPr>
        <w:t>o</w:t>
      </w:r>
      <w:r w:rsidRPr="00A348A8">
        <w:rPr>
          <w:rFonts w:ascii="Times New Roman" w:hAnsi="Times New Roman" w:cs="Times New Roman"/>
          <w:sz w:val="20"/>
          <w:szCs w:val="20"/>
        </w:rPr>
        <w:t xml:space="preserve">sen in the Bible. He says, “The number twelve, which consists of three times four, points out that the apostles would preach the </w:t>
      </w:r>
      <w:r w:rsidRPr="00A348A8">
        <w:rPr>
          <w:rStyle w:val="Bodytext4"/>
          <w:rFonts w:ascii="Times New Roman" w:hAnsi="Times New Roman" w:cs="Times New Roman"/>
          <w:sz w:val="20"/>
          <w:szCs w:val="20"/>
        </w:rPr>
        <w:t>faith of the Holy Trinity throughout the four quarters of the world. The number is prefigured in the Old Testament by many examples,—by the twelve sons of Jacob,—the twelve princes of the children of Israel</w:t>
      </w:r>
      <w:r w:rsidR="005D4D58">
        <w:rPr>
          <w:rStyle w:val="Bodytext4"/>
          <w:rFonts w:ascii="Times New Roman" w:hAnsi="Times New Roman" w:cs="Times New Roman"/>
          <w:sz w:val="20"/>
          <w:szCs w:val="20"/>
        </w:rPr>
        <w:t xml:space="preserve">,—the twelve fountains in </w:t>
      </w:r>
      <w:proofErr w:type="spellStart"/>
      <w:r w:rsidR="005D4D58">
        <w:rPr>
          <w:rStyle w:val="Bodytext4"/>
          <w:rFonts w:ascii="Times New Roman" w:hAnsi="Times New Roman" w:cs="Times New Roman"/>
          <w:sz w:val="20"/>
          <w:szCs w:val="20"/>
        </w:rPr>
        <w:t>Elim</w:t>
      </w:r>
      <w:proofErr w:type="spellEnd"/>
      <w:r w:rsidR="005D4D58">
        <w:rPr>
          <w:rStyle w:val="Bodytext4"/>
          <w:rFonts w:ascii="Times New Roman" w:hAnsi="Times New Roman" w:cs="Times New Roman"/>
          <w:sz w:val="20"/>
          <w:szCs w:val="20"/>
        </w:rPr>
        <w:t>,</w:t>
      </w:r>
      <w:r w:rsidRPr="00A348A8">
        <w:rPr>
          <w:rStyle w:val="Bodytext4"/>
          <w:rFonts w:ascii="Times New Roman" w:hAnsi="Times New Roman" w:cs="Times New Roman"/>
          <w:sz w:val="20"/>
          <w:szCs w:val="20"/>
        </w:rPr>
        <w:t>—the twelve stones in Aaron’s breast</w:t>
      </w:r>
      <w:r w:rsidR="005D4D58">
        <w:rPr>
          <w:rStyle w:val="Bodytext4"/>
          <w:rFonts w:ascii="Times New Roman" w:hAnsi="Times New Roman" w:cs="Times New Roman"/>
          <w:sz w:val="20"/>
          <w:szCs w:val="20"/>
        </w:rPr>
        <w:t>-plate,—the twelve loaves of sho</w:t>
      </w:r>
      <w:r w:rsidRPr="00A348A8">
        <w:rPr>
          <w:rStyle w:val="Bodytext4"/>
          <w:rFonts w:ascii="Times New Roman" w:hAnsi="Times New Roman" w:cs="Times New Roman"/>
          <w:sz w:val="20"/>
          <w:szCs w:val="20"/>
        </w:rPr>
        <w:t xml:space="preserve">w-bread,—the twelve spies sent forth by Moses,—the twelve stones of which the altar was made,—the twelve stones taken out of Jordan,—and the twelve oxen which supported the brazen laver. In the New Testament, the number is shown in the twelve stars </w:t>
      </w:r>
      <w:r w:rsidRPr="005D4D58">
        <w:rPr>
          <w:rStyle w:val="Bodytext455pt"/>
          <w:rFonts w:ascii="Times New Roman" w:hAnsi="Times New Roman" w:cs="Times New Roman"/>
          <w:b w:val="0"/>
          <w:sz w:val="20"/>
          <w:szCs w:val="20"/>
        </w:rPr>
        <w:t>on</w:t>
      </w:r>
      <w:r w:rsidRPr="00A348A8">
        <w:rPr>
          <w:rStyle w:val="Bodytext455pt"/>
          <w:rFonts w:ascii="Times New Roman" w:hAnsi="Times New Roman" w:cs="Times New Roman"/>
          <w:sz w:val="20"/>
          <w:szCs w:val="20"/>
        </w:rPr>
        <w:t xml:space="preserve"> </w:t>
      </w:r>
      <w:r w:rsidRPr="00A348A8">
        <w:rPr>
          <w:rStyle w:val="Bodytext4"/>
          <w:rFonts w:ascii="Times New Roman" w:hAnsi="Times New Roman" w:cs="Times New Roman"/>
          <w:sz w:val="20"/>
          <w:szCs w:val="20"/>
        </w:rPr>
        <w:t>the crown of the woman in Revelation,—and the twelve foundations, and twelve gates of the heavenly Jerusalem, seen by John.”</w:t>
      </w:r>
    </w:p>
    <w:p w:rsidR="006C32E7" w:rsidRPr="00A348A8" w:rsidRDefault="006C32E7" w:rsidP="005D4D58">
      <w:pPr>
        <w:spacing w:after="60" w:line="276" w:lineRule="auto"/>
        <w:ind w:firstLine="284"/>
        <w:jc w:val="both"/>
        <w:rPr>
          <w:rFonts w:ascii="Times New Roman" w:hAnsi="Times New Roman" w:cs="Times New Roman"/>
          <w:sz w:val="20"/>
          <w:szCs w:val="20"/>
        </w:rPr>
      </w:pPr>
      <w:r w:rsidRPr="00A348A8">
        <w:rPr>
          <w:rFonts w:ascii="Times New Roman" w:hAnsi="Times New Roman" w:cs="Times New Roman"/>
          <w:sz w:val="20"/>
          <w:szCs w:val="20"/>
        </w:rPr>
        <w:t>It is interesting to remark, that out of the twelve apostles, we have no less than three pairs of brothers, Peter and Andrew, James and John, and Jude and James the son of Alph</w:t>
      </w:r>
      <w:r w:rsidR="005D4D58">
        <w:rPr>
          <w:rFonts w:ascii="Times New Roman" w:hAnsi="Times New Roman" w:cs="Times New Roman"/>
          <w:sz w:val="20"/>
          <w:szCs w:val="20"/>
        </w:rPr>
        <w:t>æ</w:t>
      </w:r>
      <w:r w:rsidRPr="00A348A8">
        <w:rPr>
          <w:rFonts w:ascii="Times New Roman" w:hAnsi="Times New Roman" w:cs="Times New Roman"/>
          <w:sz w:val="20"/>
          <w:szCs w:val="20"/>
        </w:rPr>
        <w:t>us.</w:t>
      </w:r>
    </w:p>
    <w:p w:rsidR="006C32E7" w:rsidRPr="00A348A8" w:rsidRDefault="006C32E7" w:rsidP="005D4D58">
      <w:pPr>
        <w:tabs>
          <w:tab w:val="left" w:pos="1644"/>
        </w:tabs>
        <w:spacing w:after="60" w:line="276" w:lineRule="auto"/>
        <w:ind w:hanging="284"/>
        <w:jc w:val="both"/>
        <w:rPr>
          <w:rFonts w:ascii="Times New Roman" w:hAnsi="Times New Roman" w:cs="Times New Roman"/>
          <w:sz w:val="20"/>
          <w:szCs w:val="20"/>
        </w:rPr>
      </w:pPr>
      <w:r w:rsidRPr="00A348A8">
        <w:rPr>
          <w:rFonts w:ascii="Times New Roman" w:hAnsi="Times New Roman" w:cs="Times New Roman"/>
          <w:sz w:val="20"/>
          <w:szCs w:val="20"/>
        </w:rPr>
        <w:t>1</w:t>
      </w:r>
      <w:r w:rsidR="005D4D58">
        <w:rPr>
          <w:rFonts w:ascii="Times New Roman" w:hAnsi="Times New Roman" w:cs="Times New Roman"/>
          <w:sz w:val="20"/>
          <w:szCs w:val="20"/>
        </w:rPr>
        <w:t>4</w:t>
      </w:r>
      <w:r w:rsidRPr="00A348A8">
        <w:rPr>
          <w:rFonts w:ascii="Times New Roman" w:hAnsi="Times New Roman" w:cs="Times New Roman"/>
          <w:sz w:val="20"/>
          <w:szCs w:val="20"/>
        </w:rPr>
        <w:t>.—[</w:t>
      </w:r>
      <w:r w:rsidRPr="00A348A8">
        <w:rPr>
          <w:rStyle w:val="Bodytext4Italic"/>
          <w:rFonts w:ascii="Times New Roman" w:hAnsi="Times New Roman" w:cs="Times New Roman"/>
          <w:sz w:val="20"/>
          <w:szCs w:val="20"/>
        </w:rPr>
        <w:t>Bartholomew.</w:t>
      </w:r>
      <w:r w:rsidRPr="00A348A8">
        <w:rPr>
          <w:rStyle w:val="Bodytext4Italic"/>
          <w:rFonts w:ascii="Times New Roman" w:hAnsi="Times New Roman" w:cs="Times New Roman"/>
          <w:i w:val="0"/>
          <w:sz w:val="20"/>
          <w:szCs w:val="20"/>
        </w:rPr>
        <w:t>]</w:t>
      </w:r>
      <w:r w:rsidRPr="00A348A8">
        <w:rPr>
          <w:rFonts w:ascii="Times New Roman" w:hAnsi="Times New Roman" w:cs="Times New Roman"/>
          <w:sz w:val="20"/>
          <w:szCs w:val="20"/>
        </w:rPr>
        <w:t xml:space="preserve"> It is thought by many that Bartholomew is Nathanael, whom we read of in the first chapter of John. Jansenius, Montanus, and </w:t>
      </w:r>
      <w:proofErr w:type="spellStart"/>
      <w:r w:rsidRPr="00A348A8">
        <w:rPr>
          <w:rFonts w:ascii="Times New Roman" w:hAnsi="Times New Roman" w:cs="Times New Roman"/>
          <w:sz w:val="20"/>
          <w:szCs w:val="20"/>
        </w:rPr>
        <w:t>Ferus</w:t>
      </w:r>
      <w:proofErr w:type="spellEnd"/>
      <w:r w:rsidRPr="00A348A8">
        <w:rPr>
          <w:rFonts w:ascii="Times New Roman" w:hAnsi="Times New Roman" w:cs="Times New Roman"/>
          <w:sz w:val="20"/>
          <w:szCs w:val="20"/>
        </w:rPr>
        <w:t xml:space="preserve"> maintain this. But there seems no warrant for the conjecture, except it be the fact that we find Bartholomew always me</w:t>
      </w:r>
      <w:r w:rsidRPr="00A348A8">
        <w:rPr>
          <w:rFonts w:ascii="Times New Roman" w:hAnsi="Times New Roman" w:cs="Times New Roman"/>
          <w:sz w:val="20"/>
          <w:szCs w:val="20"/>
        </w:rPr>
        <w:t>n</w:t>
      </w:r>
      <w:r w:rsidRPr="00A348A8">
        <w:rPr>
          <w:rFonts w:ascii="Times New Roman" w:hAnsi="Times New Roman" w:cs="Times New Roman"/>
          <w:sz w:val="20"/>
          <w:szCs w:val="20"/>
        </w:rPr>
        <w:t>tioned in close connection with Philip, who called Nathanael to Christ.</w:t>
      </w:r>
    </w:p>
    <w:p w:rsidR="006C32E7" w:rsidRPr="00A348A8" w:rsidRDefault="006C32E7" w:rsidP="005D4D58">
      <w:pPr>
        <w:spacing w:after="60" w:line="276" w:lineRule="auto"/>
        <w:ind w:hanging="284"/>
        <w:jc w:val="both"/>
        <w:rPr>
          <w:rFonts w:ascii="Times New Roman" w:hAnsi="Times New Roman" w:cs="Times New Roman"/>
          <w:sz w:val="20"/>
          <w:szCs w:val="20"/>
        </w:rPr>
      </w:pPr>
      <w:r w:rsidRPr="00A348A8">
        <w:rPr>
          <w:rFonts w:ascii="Times New Roman" w:hAnsi="Times New Roman" w:cs="Times New Roman"/>
          <w:sz w:val="20"/>
          <w:szCs w:val="20"/>
        </w:rPr>
        <w:t>1</w:t>
      </w:r>
      <w:r w:rsidR="005D4D58">
        <w:rPr>
          <w:rFonts w:ascii="Times New Roman" w:hAnsi="Times New Roman" w:cs="Times New Roman"/>
          <w:sz w:val="20"/>
          <w:szCs w:val="20"/>
        </w:rPr>
        <w:t>5</w:t>
      </w:r>
      <w:r w:rsidRPr="00A348A8">
        <w:rPr>
          <w:rStyle w:val="Bodytext4Italic"/>
          <w:rFonts w:ascii="Times New Roman" w:hAnsi="Times New Roman" w:cs="Times New Roman"/>
          <w:sz w:val="20"/>
          <w:szCs w:val="20"/>
        </w:rPr>
        <w:t>.—</w:t>
      </w:r>
      <w:r w:rsidRPr="00A348A8">
        <w:rPr>
          <w:rStyle w:val="Bodytext4Italic"/>
          <w:rFonts w:ascii="Times New Roman" w:hAnsi="Times New Roman" w:cs="Times New Roman"/>
          <w:i w:val="0"/>
          <w:sz w:val="20"/>
          <w:szCs w:val="20"/>
        </w:rPr>
        <w:t>[</w:t>
      </w:r>
      <w:r w:rsidRPr="00A348A8">
        <w:rPr>
          <w:rStyle w:val="Bodytext4Italic"/>
          <w:rFonts w:ascii="Times New Roman" w:hAnsi="Times New Roman" w:cs="Times New Roman"/>
          <w:sz w:val="20"/>
          <w:szCs w:val="20"/>
        </w:rPr>
        <w:t>James the son of Alph</w:t>
      </w:r>
      <w:r w:rsidR="005D4D58">
        <w:rPr>
          <w:rStyle w:val="Bodytext4Italic"/>
          <w:rFonts w:ascii="Times New Roman" w:hAnsi="Times New Roman" w:cs="Times New Roman"/>
          <w:sz w:val="20"/>
          <w:szCs w:val="20"/>
        </w:rPr>
        <w:t>æ</w:t>
      </w:r>
      <w:r w:rsidRPr="00A348A8">
        <w:rPr>
          <w:rStyle w:val="Bodytext4Italic"/>
          <w:rFonts w:ascii="Times New Roman" w:hAnsi="Times New Roman" w:cs="Times New Roman"/>
          <w:sz w:val="20"/>
          <w:szCs w:val="20"/>
        </w:rPr>
        <w:t>us.</w:t>
      </w:r>
      <w:r w:rsidRPr="00A348A8">
        <w:rPr>
          <w:rStyle w:val="Bodytext4Italic"/>
          <w:rFonts w:ascii="Times New Roman" w:hAnsi="Times New Roman" w:cs="Times New Roman"/>
          <w:i w:val="0"/>
          <w:sz w:val="20"/>
          <w:szCs w:val="20"/>
        </w:rPr>
        <w:t>]</w:t>
      </w:r>
      <w:r w:rsidRPr="00A348A8">
        <w:rPr>
          <w:rFonts w:ascii="Times New Roman" w:hAnsi="Times New Roman" w:cs="Times New Roman"/>
          <w:sz w:val="20"/>
          <w:szCs w:val="20"/>
        </w:rPr>
        <w:t xml:space="preserve"> This appears to be that James whom St. Paul calls the “Lord’s brother.” (Gal. i. 19.) The fact that he is here called the “son of Alph</w:t>
      </w:r>
      <w:r w:rsidR="005D4D58">
        <w:rPr>
          <w:rFonts w:ascii="Times New Roman" w:hAnsi="Times New Roman" w:cs="Times New Roman"/>
          <w:sz w:val="20"/>
          <w:szCs w:val="20"/>
        </w:rPr>
        <w:t>æ</w:t>
      </w:r>
      <w:r w:rsidRPr="00A348A8">
        <w:rPr>
          <w:rFonts w:ascii="Times New Roman" w:hAnsi="Times New Roman" w:cs="Times New Roman"/>
          <w:sz w:val="20"/>
          <w:szCs w:val="20"/>
        </w:rPr>
        <w:t>us,” goes far to prove that the word “brother” in the New Testament must not be taken too literally, and admits of being understood as “cousin” The Alpheus here mentioned must either be a di</w:t>
      </w:r>
      <w:r w:rsidRPr="00A348A8">
        <w:rPr>
          <w:rFonts w:ascii="Times New Roman" w:hAnsi="Times New Roman" w:cs="Times New Roman"/>
          <w:sz w:val="20"/>
          <w:szCs w:val="20"/>
        </w:rPr>
        <w:t>f</w:t>
      </w:r>
      <w:r w:rsidRPr="00A348A8">
        <w:rPr>
          <w:rFonts w:ascii="Times New Roman" w:hAnsi="Times New Roman" w:cs="Times New Roman"/>
          <w:sz w:val="20"/>
          <w:szCs w:val="20"/>
        </w:rPr>
        <w:t>ferent person from the father of Matthew, or else Matthew must have been brother of James and Jude. St. Mark says, that Matthew or Levi was the son of Alph</w:t>
      </w:r>
      <w:r w:rsidR="005D4D58">
        <w:rPr>
          <w:rFonts w:ascii="Times New Roman" w:hAnsi="Times New Roman" w:cs="Times New Roman"/>
          <w:sz w:val="20"/>
          <w:szCs w:val="20"/>
        </w:rPr>
        <w:t>æ</w:t>
      </w:r>
      <w:r w:rsidRPr="00A348A8">
        <w:rPr>
          <w:rFonts w:ascii="Times New Roman" w:hAnsi="Times New Roman" w:cs="Times New Roman"/>
          <w:sz w:val="20"/>
          <w:szCs w:val="20"/>
        </w:rPr>
        <w:t>us.</w:t>
      </w:r>
    </w:p>
    <w:p w:rsidR="006C32E7" w:rsidRPr="00A348A8" w:rsidRDefault="006C32E7" w:rsidP="005D4D58">
      <w:pPr>
        <w:spacing w:after="60" w:line="276" w:lineRule="auto"/>
        <w:ind w:firstLine="284"/>
        <w:jc w:val="both"/>
        <w:rPr>
          <w:rFonts w:ascii="Times New Roman" w:hAnsi="Times New Roman" w:cs="Times New Roman"/>
          <w:sz w:val="20"/>
          <w:szCs w:val="20"/>
        </w:rPr>
      </w:pPr>
      <w:r w:rsidRPr="00A348A8">
        <w:rPr>
          <w:rFonts w:ascii="Times New Roman" w:hAnsi="Times New Roman" w:cs="Times New Roman"/>
          <w:sz w:val="20"/>
          <w:szCs w:val="20"/>
        </w:rPr>
        <w:t>It was this James who took the lead in the council, (Acts xv. 19) and seems to have been regarded as the moderator or chief of the apostles in Jerusalem. He was also the writer of the Epistle which bears his name. It is remarkable that like Matthew and Simon the Canaa</w:t>
      </w:r>
      <w:r w:rsidRPr="00A348A8">
        <w:rPr>
          <w:rFonts w:ascii="Times New Roman" w:hAnsi="Times New Roman" w:cs="Times New Roman"/>
          <w:sz w:val="20"/>
          <w:szCs w:val="20"/>
        </w:rPr>
        <w:t>n</w:t>
      </w:r>
      <w:r w:rsidRPr="00A348A8">
        <w:rPr>
          <w:rFonts w:ascii="Times New Roman" w:hAnsi="Times New Roman" w:cs="Times New Roman"/>
          <w:sz w:val="20"/>
          <w:szCs w:val="20"/>
        </w:rPr>
        <w:t>ite, we never read of his saying anything, or coming forward in any way, while our Lord lived. Yet, after our Lord’s ascension, none seems to have had so prominent a position in the Church.</w:t>
      </w:r>
    </w:p>
    <w:p w:rsidR="006C32E7" w:rsidRPr="00A348A8" w:rsidRDefault="005D4D58" w:rsidP="005D4D58">
      <w:pPr>
        <w:tabs>
          <w:tab w:val="left" w:pos="905"/>
        </w:tabs>
        <w:spacing w:after="60" w:line="276" w:lineRule="auto"/>
        <w:ind w:hanging="284"/>
        <w:jc w:val="both"/>
        <w:rPr>
          <w:rFonts w:ascii="Times New Roman" w:hAnsi="Times New Roman" w:cs="Times New Roman"/>
          <w:sz w:val="20"/>
          <w:szCs w:val="20"/>
        </w:rPr>
      </w:pPr>
      <w:r>
        <w:rPr>
          <w:rStyle w:val="Bodytext8Italic"/>
          <w:rFonts w:ascii="Times New Roman" w:hAnsi="Times New Roman" w:cs="Times New Roman"/>
          <w:i w:val="0"/>
          <w:sz w:val="20"/>
          <w:szCs w:val="20"/>
        </w:rPr>
        <w:t>16</w:t>
      </w:r>
      <w:r w:rsidR="006C32E7" w:rsidRPr="00A348A8">
        <w:rPr>
          <w:rStyle w:val="Bodytext8Italic"/>
          <w:rFonts w:ascii="Times New Roman" w:hAnsi="Times New Roman" w:cs="Times New Roman"/>
          <w:sz w:val="20"/>
          <w:szCs w:val="20"/>
        </w:rPr>
        <w:t>.—</w:t>
      </w:r>
      <w:r w:rsidR="006C32E7" w:rsidRPr="005D4D58">
        <w:rPr>
          <w:rStyle w:val="Bodytext8Italic"/>
          <w:rFonts w:ascii="Times New Roman" w:hAnsi="Times New Roman" w:cs="Times New Roman"/>
          <w:i w:val="0"/>
          <w:sz w:val="20"/>
          <w:szCs w:val="20"/>
        </w:rPr>
        <w:t>[</w:t>
      </w:r>
      <w:r w:rsidR="006C32E7" w:rsidRPr="00A348A8">
        <w:rPr>
          <w:rStyle w:val="Bodytext8Italic"/>
          <w:rFonts w:ascii="Times New Roman" w:hAnsi="Times New Roman" w:cs="Times New Roman"/>
          <w:sz w:val="20"/>
          <w:szCs w:val="20"/>
        </w:rPr>
        <w:t>Judas the brother of James.</w:t>
      </w:r>
      <w:r w:rsidR="006C32E7" w:rsidRPr="005D4D58">
        <w:rPr>
          <w:rStyle w:val="Bodytext8Italic"/>
          <w:rFonts w:ascii="Times New Roman" w:hAnsi="Times New Roman" w:cs="Times New Roman"/>
          <w:i w:val="0"/>
          <w:sz w:val="20"/>
          <w:szCs w:val="20"/>
        </w:rPr>
        <w:t>]</w:t>
      </w:r>
      <w:r w:rsidR="006C32E7" w:rsidRPr="00A348A8">
        <w:rPr>
          <w:rStyle w:val="Bodytext80"/>
          <w:rFonts w:ascii="Times New Roman" w:hAnsi="Times New Roman" w:cs="Times New Roman"/>
          <w:sz w:val="20"/>
          <w:szCs w:val="20"/>
        </w:rPr>
        <w:t xml:space="preserve"> </w:t>
      </w:r>
      <w:r w:rsidR="006C32E7" w:rsidRPr="00A348A8">
        <w:rPr>
          <w:rFonts w:ascii="Times New Roman" w:hAnsi="Times New Roman" w:cs="Times New Roman"/>
          <w:sz w:val="20"/>
          <w:szCs w:val="20"/>
        </w:rPr>
        <w:t xml:space="preserve">This apostle is remarkable for having had three names, Jude, </w:t>
      </w:r>
      <w:proofErr w:type="spellStart"/>
      <w:r w:rsidR="006C32E7" w:rsidRPr="00A348A8">
        <w:rPr>
          <w:rFonts w:ascii="Times New Roman" w:hAnsi="Times New Roman" w:cs="Times New Roman"/>
          <w:sz w:val="20"/>
          <w:szCs w:val="20"/>
        </w:rPr>
        <w:t>Lebbaeus</w:t>
      </w:r>
      <w:proofErr w:type="spellEnd"/>
      <w:r w:rsidR="006C32E7" w:rsidRPr="00A348A8">
        <w:rPr>
          <w:rFonts w:ascii="Times New Roman" w:hAnsi="Times New Roman" w:cs="Times New Roman"/>
          <w:sz w:val="20"/>
          <w:szCs w:val="20"/>
        </w:rPr>
        <w:t xml:space="preserve">, and </w:t>
      </w:r>
      <w:proofErr w:type="spellStart"/>
      <w:r w:rsidR="006C32E7" w:rsidRPr="00A348A8">
        <w:rPr>
          <w:rFonts w:ascii="Times New Roman" w:hAnsi="Times New Roman" w:cs="Times New Roman"/>
          <w:sz w:val="20"/>
          <w:szCs w:val="20"/>
        </w:rPr>
        <w:t>Thaddaeus</w:t>
      </w:r>
      <w:proofErr w:type="spellEnd"/>
      <w:r w:rsidR="006C32E7" w:rsidRPr="00A348A8">
        <w:rPr>
          <w:rFonts w:ascii="Times New Roman" w:hAnsi="Times New Roman" w:cs="Times New Roman"/>
          <w:sz w:val="20"/>
          <w:szCs w:val="20"/>
        </w:rPr>
        <w:t>. He it was who wrote the epistle which bears his name.</w:t>
      </w:r>
    </w:p>
    <w:p w:rsidR="006C32E7" w:rsidRPr="00A348A8" w:rsidRDefault="006C32E7" w:rsidP="005D4D58">
      <w:pPr>
        <w:spacing w:after="60" w:line="276" w:lineRule="auto"/>
        <w:ind w:firstLine="284"/>
        <w:jc w:val="both"/>
        <w:rPr>
          <w:rFonts w:ascii="Times New Roman" w:hAnsi="Times New Roman" w:cs="Times New Roman"/>
          <w:sz w:val="20"/>
          <w:szCs w:val="20"/>
        </w:rPr>
      </w:pPr>
      <w:r w:rsidRPr="00447187">
        <w:rPr>
          <w:rStyle w:val="Bodytext8Italic"/>
          <w:rFonts w:ascii="Times New Roman" w:hAnsi="Times New Roman" w:cs="Times New Roman"/>
          <w:i w:val="0"/>
          <w:sz w:val="20"/>
          <w:szCs w:val="20"/>
        </w:rPr>
        <w:t>[</w:t>
      </w:r>
      <w:r w:rsidRPr="00A348A8">
        <w:rPr>
          <w:rStyle w:val="Bodytext8Italic"/>
          <w:rFonts w:ascii="Times New Roman" w:hAnsi="Times New Roman" w:cs="Times New Roman"/>
          <w:sz w:val="20"/>
          <w:szCs w:val="20"/>
        </w:rPr>
        <w:t>Iscariot.</w:t>
      </w:r>
      <w:r w:rsidRPr="00447187">
        <w:rPr>
          <w:rStyle w:val="Bodytext8Italic"/>
          <w:rFonts w:ascii="Times New Roman" w:hAnsi="Times New Roman" w:cs="Times New Roman"/>
          <w:i w:val="0"/>
          <w:sz w:val="20"/>
          <w:szCs w:val="20"/>
        </w:rPr>
        <w:t>]</w:t>
      </w:r>
      <w:r w:rsidRPr="00447187">
        <w:rPr>
          <w:rStyle w:val="Bodytext80"/>
          <w:rFonts w:ascii="Times New Roman" w:hAnsi="Times New Roman" w:cs="Times New Roman"/>
          <w:i/>
          <w:sz w:val="20"/>
          <w:szCs w:val="20"/>
        </w:rPr>
        <w:t xml:space="preserve"> </w:t>
      </w:r>
      <w:r w:rsidRPr="00A348A8">
        <w:rPr>
          <w:rFonts w:ascii="Times New Roman" w:hAnsi="Times New Roman" w:cs="Times New Roman"/>
          <w:sz w:val="20"/>
          <w:szCs w:val="20"/>
        </w:rPr>
        <w:t xml:space="preserve">Many conjectures have been made as to the meaning of this name. None of them are satisfactory. Some think that it means that he was a man of the tribe of Issachar, —some that he was a man of </w:t>
      </w:r>
      <w:proofErr w:type="spellStart"/>
      <w:r w:rsidRPr="00A348A8">
        <w:rPr>
          <w:rFonts w:ascii="Times New Roman" w:hAnsi="Times New Roman" w:cs="Times New Roman"/>
          <w:sz w:val="20"/>
          <w:szCs w:val="20"/>
        </w:rPr>
        <w:t>Kirioth</w:t>
      </w:r>
      <w:proofErr w:type="spellEnd"/>
      <w:r w:rsidRPr="00A348A8">
        <w:rPr>
          <w:rFonts w:ascii="Times New Roman" w:hAnsi="Times New Roman" w:cs="Times New Roman"/>
          <w:sz w:val="20"/>
          <w:szCs w:val="20"/>
        </w:rPr>
        <w:t xml:space="preserve">, a small town in Judah, or </w:t>
      </w:r>
      <w:proofErr w:type="spellStart"/>
      <w:r w:rsidRPr="00A348A8">
        <w:rPr>
          <w:rFonts w:ascii="Times New Roman" w:hAnsi="Times New Roman" w:cs="Times New Roman"/>
          <w:sz w:val="20"/>
          <w:szCs w:val="20"/>
        </w:rPr>
        <w:t>Carioth</w:t>
      </w:r>
      <w:proofErr w:type="spellEnd"/>
      <w:r w:rsidRPr="00A348A8">
        <w:rPr>
          <w:rFonts w:ascii="Times New Roman" w:hAnsi="Times New Roman" w:cs="Times New Roman"/>
          <w:sz w:val="20"/>
          <w:szCs w:val="20"/>
        </w:rPr>
        <w:t>, a town of Ephraim. Nothing certain is known about the subject</w:t>
      </w:r>
    </w:p>
    <w:p w:rsidR="006C32E7" w:rsidRPr="00A348A8" w:rsidRDefault="006C32E7" w:rsidP="005D4D58">
      <w:pPr>
        <w:spacing w:after="60" w:line="276" w:lineRule="auto"/>
        <w:ind w:firstLine="284"/>
        <w:jc w:val="both"/>
        <w:rPr>
          <w:rFonts w:ascii="Times New Roman" w:hAnsi="Times New Roman" w:cs="Times New Roman"/>
          <w:sz w:val="20"/>
          <w:szCs w:val="20"/>
        </w:rPr>
      </w:pPr>
      <w:r w:rsidRPr="00A348A8">
        <w:rPr>
          <w:rFonts w:ascii="Times New Roman" w:hAnsi="Times New Roman" w:cs="Times New Roman"/>
          <w:sz w:val="20"/>
          <w:szCs w:val="20"/>
        </w:rPr>
        <w:t>Let it be noted, a</w:t>
      </w:r>
      <w:r w:rsidR="00447187">
        <w:rPr>
          <w:rFonts w:ascii="Times New Roman" w:hAnsi="Times New Roman" w:cs="Times New Roman"/>
          <w:sz w:val="20"/>
          <w:szCs w:val="20"/>
        </w:rPr>
        <w:t>mong other reasons for our Lord’</w:t>
      </w:r>
      <w:r w:rsidRPr="00A348A8">
        <w:rPr>
          <w:rFonts w:ascii="Times New Roman" w:hAnsi="Times New Roman" w:cs="Times New Roman"/>
          <w:sz w:val="20"/>
          <w:szCs w:val="20"/>
        </w:rPr>
        <w:t xml:space="preserve">s choice of a traitor to be an apostle, that the choice finally supplied a powerful indirect evidence of the purity, blamelessness, and faultlessness of our Lord’s conduct and ministry. When our Lord was accused before the High Priest and Pontius Pilate, if anything could have been proved against Him, the traitor Judas Iscariot was exactly the witness who would have proved it. The mere fact that Judas never came forward to give evidence against our Lord, is a convincing evidence that nothing could be proved against Him. No man is so well qualified to expose another’s faults and inconsistencies, if they really exist, as one who has been on intimate terms with </w:t>
      </w:r>
      <w:r w:rsidRPr="00A348A8">
        <w:rPr>
          <w:rFonts w:ascii="Times New Roman" w:hAnsi="Times New Roman" w:cs="Times New Roman"/>
          <w:sz w:val="20"/>
          <w:szCs w:val="20"/>
        </w:rPr>
        <w:lastRenderedPageBreak/>
        <w:t>him. Judas never ap</w:t>
      </w:r>
      <w:r w:rsidRPr="00A348A8">
        <w:rPr>
          <w:rFonts w:ascii="Times New Roman" w:hAnsi="Times New Roman" w:cs="Times New Roman"/>
          <w:sz w:val="20"/>
          <w:szCs w:val="20"/>
        </w:rPr>
        <w:softHyphen/>
        <w:t>peared against our Lord, because he could not allege anything to his disadvantage. Ford quotes a passag</w:t>
      </w:r>
      <w:r w:rsidR="00447187">
        <w:rPr>
          <w:rFonts w:ascii="Times New Roman" w:hAnsi="Times New Roman" w:cs="Times New Roman"/>
          <w:sz w:val="20"/>
          <w:szCs w:val="20"/>
        </w:rPr>
        <w:t>e from Anselm, on this point: “</w:t>
      </w:r>
      <w:r w:rsidRPr="00A348A8">
        <w:rPr>
          <w:rFonts w:ascii="Times New Roman" w:hAnsi="Times New Roman" w:cs="Times New Roman"/>
          <w:sz w:val="20"/>
          <w:szCs w:val="20"/>
        </w:rPr>
        <w:t>Judas is chosen that the Lord might have an enemy among his domestic attendants, for that man is perfect, who has no cause to shrink from the observation of a wicked man, con</w:t>
      </w:r>
      <w:r w:rsidRPr="00A348A8">
        <w:rPr>
          <w:rFonts w:ascii="Times New Roman" w:hAnsi="Times New Roman" w:cs="Times New Roman"/>
          <w:sz w:val="20"/>
          <w:szCs w:val="20"/>
        </w:rPr>
        <w:softHyphen/>
        <w:t>versant with all his ways.”</w:t>
      </w:r>
    </w:p>
    <w:p w:rsidR="006C32E7" w:rsidRPr="00A348A8" w:rsidRDefault="006C32E7" w:rsidP="005D4D58">
      <w:pPr>
        <w:tabs>
          <w:tab w:val="left" w:pos="924"/>
        </w:tabs>
        <w:spacing w:after="60" w:line="276" w:lineRule="auto"/>
        <w:ind w:hanging="284"/>
        <w:jc w:val="both"/>
        <w:rPr>
          <w:rFonts w:ascii="Times New Roman" w:hAnsi="Times New Roman" w:cs="Times New Roman"/>
          <w:sz w:val="20"/>
          <w:szCs w:val="20"/>
        </w:rPr>
      </w:pPr>
      <w:r w:rsidRPr="00A348A8">
        <w:rPr>
          <w:rStyle w:val="Bodytext4Italic"/>
          <w:rFonts w:ascii="Times New Roman" w:hAnsi="Times New Roman" w:cs="Times New Roman"/>
          <w:i w:val="0"/>
          <w:sz w:val="20"/>
          <w:szCs w:val="20"/>
        </w:rPr>
        <w:t>18.</w:t>
      </w:r>
      <w:r w:rsidRPr="00A348A8">
        <w:rPr>
          <w:rStyle w:val="Bodytext4Italic"/>
          <w:rFonts w:ascii="Times New Roman" w:hAnsi="Times New Roman" w:cs="Times New Roman"/>
          <w:sz w:val="20"/>
          <w:szCs w:val="20"/>
        </w:rPr>
        <w:t>—</w:t>
      </w:r>
      <w:r w:rsidRPr="00A348A8">
        <w:rPr>
          <w:rStyle w:val="Bodytext4Italic"/>
          <w:rFonts w:ascii="Times New Roman" w:hAnsi="Times New Roman" w:cs="Times New Roman"/>
          <w:i w:val="0"/>
          <w:sz w:val="20"/>
          <w:szCs w:val="20"/>
        </w:rPr>
        <w:t>[</w:t>
      </w:r>
      <w:r w:rsidRPr="00A348A8">
        <w:rPr>
          <w:rStyle w:val="Bodytext4Italic"/>
          <w:rFonts w:ascii="Times New Roman" w:hAnsi="Times New Roman" w:cs="Times New Roman"/>
          <w:sz w:val="20"/>
          <w:szCs w:val="20"/>
        </w:rPr>
        <w:t>Stood in the plain.</w:t>
      </w:r>
      <w:r w:rsidRPr="00A348A8">
        <w:rPr>
          <w:rStyle w:val="Bodytext4Italic"/>
          <w:rFonts w:ascii="Times New Roman" w:hAnsi="Times New Roman" w:cs="Times New Roman"/>
          <w:i w:val="0"/>
          <w:sz w:val="20"/>
          <w:szCs w:val="20"/>
        </w:rPr>
        <w:t>]</w:t>
      </w:r>
      <w:r w:rsidRPr="00A348A8">
        <w:rPr>
          <w:rFonts w:ascii="Times New Roman" w:hAnsi="Times New Roman" w:cs="Times New Roman"/>
          <w:sz w:val="20"/>
          <w:szCs w:val="20"/>
        </w:rPr>
        <w:t xml:space="preserve"> This expression should be noted. It shows that the discourse which follows is different from that called “ the sermon on the mount.”</w:t>
      </w:r>
    </w:p>
    <w:p w:rsidR="006C32E7" w:rsidRPr="00A348A8" w:rsidRDefault="006C32E7" w:rsidP="005D4D58">
      <w:pPr>
        <w:tabs>
          <w:tab w:val="left" w:pos="1238"/>
        </w:tabs>
        <w:spacing w:after="60" w:line="276" w:lineRule="auto"/>
        <w:ind w:hanging="284"/>
        <w:jc w:val="both"/>
        <w:rPr>
          <w:rFonts w:ascii="Times New Roman" w:hAnsi="Times New Roman" w:cs="Times New Roman"/>
          <w:sz w:val="20"/>
          <w:szCs w:val="20"/>
        </w:rPr>
      </w:pPr>
      <w:r w:rsidRPr="00A348A8">
        <w:rPr>
          <w:rFonts w:ascii="Times New Roman" w:hAnsi="Times New Roman" w:cs="Times New Roman"/>
          <w:sz w:val="20"/>
          <w:szCs w:val="20"/>
        </w:rPr>
        <w:t>19.—</w:t>
      </w:r>
      <w:r w:rsidRPr="00A348A8">
        <w:rPr>
          <w:rStyle w:val="Bodytext4Italic"/>
          <w:rFonts w:ascii="Times New Roman" w:hAnsi="Times New Roman" w:cs="Times New Roman"/>
          <w:i w:val="0"/>
          <w:sz w:val="20"/>
          <w:szCs w:val="20"/>
        </w:rPr>
        <w:t>[</w:t>
      </w:r>
      <w:r w:rsidRPr="00A348A8">
        <w:rPr>
          <w:rStyle w:val="Bodytext4Italic"/>
          <w:rFonts w:ascii="Times New Roman" w:hAnsi="Times New Roman" w:cs="Times New Roman"/>
          <w:sz w:val="20"/>
          <w:szCs w:val="20"/>
        </w:rPr>
        <w:t>Virtue.</w:t>
      </w:r>
      <w:r w:rsidRPr="00A348A8">
        <w:rPr>
          <w:rStyle w:val="Bodytext4Italic"/>
          <w:rFonts w:ascii="Times New Roman" w:hAnsi="Times New Roman" w:cs="Times New Roman"/>
          <w:i w:val="0"/>
          <w:sz w:val="20"/>
          <w:szCs w:val="20"/>
        </w:rPr>
        <w:t>]</w:t>
      </w:r>
      <w:r w:rsidRPr="00A348A8">
        <w:rPr>
          <w:rFonts w:ascii="Times New Roman" w:hAnsi="Times New Roman" w:cs="Times New Roman"/>
          <w:sz w:val="20"/>
          <w:szCs w:val="20"/>
        </w:rPr>
        <w:t xml:space="preserve"> The word so translate</w:t>
      </w:r>
      <w:r w:rsidR="00447187">
        <w:rPr>
          <w:rFonts w:ascii="Times New Roman" w:hAnsi="Times New Roman" w:cs="Times New Roman"/>
          <w:sz w:val="20"/>
          <w:szCs w:val="20"/>
        </w:rPr>
        <w:t>d is generally rendered “power,”</w:t>
      </w:r>
      <w:bookmarkStart w:id="0" w:name="_GoBack"/>
      <w:bookmarkEnd w:id="0"/>
      <w:r w:rsidRPr="00A348A8">
        <w:rPr>
          <w:rFonts w:ascii="Times New Roman" w:hAnsi="Times New Roman" w:cs="Times New Roman"/>
          <w:sz w:val="20"/>
          <w:szCs w:val="20"/>
        </w:rPr>
        <w:t xml:space="preserve"> or “strength,” and must not be taken as a moral quality here.</w:t>
      </w:r>
    </w:p>
    <w:p w:rsidR="006C32E7" w:rsidRPr="00A348A8" w:rsidRDefault="006C32E7" w:rsidP="005D4D58">
      <w:pPr>
        <w:spacing w:after="60"/>
        <w:jc w:val="both"/>
        <w:rPr>
          <w:rFonts w:ascii="Times New Roman" w:eastAsia="Century Schoolbook" w:hAnsi="Times New Roman" w:cs="Times New Roman"/>
          <w:sz w:val="15"/>
          <w:szCs w:val="15"/>
        </w:rPr>
      </w:pPr>
      <w:r w:rsidRPr="00A348A8">
        <w:rPr>
          <w:rFonts w:ascii="Times New Roman" w:hAnsi="Times New Roman" w:cs="Times New Roman"/>
        </w:rPr>
        <w:br w:type="page"/>
      </w:r>
    </w:p>
    <w:p w:rsidR="0001125C" w:rsidRPr="00A348A8" w:rsidRDefault="0001125C"/>
    <w:sectPr w:rsidR="0001125C" w:rsidRPr="00A348A8" w:rsidSect="001C783C">
      <w:type w:val="continuous"/>
      <w:pgSz w:w="11906" w:h="16838"/>
      <w:pgMar w:top="1701" w:right="2268"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3CD" w:rsidRDefault="008C13CD" w:rsidP="006C32E7">
      <w:r>
        <w:separator/>
      </w:r>
    </w:p>
  </w:endnote>
  <w:endnote w:type="continuationSeparator" w:id="0">
    <w:p w:rsidR="008C13CD" w:rsidRDefault="008C13CD" w:rsidP="006C3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0278582"/>
      <w:docPartObj>
        <w:docPartGallery w:val="Page Numbers (Bottom of Page)"/>
        <w:docPartUnique/>
      </w:docPartObj>
    </w:sdtPr>
    <w:sdtEndPr>
      <w:rPr>
        <w:noProof/>
      </w:rPr>
    </w:sdtEndPr>
    <w:sdtContent>
      <w:p w:rsidR="006C32E7" w:rsidRDefault="006C32E7">
        <w:pPr>
          <w:pStyle w:val="Footer"/>
          <w:jc w:val="center"/>
        </w:pPr>
        <w:r>
          <w:fldChar w:fldCharType="begin"/>
        </w:r>
        <w:r>
          <w:instrText xml:space="preserve"> PAGE   \* MERGEFORMAT </w:instrText>
        </w:r>
        <w:r>
          <w:fldChar w:fldCharType="separate"/>
        </w:r>
        <w:r w:rsidR="00447187">
          <w:rPr>
            <w:noProof/>
          </w:rPr>
          <w:t>6</w:t>
        </w:r>
        <w:r>
          <w:rPr>
            <w:noProof/>
          </w:rPr>
          <w:fldChar w:fldCharType="end"/>
        </w:r>
      </w:p>
    </w:sdtContent>
  </w:sdt>
  <w:p w:rsidR="006C32E7" w:rsidRDefault="006C32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3CD" w:rsidRDefault="008C13CD" w:rsidP="006C32E7">
      <w:r>
        <w:separator/>
      </w:r>
    </w:p>
  </w:footnote>
  <w:footnote w:type="continuationSeparator" w:id="0">
    <w:p w:rsidR="008C13CD" w:rsidRDefault="008C13CD" w:rsidP="006C32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2E7"/>
    <w:rsid w:val="0001125C"/>
    <w:rsid w:val="000503EB"/>
    <w:rsid w:val="001C783C"/>
    <w:rsid w:val="00447187"/>
    <w:rsid w:val="005D4D58"/>
    <w:rsid w:val="006C32E7"/>
    <w:rsid w:val="008C13CD"/>
    <w:rsid w:val="009C1949"/>
    <w:rsid w:val="00A348A8"/>
    <w:rsid w:val="00EA50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C32E7"/>
    <w:pPr>
      <w:widowControl w:val="0"/>
      <w:spacing w:after="0" w:line="240" w:lineRule="auto"/>
    </w:pPr>
    <w:rPr>
      <w:rFonts w:ascii="Courier New" w:eastAsia="Courier New" w:hAnsi="Courier New" w:cs="Courier New"/>
      <w:color w:val="0000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32E7"/>
    <w:pPr>
      <w:widowControl/>
      <w:tabs>
        <w:tab w:val="center" w:pos="4513"/>
        <w:tab w:val="right" w:pos="9026"/>
      </w:tabs>
    </w:pPr>
    <w:rPr>
      <w:rFonts w:asciiTheme="minorHAnsi" w:eastAsiaTheme="minorHAnsi" w:hAnsiTheme="minorHAnsi" w:cstheme="minorBidi"/>
      <w:color w:val="auto"/>
      <w:sz w:val="22"/>
      <w:szCs w:val="22"/>
      <w:lang w:eastAsia="en-US"/>
    </w:rPr>
  </w:style>
  <w:style w:type="character" w:customStyle="1" w:styleId="HeaderChar">
    <w:name w:val="Header Char"/>
    <w:basedOn w:val="DefaultParagraphFont"/>
    <w:link w:val="Header"/>
    <w:uiPriority w:val="99"/>
    <w:rsid w:val="006C32E7"/>
  </w:style>
  <w:style w:type="paragraph" w:styleId="Footer">
    <w:name w:val="footer"/>
    <w:basedOn w:val="Normal"/>
    <w:link w:val="FooterChar"/>
    <w:uiPriority w:val="99"/>
    <w:unhideWhenUsed/>
    <w:rsid w:val="006C32E7"/>
    <w:pPr>
      <w:widowControl/>
      <w:tabs>
        <w:tab w:val="center" w:pos="4513"/>
        <w:tab w:val="right" w:pos="9026"/>
      </w:tabs>
    </w:pPr>
    <w:rPr>
      <w:rFonts w:asciiTheme="minorHAnsi" w:eastAsiaTheme="minorHAnsi" w:hAnsiTheme="minorHAnsi" w:cstheme="minorBidi"/>
      <w:color w:val="auto"/>
      <w:sz w:val="22"/>
      <w:szCs w:val="22"/>
      <w:lang w:eastAsia="en-US"/>
    </w:rPr>
  </w:style>
  <w:style w:type="character" w:customStyle="1" w:styleId="FooterChar">
    <w:name w:val="Footer Char"/>
    <w:basedOn w:val="DefaultParagraphFont"/>
    <w:link w:val="Footer"/>
    <w:uiPriority w:val="99"/>
    <w:rsid w:val="006C32E7"/>
  </w:style>
  <w:style w:type="character" w:customStyle="1" w:styleId="Bodytext2">
    <w:name w:val="Body text (2)_"/>
    <w:basedOn w:val="DefaultParagraphFont"/>
    <w:link w:val="Bodytext20"/>
    <w:rsid w:val="006C32E7"/>
    <w:rPr>
      <w:rFonts w:ascii="Century Schoolbook" w:eastAsia="Century Schoolbook" w:hAnsi="Century Schoolbook" w:cs="Century Schoolbook"/>
      <w:sz w:val="15"/>
      <w:szCs w:val="15"/>
      <w:shd w:val="clear" w:color="auto" w:fill="FFFFFF"/>
    </w:rPr>
  </w:style>
  <w:style w:type="character" w:customStyle="1" w:styleId="Bodytext2Italic">
    <w:name w:val="Body text (2) + Italic"/>
    <w:aliases w:val="Spacing 0 pt,Body text (7) + Not Italic"/>
    <w:basedOn w:val="Bodytext2"/>
    <w:rsid w:val="006C32E7"/>
    <w:rPr>
      <w:rFonts w:ascii="Century Schoolbook" w:eastAsia="Century Schoolbook" w:hAnsi="Century Schoolbook" w:cs="Century Schoolbook"/>
      <w:i/>
      <w:iCs/>
      <w:color w:val="000000"/>
      <w:spacing w:val="-10"/>
      <w:w w:val="100"/>
      <w:position w:val="0"/>
      <w:sz w:val="15"/>
      <w:szCs w:val="15"/>
      <w:shd w:val="clear" w:color="auto" w:fill="FFFFFF"/>
      <w:lang w:val="en-GB"/>
    </w:rPr>
  </w:style>
  <w:style w:type="character" w:customStyle="1" w:styleId="Bodytext">
    <w:name w:val="Body text_"/>
    <w:basedOn w:val="DefaultParagraphFont"/>
    <w:link w:val="BodyText21"/>
    <w:rsid w:val="006C32E7"/>
    <w:rPr>
      <w:rFonts w:ascii="Century Schoolbook" w:eastAsia="Century Schoolbook" w:hAnsi="Century Schoolbook" w:cs="Century Schoolbook"/>
      <w:spacing w:val="-10"/>
      <w:sz w:val="20"/>
      <w:szCs w:val="20"/>
      <w:shd w:val="clear" w:color="auto" w:fill="FFFFFF"/>
    </w:rPr>
  </w:style>
  <w:style w:type="character" w:customStyle="1" w:styleId="BodytextItalic">
    <w:name w:val="Body text + Italic"/>
    <w:aliases w:val="Spacing -1 pt"/>
    <w:basedOn w:val="Bodytext"/>
    <w:rsid w:val="006C32E7"/>
    <w:rPr>
      <w:rFonts w:ascii="Century Schoolbook" w:eastAsia="Century Schoolbook" w:hAnsi="Century Schoolbook" w:cs="Century Schoolbook"/>
      <w:i/>
      <w:iCs/>
      <w:color w:val="000000"/>
      <w:spacing w:val="-20"/>
      <w:w w:val="100"/>
      <w:position w:val="0"/>
      <w:sz w:val="20"/>
      <w:szCs w:val="20"/>
      <w:shd w:val="clear" w:color="auto" w:fill="FFFFFF"/>
      <w:lang w:val="en-GB"/>
    </w:rPr>
  </w:style>
  <w:style w:type="character" w:customStyle="1" w:styleId="Bodytext4">
    <w:name w:val="Body text (4)_"/>
    <w:basedOn w:val="DefaultParagraphFont"/>
    <w:rsid w:val="006C32E7"/>
    <w:rPr>
      <w:rFonts w:ascii="Century Schoolbook" w:eastAsia="Century Schoolbook" w:hAnsi="Century Schoolbook" w:cs="Century Schoolbook"/>
      <w:b w:val="0"/>
      <w:bCs w:val="0"/>
      <w:i w:val="0"/>
      <w:iCs w:val="0"/>
      <w:smallCaps w:val="0"/>
      <w:strike w:val="0"/>
      <w:sz w:val="16"/>
      <w:szCs w:val="16"/>
      <w:u w:val="none"/>
    </w:rPr>
  </w:style>
  <w:style w:type="character" w:customStyle="1" w:styleId="Bodytext4Italic">
    <w:name w:val="Body text (4) + Italic"/>
    <w:basedOn w:val="Bodytext4"/>
    <w:rsid w:val="006C32E7"/>
    <w:rPr>
      <w:rFonts w:ascii="Century Schoolbook" w:eastAsia="Century Schoolbook" w:hAnsi="Century Schoolbook" w:cs="Century Schoolbook"/>
      <w:b w:val="0"/>
      <w:bCs w:val="0"/>
      <w:i/>
      <w:iCs/>
      <w:smallCaps w:val="0"/>
      <w:strike w:val="0"/>
      <w:color w:val="000000"/>
      <w:spacing w:val="0"/>
      <w:w w:val="100"/>
      <w:position w:val="0"/>
      <w:sz w:val="16"/>
      <w:szCs w:val="16"/>
      <w:u w:val="none"/>
      <w:lang w:val="en-GB"/>
    </w:rPr>
  </w:style>
  <w:style w:type="character" w:customStyle="1" w:styleId="Bodytext6">
    <w:name w:val="Body text (6)_"/>
    <w:basedOn w:val="DefaultParagraphFont"/>
    <w:link w:val="Bodytext60"/>
    <w:rsid w:val="006C32E7"/>
    <w:rPr>
      <w:rFonts w:ascii="Century Schoolbook" w:eastAsia="Century Schoolbook" w:hAnsi="Century Schoolbook" w:cs="Century Schoolbook"/>
      <w:sz w:val="12"/>
      <w:szCs w:val="12"/>
      <w:shd w:val="clear" w:color="auto" w:fill="FFFFFF"/>
    </w:rPr>
  </w:style>
  <w:style w:type="character" w:customStyle="1" w:styleId="Bodytext6SmallCaps">
    <w:name w:val="Body text (6) + Small Caps"/>
    <w:basedOn w:val="Bodytext6"/>
    <w:rsid w:val="006C32E7"/>
    <w:rPr>
      <w:rFonts w:ascii="Century Schoolbook" w:eastAsia="Century Schoolbook" w:hAnsi="Century Schoolbook" w:cs="Century Schoolbook"/>
      <w:smallCaps/>
      <w:color w:val="000000"/>
      <w:spacing w:val="0"/>
      <w:w w:val="100"/>
      <w:position w:val="0"/>
      <w:sz w:val="12"/>
      <w:szCs w:val="12"/>
      <w:shd w:val="clear" w:color="auto" w:fill="FFFFFF"/>
      <w:lang w:val="en-GB"/>
    </w:rPr>
  </w:style>
  <w:style w:type="character" w:customStyle="1" w:styleId="Bodytext40">
    <w:name w:val="Body text (4)"/>
    <w:basedOn w:val="Bodytext4"/>
    <w:rsid w:val="006C32E7"/>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en-GB"/>
    </w:rPr>
  </w:style>
  <w:style w:type="character" w:customStyle="1" w:styleId="Bodytext75pt">
    <w:name w:val="Body text + 7.5 pt"/>
    <w:aliases w:val="Small Caps"/>
    <w:basedOn w:val="Bodytext"/>
    <w:rsid w:val="006C32E7"/>
    <w:rPr>
      <w:rFonts w:ascii="Century Schoolbook" w:eastAsia="Century Schoolbook" w:hAnsi="Century Schoolbook" w:cs="Century Schoolbook"/>
      <w:smallCaps/>
      <w:color w:val="000000"/>
      <w:spacing w:val="-10"/>
      <w:w w:val="100"/>
      <w:position w:val="0"/>
      <w:sz w:val="15"/>
      <w:szCs w:val="15"/>
      <w:shd w:val="clear" w:color="auto" w:fill="FFFFFF"/>
      <w:lang w:val="en-GB"/>
    </w:rPr>
  </w:style>
  <w:style w:type="character" w:customStyle="1" w:styleId="Bodytext7">
    <w:name w:val="Body text (7)_"/>
    <w:basedOn w:val="DefaultParagraphFont"/>
    <w:link w:val="Bodytext70"/>
    <w:rsid w:val="006C32E7"/>
    <w:rPr>
      <w:rFonts w:ascii="Century Schoolbook" w:eastAsia="Century Schoolbook" w:hAnsi="Century Schoolbook" w:cs="Century Schoolbook"/>
      <w:i/>
      <w:iCs/>
      <w:spacing w:val="-20"/>
      <w:sz w:val="20"/>
      <w:szCs w:val="20"/>
      <w:shd w:val="clear" w:color="auto" w:fill="FFFFFF"/>
    </w:rPr>
  </w:style>
  <w:style w:type="character" w:customStyle="1" w:styleId="Bodytext68pt">
    <w:name w:val="Body text (6) + 8 pt"/>
    <w:basedOn w:val="Bodytext6"/>
    <w:rsid w:val="006C32E7"/>
    <w:rPr>
      <w:rFonts w:ascii="Century Schoolbook" w:eastAsia="Century Schoolbook" w:hAnsi="Century Schoolbook" w:cs="Century Schoolbook"/>
      <w:color w:val="000000"/>
      <w:spacing w:val="0"/>
      <w:w w:val="100"/>
      <w:position w:val="0"/>
      <w:sz w:val="16"/>
      <w:szCs w:val="16"/>
      <w:shd w:val="clear" w:color="auto" w:fill="FFFFFF"/>
      <w:lang w:val="en-GB"/>
    </w:rPr>
  </w:style>
  <w:style w:type="character" w:customStyle="1" w:styleId="Bodytext8">
    <w:name w:val="Body text (8)_"/>
    <w:basedOn w:val="DefaultParagraphFont"/>
    <w:rsid w:val="006C32E7"/>
    <w:rPr>
      <w:rFonts w:ascii="Century Schoolbook" w:eastAsia="Century Schoolbook" w:hAnsi="Century Schoolbook" w:cs="Century Schoolbook"/>
      <w:b w:val="0"/>
      <w:bCs w:val="0"/>
      <w:i w:val="0"/>
      <w:iCs w:val="0"/>
      <w:smallCaps w:val="0"/>
      <w:strike w:val="0"/>
      <w:sz w:val="16"/>
      <w:szCs w:val="16"/>
      <w:u w:val="none"/>
    </w:rPr>
  </w:style>
  <w:style w:type="character" w:customStyle="1" w:styleId="Bodytext80">
    <w:name w:val="Body text (8)"/>
    <w:basedOn w:val="Bodytext8"/>
    <w:rsid w:val="006C32E7"/>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en-GB"/>
    </w:rPr>
  </w:style>
  <w:style w:type="character" w:customStyle="1" w:styleId="Bodytext8Italic">
    <w:name w:val="Body text (8) + Italic"/>
    <w:basedOn w:val="Bodytext8"/>
    <w:rsid w:val="006C32E7"/>
    <w:rPr>
      <w:rFonts w:ascii="Century Schoolbook" w:eastAsia="Century Schoolbook" w:hAnsi="Century Schoolbook" w:cs="Century Schoolbook"/>
      <w:b w:val="0"/>
      <w:bCs w:val="0"/>
      <w:i/>
      <w:iCs/>
      <w:smallCaps w:val="0"/>
      <w:strike w:val="0"/>
      <w:color w:val="000000"/>
      <w:spacing w:val="0"/>
      <w:w w:val="100"/>
      <w:position w:val="0"/>
      <w:sz w:val="16"/>
      <w:szCs w:val="16"/>
      <w:u w:val="none"/>
      <w:lang w:val="en-GB"/>
    </w:rPr>
  </w:style>
  <w:style w:type="character" w:customStyle="1" w:styleId="Bodytext455pt">
    <w:name w:val="Body text (4) + 5.5 pt"/>
    <w:aliases w:val="Bold"/>
    <w:basedOn w:val="Bodytext4"/>
    <w:rsid w:val="006C32E7"/>
    <w:rPr>
      <w:rFonts w:ascii="Century Schoolbook" w:eastAsia="Century Schoolbook" w:hAnsi="Century Schoolbook" w:cs="Century Schoolbook"/>
      <w:b/>
      <w:bCs/>
      <w:i w:val="0"/>
      <w:iCs w:val="0"/>
      <w:smallCaps w:val="0"/>
      <w:strike w:val="0"/>
      <w:color w:val="000000"/>
      <w:spacing w:val="0"/>
      <w:w w:val="100"/>
      <w:position w:val="0"/>
      <w:sz w:val="11"/>
      <w:szCs w:val="11"/>
      <w:u w:val="none"/>
      <w:lang w:val="en-GB"/>
    </w:rPr>
  </w:style>
  <w:style w:type="paragraph" w:customStyle="1" w:styleId="Bodytext20">
    <w:name w:val="Body text (2)"/>
    <w:basedOn w:val="Normal"/>
    <w:link w:val="Bodytext2"/>
    <w:rsid w:val="006C32E7"/>
    <w:pPr>
      <w:shd w:val="clear" w:color="auto" w:fill="FFFFFF"/>
      <w:spacing w:line="0" w:lineRule="atLeast"/>
    </w:pPr>
    <w:rPr>
      <w:rFonts w:ascii="Century Schoolbook" w:eastAsia="Century Schoolbook" w:hAnsi="Century Schoolbook" w:cs="Century Schoolbook"/>
      <w:color w:val="auto"/>
      <w:sz w:val="15"/>
      <w:szCs w:val="15"/>
      <w:lang w:eastAsia="en-US"/>
    </w:rPr>
  </w:style>
  <w:style w:type="paragraph" w:customStyle="1" w:styleId="BodyText21">
    <w:name w:val="Body Text2"/>
    <w:basedOn w:val="Normal"/>
    <w:link w:val="Bodytext"/>
    <w:rsid w:val="006C32E7"/>
    <w:pPr>
      <w:shd w:val="clear" w:color="auto" w:fill="FFFFFF"/>
      <w:spacing w:line="266" w:lineRule="exact"/>
      <w:jc w:val="both"/>
    </w:pPr>
    <w:rPr>
      <w:rFonts w:ascii="Century Schoolbook" w:eastAsia="Century Schoolbook" w:hAnsi="Century Schoolbook" w:cs="Century Schoolbook"/>
      <w:color w:val="auto"/>
      <w:spacing w:val="-10"/>
      <w:sz w:val="20"/>
      <w:szCs w:val="20"/>
      <w:lang w:eastAsia="en-US"/>
    </w:rPr>
  </w:style>
  <w:style w:type="paragraph" w:customStyle="1" w:styleId="Bodytext60">
    <w:name w:val="Body text (6)"/>
    <w:basedOn w:val="Normal"/>
    <w:link w:val="Bodytext6"/>
    <w:rsid w:val="006C32E7"/>
    <w:pPr>
      <w:shd w:val="clear" w:color="auto" w:fill="FFFFFF"/>
      <w:spacing w:line="0" w:lineRule="atLeast"/>
      <w:jc w:val="center"/>
    </w:pPr>
    <w:rPr>
      <w:rFonts w:ascii="Century Schoolbook" w:eastAsia="Century Schoolbook" w:hAnsi="Century Schoolbook" w:cs="Century Schoolbook"/>
      <w:color w:val="auto"/>
      <w:sz w:val="12"/>
      <w:szCs w:val="12"/>
      <w:lang w:eastAsia="en-US"/>
    </w:rPr>
  </w:style>
  <w:style w:type="paragraph" w:customStyle="1" w:styleId="Bodytext70">
    <w:name w:val="Body text (7)"/>
    <w:basedOn w:val="Normal"/>
    <w:link w:val="Bodytext7"/>
    <w:rsid w:val="006C32E7"/>
    <w:pPr>
      <w:shd w:val="clear" w:color="auto" w:fill="FFFFFF"/>
      <w:spacing w:line="266" w:lineRule="exact"/>
      <w:jc w:val="both"/>
    </w:pPr>
    <w:rPr>
      <w:rFonts w:ascii="Century Schoolbook" w:eastAsia="Century Schoolbook" w:hAnsi="Century Schoolbook" w:cs="Century Schoolbook"/>
      <w:i/>
      <w:iCs/>
      <w:color w:val="auto"/>
      <w:spacing w:val="-2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C32E7"/>
    <w:pPr>
      <w:widowControl w:val="0"/>
      <w:spacing w:after="0" w:line="240" w:lineRule="auto"/>
    </w:pPr>
    <w:rPr>
      <w:rFonts w:ascii="Courier New" w:eastAsia="Courier New" w:hAnsi="Courier New" w:cs="Courier New"/>
      <w:color w:val="0000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32E7"/>
    <w:pPr>
      <w:widowControl/>
      <w:tabs>
        <w:tab w:val="center" w:pos="4513"/>
        <w:tab w:val="right" w:pos="9026"/>
      </w:tabs>
    </w:pPr>
    <w:rPr>
      <w:rFonts w:asciiTheme="minorHAnsi" w:eastAsiaTheme="minorHAnsi" w:hAnsiTheme="minorHAnsi" w:cstheme="minorBidi"/>
      <w:color w:val="auto"/>
      <w:sz w:val="22"/>
      <w:szCs w:val="22"/>
      <w:lang w:eastAsia="en-US"/>
    </w:rPr>
  </w:style>
  <w:style w:type="character" w:customStyle="1" w:styleId="HeaderChar">
    <w:name w:val="Header Char"/>
    <w:basedOn w:val="DefaultParagraphFont"/>
    <w:link w:val="Header"/>
    <w:uiPriority w:val="99"/>
    <w:rsid w:val="006C32E7"/>
  </w:style>
  <w:style w:type="paragraph" w:styleId="Footer">
    <w:name w:val="footer"/>
    <w:basedOn w:val="Normal"/>
    <w:link w:val="FooterChar"/>
    <w:uiPriority w:val="99"/>
    <w:unhideWhenUsed/>
    <w:rsid w:val="006C32E7"/>
    <w:pPr>
      <w:widowControl/>
      <w:tabs>
        <w:tab w:val="center" w:pos="4513"/>
        <w:tab w:val="right" w:pos="9026"/>
      </w:tabs>
    </w:pPr>
    <w:rPr>
      <w:rFonts w:asciiTheme="minorHAnsi" w:eastAsiaTheme="minorHAnsi" w:hAnsiTheme="minorHAnsi" w:cstheme="minorBidi"/>
      <w:color w:val="auto"/>
      <w:sz w:val="22"/>
      <w:szCs w:val="22"/>
      <w:lang w:eastAsia="en-US"/>
    </w:rPr>
  </w:style>
  <w:style w:type="character" w:customStyle="1" w:styleId="FooterChar">
    <w:name w:val="Footer Char"/>
    <w:basedOn w:val="DefaultParagraphFont"/>
    <w:link w:val="Footer"/>
    <w:uiPriority w:val="99"/>
    <w:rsid w:val="006C32E7"/>
  </w:style>
  <w:style w:type="character" w:customStyle="1" w:styleId="Bodytext2">
    <w:name w:val="Body text (2)_"/>
    <w:basedOn w:val="DefaultParagraphFont"/>
    <w:link w:val="Bodytext20"/>
    <w:rsid w:val="006C32E7"/>
    <w:rPr>
      <w:rFonts w:ascii="Century Schoolbook" w:eastAsia="Century Schoolbook" w:hAnsi="Century Schoolbook" w:cs="Century Schoolbook"/>
      <w:sz w:val="15"/>
      <w:szCs w:val="15"/>
      <w:shd w:val="clear" w:color="auto" w:fill="FFFFFF"/>
    </w:rPr>
  </w:style>
  <w:style w:type="character" w:customStyle="1" w:styleId="Bodytext2Italic">
    <w:name w:val="Body text (2) + Italic"/>
    <w:aliases w:val="Spacing 0 pt,Body text (7) + Not Italic"/>
    <w:basedOn w:val="Bodytext2"/>
    <w:rsid w:val="006C32E7"/>
    <w:rPr>
      <w:rFonts w:ascii="Century Schoolbook" w:eastAsia="Century Schoolbook" w:hAnsi="Century Schoolbook" w:cs="Century Schoolbook"/>
      <w:i/>
      <w:iCs/>
      <w:color w:val="000000"/>
      <w:spacing w:val="-10"/>
      <w:w w:val="100"/>
      <w:position w:val="0"/>
      <w:sz w:val="15"/>
      <w:szCs w:val="15"/>
      <w:shd w:val="clear" w:color="auto" w:fill="FFFFFF"/>
      <w:lang w:val="en-GB"/>
    </w:rPr>
  </w:style>
  <w:style w:type="character" w:customStyle="1" w:styleId="Bodytext">
    <w:name w:val="Body text_"/>
    <w:basedOn w:val="DefaultParagraphFont"/>
    <w:link w:val="BodyText21"/>
    <w:rsid w:val="006C32E7"/>
    <w:rPr>
      <w:rFonts w:ascii="Century Schoolbook" w:eastAsia="Century Schoolbook" w:hAnsi="Century Schoolbook" w:cs="Century Schoolbook"/>
      <w:spacing w:val="-10"/>
      <w:sz w:val="20"/>
      <w:szCs w:val="20"/>
      <w:shd w:val="clear" w:color="auto" w:fill="FFFFFF"/>
    </w:rPr>
  </w:style>
  <w:style w:type="character" w:customStyle="1" w:styleId="BodytextItalic">
    <w:name w:val="Body text + Italic"/>
    <w:aliases w:val="Spacing -1 pt"/>
    <w:basedOn w:val="Bodytext"/>
    <w:rsid w:val="006C32E7"/>
    <w:rPr>
      <w:rFonts w:ascii="Century Schoolbook" w:eastAsia="Century Schoolbook" w:hAnsi="Century Schoolbook" w:cs="Century Schoolbook"/>
      <w:i/>
      <w:iCs/>
      <w:color w:val="000000"/>
      <w:spacing w:val="-20"/>
      <w:w w:val="100"/>
      <w:position w:val="0"/>
      <w:sz w:val="20"/>
      <w:szCs w:val="20"/>
      <w:shd w:val="clear" w:color="auto" w:fill="FFFFFF"/>
      <w:lang w:val="en-GB"/>
    </w:rPr>
  </w:style>
  <w:style w:type="character" w:customStyle="1" w:styleId="Bodytext4">
    <w:name w:val="Body text (4)_"/>
    <w:basedOn w:val="DefaultParagraphFont"/>
    <w:rsid w:val="006C32E7"/>
    <w:rPr>
      <w:rFonts w:ascii="Century Schoolbook" w:eastAsia="Century Schoolbook" w:hAnsi="Century Schoolbook" w:cs="Century Schoolbook"/>
      <w:b w:val="0"/>
      <w:bCs w:val="0"/>
      <w:i w:val="0"/>
      <w:iCs w:val="0"/>
      <w:smallCaps w:val="0"/>
      <w:strike w:val="0"/>
      <w:sz w:val="16"/>
      <w:szCs w:val="16"/>
      <w:u w:val="none"/>
    </w:rPr>
  </w:style>
  <w:style w:type="character" w:customStyle="1" w:styleId="Bodytext4Italic">
    <w:name w:val="Body text (4) + Italic"/>
    <w:basedOn w:val="Bodytext4"/>
    <w:rsid w:val="006C32E7"/>
    <w:rPr>
      <w:rFonts w:ascii="Century Schoolbook" w:eastAsia="Century Schoolbook" w:hAnsi="Century Schoolbook" w:cs="Century Schoolbook"/>
      <w:b w:val="0"/>
      <w:bCs w:val="0"/>
      <w:i/>
      <w:iCs/>
      <w:smallCaps w:val="0"/>
      <w:strike w:val="0"/>
      <w:color w:val="000000"/>
      <w:spacing w:val="0"/>
      <w:w w:val="100"/>
      <w:position w:val="0"/>
      <w:sz w:val="16"/>
      <w:szCs w:val="16"/>
      <w:u w:val="none"/>
      <w:lang w:val="en-GB"/>
    </w:rPr>
  </w:style>
  <w:style w:type="character" w:customStyle="1" w:styleId="Bodytext6">
    <w:name w:val="Body text (6)_"/>
    <w:basedOn w:val="DefaultParagraphFont"/>
    <w:link w:val="Bodytext60"/>
    <w:rsid w:val="006C32E7"/>
    <w:rPr>
      <w:rFonts w:ascii="Century Schoolbook" w:eastAsia="Century Schoolbook" w:hAnsi="Century Schoolbook" w:cs="Century Schoolbook"/>
      <w:sz w:val="12"/>
      <w:szCs w:val="12"/>
      <w:shd w:val="clear" w:color="auto" w:fill="FFFFFF"/>
    </w:rPr>
  </w:style>
  <w:style w:type="character" w:customStyle="1" w:styleId="Bodytext6SmallCaps">
    <w:name w:val="Body text (6) + Small Caps"/>
    <w:basedOn w:val="Bodytext6"/>
    <w:rsid w:val="006C32E7"/>
    <w:rPr>
      <w:rFonts w:ascii="Century Schoolbook" w:eastAsia="Century Schoolbook" w:hAnsi="Century Schoolbook" w:cs="Century Schoolbook"/>
      <w:smallCaps/>
      <w:color w:val="000000"/>
      <w:spacing w:val="0"/>
      <w:w w:val="100"/>
      <w:position w:val="0"/>
      <w:sz w:val="12"/>
      <w:szCs w:val="12"/>
      <w:shd w:val="clear" w:color="auto" w:fill="FFFFFF"/>
      <w:lang w:val="en-GB"/>
    </w:rPr>
  </w:style>
  <w:style w:type="character" w:customStyle="1" w:styleId="Bodytext40">
    <w:name w:val="Body text (4)"/>
    <w:basedOn w:val="Bodytext4"/>
    <w:rsid w:val="006C32E7"/>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en-GB"/>
    </w:rPr>
  </w:style>
  <w:style w:type="character" w:customStyle="1" w:styleId="Bodytext75pt">
    <w:name w:val="Body text + 7.5 pt"/>
    <w:aliases w:val="Small Caps"/>
    <w:basedOn w:val="Bodytext"/>
    <w:rsid w:val="006C32E7"/>
    <w:rPr>
      <w:rFonts w:ascii="Century Schoolbook" w:eastAsia="Century Schoolbook" w:hAnsi="Century Schoolbook" w:cs="Century Schoolbook"/>
      <w:smallCaps/>
      <w:color w:val="000000"/>
      <w:spacing w:val="-10"/>
      <w:w w:val="100"/>
      <w:position w:val="0"/>
      <w:sz w:val="15"/>
      <w:szCs w:val="15"/>
      <w:shd w:val="clear" w:color="auto" w:fill="FFFFFF"/>
      <w:lang w:val="en-GB"/>
    </w:rPr>
  </w:style>
  <w:style w:type="character" w:customStyle="1" w:styleId="Bodytext7">
    <w:name w:val="Body text (7)_"/>
    <w:basedOn w:val="DefaultParagraphFont"/>
    <w:link w:val="Bodytext70"/>
    <w:rsid w:val="006C32E7"/>
    <w:rPr>
      <w:rFonts w:ascii="Century Schoolbook" w:eastAsia="Century Schoolbook" w:hAnsi="Century Schoolbook" w:cs="Century Schoolbook"/>
      <w:i/>
      <w:iCs/>
      <w:spacing w:val="-20"/>
      <w:sz w:val="20"/>
      <w:szCs w:val="20"/>
      <w:shd w:val="clear" w:color="auto" w:fill="FFFFFF"/>
    </w:rPr>
  </w:style>
  <w:style w:type="character" w:customStyle="1" w:styleId="Bodytext68pt">
    <w:name w:val="Body text (6) + 8 pt"/>
    <w:basedOn w:val="Bodytext6"/>
    <w:rsid w:val="006C32E7"/>
    <w:rPr>
      <w:rFonts w:ascii="Century Schoolbook" w:eastAsia="Century Schoolbook" w:hAnsi="Century Schoolbook" w:cs="Century Schoolbook"/>
      <w:color w:val="000000"/>
      <w:spacing w:val="0"/>
      <w:w w:val="100"/>
      <w:position w:val="0"/>
      <w:sz w:val="16"/>
      <w:szCs w:val="16"/>
      <w:shd w:val="clear" w:color="auto" w:fill="FFFFFF"/>
      <w:lang w:val="en-GB"/>
    </w:rPr>
  </w:style>
  <w:style w:type="character" w:customStyle="1" w:styleId="Bodytext8">
    <w:name w:val="Body text (8)_"/>
    <w:basedOn w:val="DefaultParagraphFont"/>
    <w:rsid w:val="006C32E7"/>
    <w:rPr>
      <w:rFonts w:ascii="Century Schoolbook" w:eastAsia="Century Schoolbook" w:hAnsi="Century Schoolbook" w:cs="Century Schoolbook"/>
      <w:b w:val="0"/>
      <w:bCs w:val="0"/>
      <w:i w:val="0"/>
      <w:iCs w:val="0"/>
      <w:smallCaps w:val="0"/>
      <w:strike w:val="0"/>
      <w:sz w:val="16"/>
      <w:szCs w:val="16"/>
      <w:u w:val="none"/>
    </w:rPr>
  </w:style>
  <w:style w:type="character" w:customStyle="1" w:styleId="Bodytext80">
    <w:name w:val="Body text (8)"/>
    <w:basedOn w:val="Bodytext8"/>
    <w:rsid w:val="006C32E7"/>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en-GB"/>
    </w:rPr>
  </w:style>
  <w:style w:type="character" w:customStyle="1" w:styleId="Bodytext8Italic">
    <w:name w:val="Body text (8) + Italic"/>
    <w:basedOn w:val="Bodytext8"/>
    <w:rsid w:val="006C32E7"/>
    <w:rPr>
      <w:rFonts w:ascii="Century Schoolbook" w:eastAsia="Century Schoolbook" w:hAnsi="Century Schoolbook" w:cs="Century Schoolbook"/>
      <w:b w:val="0"/>
      <w:bCs w:val="0"/>
      <w:i/>
      <w:iCs/>
      <w:smallCaps w:val="0"/>
      <w:strike w:val="0"/>
      <w:color w:val="000000"/>
      <w:spacing w:val="0"/>
      <w:w w:val="100"/>
      <w:position w:val="0"/>
      <w:sz w:val="16"/>
      <w:szCs w:val="16"/>
      <w:u w:val="none"/>
      <w:lang w:val="en-GB"/>
    </w:rPr>
  </w:style>
  <w:style w:type="character" w:customStyle="1" w:styleId="Bodytext455pt">
    <w:name w:val="Body text (4) + 5.5 pt"/>
    <w:aliases w:val="Bold"/>
    <w:basedOn w:val="Bodytext4"/>
    <w:rsid w:val="006C32E7"/>
    <w:rPr>
      <w:rFonts w:ascii="Century Schoolbook" w:eastAsia="Century Schoolbook" w:hAnsi="Century Schoolbook" w:cs="Century Schoolbook"/>
      <w:b/>
      <w:bCs/>
      <w:i w:val="0"/>
      <w:iCs w:val="0"/>
      <w:smallCaps w:val="0"/>
      <w:strike w:val="0"/>
      <w:color w:val="000000"/>
      <w:spacing w:val="0"/>
      <w:w w:val="100"/>
      <w:position w:val="0"/>
      <w:sz w:val="11"/>
      <w:szCs w:val="11"/>
      <w:u w:val="none"/>
      <w:lang w:val="en-GB"/>
    </w:rPr>
  </w:style>
  <w:style w:type="paragraph" w:customStyle="1" w:styleId="Bodytext20">
    <w:name w:val="Body text (2)"/>
    <w:basedOn w:val="Normal"/>
    <w:link w:val="Bodytext2"/>
    <w:rsid w:val="006C32E7"/>
    <w:pPr>
      <w:shd w:val="clear" w:color="auto" w:fill="FFFFFF"/>
      <w:spacing w:line="0" w:lineRule="atLeast"/>
    </w:pPr>
    <w:rPr>
      <w:rFonts w:ascii="Century Schoolbook" w:eastAsia="Century Schoolbook" w:hAnsi="Century Schoolbook" w:cs="Century Schoolbook"/>
      <w:color w:val="auto"/>
      <w:sz w:val="15"/>
      <w:szCs w:val="15"/>
      <w:lang w:eastAsia="en-US"/>
    </w:rPr>
  </w:style>
  <w:style w:type="paragraph" w:customStyle="1" w:styleId="BodyText21">
    <w:name w:val="Body Text2"/>
    <w:basedOn w:val="Normal"/>
    <w:link w:val="Bodytext"/>
    <w:rsid w:val="006C32E7"/>
    <w:pPr>
      <w:shd w:val="clear" w:color="auto" w:fill="FFFFFF"/>
      <w:spacing w:line="266" w:lineRule="exact"/>
      <w:jc w:val="both"/>
    </w:pPr>
    <w:rPr>
      <w:rFonts w:ascii="Century Schoolbook" w:eastAsia="Century Schoolbook" w:hAnsi="Century Schoolbook" w:cs="Century Schoolbook"/>
      <w:color w:val="auto"/>
      <w:spacing w:val="-10"/>
      <w:sz w:val="20"/>
      <w:szCs w:val="20"/>
      <w:lang w:eastAsia="en-US"/>
    </w:rPr>
  </w:style>
  <w:style w:type="paragraph" w:customStyle="1" w:styleId="Bodytext60">
    <w:name w:val="Body text (6)"/>
    <w:basedOn w:val="Normal"/>
    <w:link w:val="Bodytext6"/>
    <w:rsid w:val="006C32E7"/>
    <w:pPr>
      <w:shd w:val="clear" w:color="auto" w:fill="FFFFFF"/>
      <w:spacing w:line="0" w:lineRule="atLeast"/>
      <w:jc w:val="center"/>
    </w:pPr>
    <w:rPr>
      <w:rFonts w:ascii="Century Schoolbook" w:eastAsia="Century Schoolbook" w:hAnsi="Century Schoolbook" w:cs="Century Schoolbook"/>
      <w:color w:val="auto"/>
      <w:sz w:val="12"/>
      <w:szCs w:val="12"/>
      <w:lang w:eastAsia="en-US"/>
    </w:rPr>
  </w:style>
  <w:style w:type="paragraph" w:customStyle="1" w:styleId="Bodytext70">
    <w:name w:val="Body text (7)"/>
    <w:basedOn w:val="Normal"/>
    <w:link w:val="Bodytext7"/>
    <w:rsid w:val="006C32E7"/>
    <w:pPr>
      <w:shd w:val="clear" w:color="auto" w:fill="FFFFFF"/>
      <w:spacing w:line="266" w:lineRule="exact"/>
      <w:jc w:val="both"/>
    </w:pPr>
    <w:rPr>
      <w:rFonts w:ascii="Century Schoolbook" w:eastAsia="Century Schoolbook" w:hAnsi="Century Schoolbook" w:cs="Century Schoolbook"/>
      <w:i/>
      <w:iCs/>
      <w:color w:val="auto"/>
      <w:spacing w:val="-2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2122</Words>
  <Characters>12101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2013-08-08T19:30:00Z</dcterms:created>
  <dcterms:modified xsi:type="dcterms:W3CDTF">2013-08-08T19:30:00Z</dcterms:modified>
</cp:coreProperties>
</file>