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2A1" w:rsidRPr="003D32A1" w:rsidRDefault="004E2999" w:rsidP="003D32A1">
      <w:pPr>
        <w:widowControl w:val="0"/>
        <w:kinsoku w:val="0"/>
        <w:overflowPunct w:val="0"/>
        <w:spacing w:line="360" w:lineRule="auto"/>
        <w:ind w:firstLine="0"/>
        <w:jc w:val="center"/>
        <w:textAlignment w:val="baseline"/>
        <w:rPr>
          <w:rFonts w:cs="Times New Roman"/>
          <w:sz w:val="44"/>
          <w:szCs w:val="44"/>
        </w:rPr>
      </w:pPr>
      <w:bookmarkStart w:id="0" w:name="_GoBack"/>
      <w:bookmarkEnd w:id="0"/>
      <w:r w:rsidRPr="004E2999">
        <w:rPr>
          <w:rFonts w:cs="Times New Roman"/>
          <w:sz w:val="44"/>
          <w:szCs w:val="44"/>
        </w:rPr>
        <w:t>EXPOSITORY THOUGHTS</w:t>
      </w:r>
      <w:r w:rsidR="003D32A1" w:rsidRPr="003D32A1">
        <w:rPr>
          <w:rFonts w:cs="Times New Roman"/>
          <w:sz w:val="44"/>
          <w:szCs w:val="44"/>
        </w:rPr>
        <w:t xml:space="preserve"> </w:t>
      </w:r>
    </w:p>
    <w:p w:rsidR="004E2999" w:rsidRPr="004E2999" w:rsidRDefault="004E2999" w:rsidP="003D32A1">
      <w:pPr>
        <w:widowControl w:val="0"/>
        <w:kinsoku w:val="0"/>
        <w:overflowPunct w:val="0"/>
        <w:spacing w:line="360" w:lineRule="auto"/>
        <w:ind w:firstLine="0"/>
        <w:jc w:val="center"/>
        <w:textAlignment w:val="baseline"/>
        <w:rPr>
          <w:rFonts w:cs="Times New Roman"/>
          <w:sz w:val="44"/>
          <w:szCs w:val="44"/>
        </w:rPr>
      </w:pPr>
      <w:r w:rsidRPr="004E2999">
        <w:rPr>
          <w:rFonts w:cs="Times New Roman"/>
          <w:sz w:val="44"/>
          <w:szCs w:val="44"/>
        </w:rPr>
        <w:t>ON THE GOSPELS.</w:t>
      </w:r>
    </w:p>
    <w:p w:rsidR="004E2999" w:rsidRPr="004E2999" w:rsidRDefault="004E2999" w:rsidP="004E2999">
      <w:pPr>
        <w:widowControl w:val="0"/>
        <w:kinsoku w:val="0"/>
        <w:overflowPunct w:val="0"/>
        <w:spacing w:before="693" w:after="352" w:line="215" w:lineRule="exact"/>
        <w:ind w:left="144" w:firstLine="0"/>
        <w:jc w:val="center"/>
        <w:textAlignment w:val="baseline"/>
        <w:rPr>
          <w:rFonts w:cs="Times New Roman"/>
          <w:spacing w:val="32"/>
          <w:sz w:val="28"/>
          <w:szCs w:val="28"/>
        </w:rPr>
      </w:pPr>
      <w:r w:rsidRPr="004E2999">
        <w:rPr>
          <w:rFonts w:cs="Times New Roman"/>
          <w:spacing w:val="32"/>
          <w:sz w:val="28"/>
          <w:szCs w:val="28"/>
        </w:rPr>
        <w:t>FOR FAMILY AND PRIVATE USE.</w:t>
      </w:r>
    </w:p>
    <w:p w:rsidR="003D32A1" w:rsidRDefault="003D32A1" w:rsidP="003D32A1">
      <w:pPr>
        <w:widowControl w:val="0"/>
        <w:kinsoku w:val="0"/>
        <w:overflowPunct w:val="0"/>
        <w:spacing w:line="480" w:lineRule="auto"/>
        <w:ind w:firstLine="0"/>
        <w:jc w:val="center"/>
        <w:textAlignment w:val="baseline"/>
        <w:rPr>
          <w:rFonts w:cs="Times New Roman"/>
          <w:sz w:val="20"/>
          <w:szCs w:val="20"/>
        </w:rPr>
      </w:pPr>
    </w:p>
    <w:p w:rsidR="004E2999" w:rsidRPr="004E2999" w:rsidRDefault="004E2999" w:rsidP="003D32A1">
      <w:pPr>
        <w:widowControl w:val="0"/>
        <w:kinsoku w:val="0"/>
        <w:overflowPunct w:val="0"/>
        <w:spacing w:line="480" w:lineRule="auto"/>
        <w:ind w:firstLine="0"/>
        <w:jc w:val="center"/>
        <w:textAlignment w:val="baseline"/>
        <w:rPr>
          <w:rFonts w:cs="Times New Roman"/>
          <w:sz w:val="14"/>
          <w:szCs w:val="14"/>
        </w:rPr>
      </w:pPr>
      <w:r w:rsidRPr="004E2999">
        <w:rPr>
          <w:rFonts w:cs="Times New Roman"/>
          <w:spacing w:val="40"/>
          <w:sz w:val="20"/>
          <w:szCs w:val="20"/>
        </w:rPr>
        <w:t>WITH THE TEXT COMPLETE</w:t>
      </w:r>
      <w:r w:rsidR="00137918" w:rsidRPr="003D32A1">
        <w:rPr>
          <w:rFonts w:cs="Times New Roman"/>
          <w:spacing w:val="40"/>
          <w:sz w:val="20"/>
          <w:szCs w:val="20"/>
        </w:rPr>
        <w:t xml:space="preserve">, </w:t>
      </w:r>
      <w:r w:rsidRPr="004E2999">
        <w:rPr>
          <w:rFonts w:cs="Times New Roman"/>
          <w:spacing w:val="40"/>
          <w:sz w:val="14"/>
          <w:szCs w:val="14"/>
        </w:rPr>
        <w:br/>
      </w:r>
      <w:r w:rsidRPr="004E2999">
        <w:rPr>
          <w:rFonts w:ascii="Old English Text MT" w:hAnsi="Old English Text MT" w:cs="Times New Roman"/>
          <w:spacing w:val="20"/>
          <w:sz w:val="20"/>
          <w:szCs w:val="20"/>
        </w:rPr>
        <w:t>And many Explanatory Notes.</w:t>
      </w:r>
    </w:p>
    <w:p w:rsidR="004E2999" w:rsidRPr="004E2999" w:rsidRDefault="003D32A1" w:rsidP="003D32A1">
      <w:pPr>
        <w:widowControl w:val="0"/>
        <w:kinsoku w:val="0"/>
        <w:overflowPunct w:val="0"/>
        <w:spacing w:before="579" w:line="360" w:lineRule="auto"/>
        <w:ind w:firstLine="0"/>
        <w:jc w:val="center"/>
        <w:textAlignment w:val="baseline"/>
        <w:rPr>
          <w:rFonts w:cs="Times New Roman"/>
          <w:spacing w:val="36"/>
          <w:sz w:val="36"/>
          <w:szCs w:val="36"/>
        </w:rPr>
      </w:pPr>
      <w:r w:rsidRPr="003D32A1">
        <w:rPr>
          <w:rFonts w:cs="Times New Roman"/>
          <w:spacing w:val="36"/>
          <w:sz w:val="36"/>
          <w:szCs w:val="36"/>
        </w:rPr>
        <w:t>BY THE REV. J. C. RYLE, B.</w:t>
      </w:r>
      <w:r w:rsidR="004E2999" w:rsidRPr="004E2999">
        <w:rPr>
          <w:rFonts w:cs="Times New Roman"/>
          <w:spacing w:val="36"/>
          <w:sz w:val="36"/>
          <w:szCs w:val="36"/>
        </w:rPr>
        <w:t>A.,</w:t>
      </w:r>
    </w:p>
    <w:p w:rsidR="004E2999" w:rsidRPr="004E2999" w:rsidRDefault="004E2999" w:rsidP="003D32A1">
      <w:pPr>
        <w:widowControl w:val="0"/>
        <w:kinsoku w:val="0"/>
        <w:overflowPunct w:val="0"/>
        <w:spacing w:before="82" w:line="360" w:lineRule="auto"/>
        <w:ind w:firstLine="0"/>
        <w:jc w:val="center"/>
        <w:textAlignment w:val="baseline"/>
        <w:rPr>
          <w:rFonts w:cs="Times New Roman"/>
          <w:spacing w:val="12"/>
          <w:sz w:val="18"/>
          <w:szCs w:val="18"/>
        </w:rPr>
      </w:pPr>
      <w:r w:rsidRPr="004E2999">
        <w:rPr>
          <w:rFonts w:cs="Times New Roman"/>
          <w:spacing w:val="12"/>
          <w:sz w:val="18"/>
          <w:szCs w:val="18"/>
        </w:rPr>
        <w:t>CHRIST CHURCH, OXFORD,</w:t>
      </w:r>
    </w:p>
    <w:p w:rsidR="004E2999" w:rsidRPr="004E2999" w:rsidRDefault="004E2999" w:rsidP="003D32A1">
      <w:pPr>
        <w:widowControl w:val="0"/>
        <w:kinsoku w:val="0"/>
        <w:overflowPunct w:val="0"/>
        <w:spacing w:before="47" w:line="360" w:lineRule="auto"/>
        <w:ind w:firstLine="0"/>
        <w:jc w:val="center"/>
        <w:textAlignment w:val="baseline"/>
        <w:rPr>
          <w:rFonts w:cs="Times New Roman"/>
          <w:i/>
          <w:iCs/>
          <w:sz w:val="20"/>
          <w:szCs w:val="20"/>
        </w:rPr>
      </w:pPr>
      <w:r w:rsidRPr="004E2999">
        <w:rPr>
          <w:rFonts w:cs="Times New Roman"/>
          <w:bCs/>
          <w:sz w:val="22"/>
        </w:rPr>
        <w:t>RECTOR OF HELMINGHAM, SUFFOLK</w:t>
      </w:r>
      <w:r w:rsidR="00137918" w:rsidRPr="003D32A1">
        <w:rPr>
          <w:rFonts w:cs="Times New Roman"/>
          <w:bCs/>
          <w:sz w:val="22"/>
        </w:rPr>
        <w:t xml:space="preserve">; </w:t>
      </w:r>
      <w:r w:rsidRPr="004E2999">
        <w:rPr>
          <w:rFonts w:cs="Times New Roman"/>
          <w:bCs/>
          <w:sz w:val="22"/>
        </w:rPr>
        <w:br/>
      </w:r>
      <w:r w:rsidRPr="004E2999">
        <w:rPr>
          <w:rFonts w:cs="Times New Roman"/>
          <w:i/>
          <w:iCs/>
          <w:sz w:val="20"/>
          <w:szCs w:val="20"/>
        </w:rPr>
        <w:t xml:space="preserve">Author of </w:t>
      </w:r>
      <w:r w:rsidR="002433AA" w:rsidRPr="003D32A1">
        <w:rPr>
          <w:rFonts w:cs="Times New Roman"/>
          <w:i/>
          <w:iCs/>
          <w:sz w:val="20"/>
          <w:szCs w:val="20"/>
        </w:rPr>
        <w:t>“</w:t>
      </w:r>
      <w:r w:rsidRPr="004E2999">
        <w:rPr>
          <w:rFonts w:cs="Times New Roman"/>
          <w:i/>
          <w:iCs/>
          <w:sz w:val="20"/>
          <w:szCs w:val="20"/>
        </w:rPr>
        <w:t>Home Truths,</w:t>
      </w:r>
      <w:r w:rsidR="002433AA" w:rsidRPr="003D32A1">
        <w:rPr>
          <w:rFonts w:cs="Times New Roman"/>
          <w:i/>
          <w:iCs/>
          <w:sz w:val="20"/>
          <w:szCs w:val="20"/>
        </w:rPr>
        <w:t>”</w:t>
      </w:r>
      <w:r w:rsidRPr="004E2999">
        <w:rPr>
          <w:rFonts w:cs="Times New Roman"/>
          <w:i/>
          <w:iCs/>
          <w:sz w:val="20"/>
          <w:szCs w:val="20"/>
        </w:rPr>
        <w:t xml:space="preserve"> &amp;c.</w:t>
      </w:r>
    </w:p>
    <w:p w:rsidR="004E2999" w:rsidRPr="004E2999" w:rsidRDefault="004E2999" w:rsidP="004E2999">
      <w:pPr>
        <w:widowControl w:val="0"/>
        <w:kinsoku w:val="0"/>
        <w:overflowPunct w:val="0"/>
        <w:spacing w:before="708" w:line="277" w:lineRule="exact"/>
        <w:ind w:firstLine="0"/>
        <w:jc w:val="center"/>
        <w:textAlignment w:val="baseline"/>
        <w:rPr>
          <w:rFonts w:cs="Times New Roman"/>
          <w:b/>
          <w:spacing w:val="45"/>
          <w:sz w:val="36"/>
          <w:szCs w:val="36"/>
        </w:rPr>
      </w:pPr>
      <w:r w:rsidRPr="004E2999">
        <w:rPr>
          <w:rFonts w:cs="Times New Roman"/>
          <w:spacing w:val="45"/>
          <w:sz w:val="32"/>
          <w:szCs w:val="32"/>
        </w:rPr>
        <w:t>ST. MARK</w:t>
      </w:r>
      <w:r w:rsidRPr="004E2999">
        <w:rPr>
          <w:rFonts w:cs="Times New Roman"/>
          <w:b/>
          <w:spacing w:val="45"/>
          <w:sz w:val="36"/>
          <w:szCs w:val="36"/>
        </w:rPr>
        <w:t>.</w:t>
      </w:r>
    </w:p>
    <w:p w:rsidR="004E2999" w:rsidRPr="004E2999" w:rsidRDefault="004E2999" w:rsidP="003D32A1">
      <w:pPr>
        <w:widowControl w:val="0"/>
        <w:kinsoku w:val="0"/>
        <w:overflowPunct w:val="0"/>
        <w:spacing w:before="762" w:line="360" w:lineRule="auto"/>
        <w:ind w:firstLine="0"/>
        <w:jc w:val="center"/>
        <w:textAlignment w:val="baseline"/>
        <w:rPr>
          <w:rFonts w:cs="Times New Roman"/>
          <w:sz w:val="20"/>
          <w:szCs w:val="20"/>
        </w:rPr>
      </w:pPr>
      <w:r w:rsidRPr="004E2999">
        <w:rPr>
          <w:rFonts w:cs="Times New Roman"/>
          <w:sz w:val="20"/>
          <w:szCs w:val="20"/>
        </w:rPr>
        <w:t>IPSWICH</w:t>
      </w:r>
      <w:r w:rsidR="00137918" w:rsidRPr="004E2999">
        <w:rPr>
          <w:rFonts w:cs="Times New Roman"/>
          <w:sz w:val="20"/>
          <w:szCs w:val="20"/>
        </w:rPr>
        <w:t xml:space="preserve">: </w:t>
      </w:r>
      <w:r w:rsidRPr="004E2999">
        <w:rPr>
          <w:rFonts w:cs="Times New Roman"/>
          <w:sz w:val="20"/>
          <w:szCs w:val="20"/>
        </w:rPr>
        <w:br/>
        <w:t>WILLIAM HUNT, STEAM PRESS, TAVERN STREET.</w:t>
      </w:r>
      <w:r w:rsidRPr="004E2999">
        <w:rPr>
          <w:rFonts w:cs="Times New Roman"/>
          <w:sz w:val="20"/>
          <w:szCs w:val="20"/>
        </w:rPr>
        <w:br/>
        <w:t>LONDON</w:t>
      </w:r>
      <w:r w:rsidR="00137918" w:rsidRPr="004E2999">
        <w:rPr>
          <w:rFonts w:cs="Times New Roman"/>
          <w:sz w:val="20"/>
          <w:szCs w:val="20"/>
        </w:rPr>
        <w:t xml:space="preserve">: </w:t>
      </w:r>
      <w:r w:rsidRPr="004E2999">
        <w:rPr>
          <w:rFonts w:cs="Times New Roman"/>
          <w:sz w:val="20"/>
          <w:szCs w:val="20"/>
        </w:rPr>
        <w:br/>
        <w:t xml:space="preserve">WERTHEIM, MACINTOSH, </w:t>
      </w:r>
      <w:r w:rsidRPr="004E2999">
        <w:rPr>
          <w:rFonts w:cs="Times New Roman"/>
          <w:iCs/>
          <w:sz w:val="20"/>
          <w:szCs w:val="20"/>
        </w:rPr>
        <w:t>&amp;</w:t>
      </w:r>
      <w:r w:rsidRPr="004E2999">
        <w:rPr>
          <w:rFonts w:cs="Times New Roman"/>
          <w:i/>
          <w:iCs/>
          <w:sz w:val="20"/>
          <w:szCs w:val="20"/>
        </w:rPr>
        <w:t xml:space="preserve"> </w:t>
      </w:r>
      <w:r w:rsidRPr="004E2999">
        <w:rPr>
          <w:rFonts w:cs="Times New Roman"/>
          <w:sz w:val="20"/>
          <w:szCs w:val="20"/>
        </w:rPr>
        <w:t>HUNT, 24, PATERNOSTER ROW</w:t>
      </w:r>
      <w:r w:rsidR="00137918" w:rsidRPr="004E2999">
        <w:rPr>
          <w:rFonts w:cs="Times New Roman"/>
          <w:sz w:val="20"/>
          <w:szCs w:val="20"/>
        </w:rPr>
        <w:t xml:space="preserve">; </w:t>
      </w:r>
      <w:r w:rsidRPr="004E2999">
        <w:rPr>
          <w:rFonts w:cs="Times New Roman"/>
          <w:sz w:val="20"/>
          <w:szCs w:val="20"/>
        </w:rPr>
        <w:br/>
        <w:t>23, HOLLES STREET, CAVENDISH SQUARE.</w:t>
      </w:r>
    </w:p>
    <w:p w:rsidR="003D32A1" w:rsidRPr="003D32A1" w:rsidRDefault="003D32A1" w:rsidP="003D32A1">
      <w:pPr>
        <w:widowControl w:val="0"/>
        <w:kinsoku w:val="0"/>
        <w:overflowPunct w:val="0"/>
        <w:spacing w:before="215" w:line="240" w:lineRule="auto"/>
        <w:ind w:firstLine="0"/>
        <w:jc w:val="center"/>
        <w:textAlignment w:val="baseline"/>
        <w:rPr>
          <w:rFonts w:cs="Times New Roman"/>
          <w:bCs/>
          <w:sz w:val="16"/>
          <w:szCs w:val="16"/>
        </w:rPr>
      </w:pPr>
      <w:r w:rsidRPr="003D32A1">
        <w:rPr>
          <w:rFonts w:cs="Times New Roman"/>
          <w:bCs/>
          <w:sz w:val="16"/>
          <w:szCs w:val="16"/>
        </w:rPr>
        <w:t>_____________</w:t>
      </w:r>
    </w:p>
    <w:p w:rsidR="004E2999" w:rsidRPr="004E2999" w:rsidRDefault="004E2999" w:rsidP="004E2999">
      <w:pPr>
        <w:widowControl w:val="0"/>
        <w:kinsoku w:val="0"/>
        <w:overflowPunct w:val="0"/>
        <w:spacing w:before="215" w:line="102" w:lineRule="exact"/>
        <w:ind w:firstLine="0"/>
        <w:jc w:val="center"/>
        <w:textAlignment w:val="baseline"/>
        <w:rPr>
          <w:rFonts w:cs="Times New Roman"/>
          <w:bCs/>
          <w:spacing w:val="13"/>
          <w:sz w:val="16"/>
          <w:szCs w:val="16"/>
        </w:rPr>
      </w:pPr>
      <w:r w:rsidRPr="004E2999">
        <w:rPr>
          <w:rFonts w:cs="Times New Roman"/>
          <w:bCs/>
          <w:spacing w:val="13"/>
          <w:sz w:val="16"/>
          <w:szCs w:val="16"/>
        </w:rPr>
        <w:t>MDCCCLIX.</w:t>
      </w:r>
    </w:p>
    <w:p w:rsidR="004E2999" w:rsidRPr="00137918" w:rsidRDefault="004E2999">
      <w:pPr>
        <w:rPr>
          <w:rFonts w:cs="Times New Roman"/>
          <w:spacing w:val="2"/>
          <w:sz w:val="22"/>
        </w:rPr>
      </w:pPr>
      <w:r w:rsidRPr="00137918">
        <w:rPr>
          <w:rFonts w:cs="Times New Roman"/>
          <w:spacing w:val="2"/>
          <w:sz w:val="22"/>
        </w:rPr>
        <w:br w:type="page"/>
      </w:r>
    </w:p>
    <w:p w:rsidR="004E2999" w:rsidRPr="004E2999" w:rsidRDefault="004E2999" w:rsidP="004E2999">
      <w:pPr>
        <w:widowControl w:val="0"/>
        <w:kinsoku w:val="0"/>
        <w:overflowPunct w:val="0"/>
        <w:spacing w:before="10" w:line="249" w:lineRule="exact"/>
        <w:ind w:firstLine="0"/>
        <w:jc w:val="center"/>
        <w:textAlignment w:val="baseline"/>
        <w:rPr>
          <w:rFonts w:cs="Times New Roman"/>
          <w:spacing w:val="2"/>
          <w:szCs w:val="24"/>
        </w:rPr>
      </w:pPr>
      <w:r w:rsidRPr="004E2999">
        <w:rPr>
          <w:rFonts w:cs="Times New Roman"/>
          <w:spacing w:val="2"/>
          <w:szCs w:val="24"/>
        </w:rPr>
        <w:lastRenderedPageBreak/>
        <w:t>PREFACE.</w:t>
      </w:r>
    </w:p>
    <w:p w:rsidR="004E2999" w:rsidRPr="004E2999" w:rsidRDefault="004E2999" w:rsidP="00FF4439">
      <w:pPr>
        <w:widowControl w:val="0"/>
        <w:kinsoku w:val="0"/>
        <w:overflowPunct w:val="0"/>
        <w:spacing w:before="379"/>
        <w:ind w:firstLine="0"/>
        <w:textAlignment w:val="baseline"/>
        <w:rPr>
          <w:rFonts w:cs="Times New Roman"/>
          <w:sz w:val="21"/>
          <w:szCs w:val="21"/>
        </w:rPr>
      </w:pPr>
      <w:r w:rsidRPr="004E2999">
        <w:rPr>
          <w:rFonts w:cs="Times New Roman"/>
          <w:bCs/>
          <w:sz w:val="21"/>
          <w:szCs w:val="21"/>
        </w:rPr>
        <w:t>THE</w:t>
      </w:r>
      <w:r w:rsidRPr="004E2999">
        <w:rPr>
          <w:rFonts w:cs="Times New Roman"/>
          <w:b/>
          <w:bCs/>
          <w:sz w:val="21"/>
          <w:szCs w:val="21"/>
        </w:rPr>
        <w:t xml:space="preserve"> </w:t>
      </w:r>
      <w:r w:rsidRPr="004E2999">
        <w:rPr>
          <w:rFonts w:cs="Times New Roman"/>
          <w:sz w:val="21"/>
          <w:szCs w:val="21"/>
        </w:rPr>
        <w:t>volume now in the reader</w:t>
      </w:r>
      <w:r w:rsidR="002433AA">
        <w:rPr>
          <w:rFonts w:cs="Times New Roman"/>
          <w:sz w:val="21"/>
          <w:szCs w:val="21"/>
        </w:rPr>
        <w:t>’</w:t>
      </w:r>
      <w:r w:rsidRPr="004E2999">
        <w:rPr>
          <w:rFonts w:cs="Times New Roman"/>
          <w:sz w:val="21"/>
          <w:szCs w:val="21"/>
        </w:rPr>
        <w:t>s hands, is a continuation of a work already co</w:t>
      </w:r>
      <w:r w:rsidRPr="004E2999">
        <w:rPr>
          <w:rFonts w:cs="Times New Roman"/>
          <w:sz w:val="21"/>
          <w:szCs w:val="21"/>
        </w:rPr>
        <w:t>m</w:t>
      </w:r>
      <w:r w:rsidRPr="004E2999">
        <w:rPr>
          <w:rFonts w:cs="Times New Roman"/>
          <w:sz w:val="21"/>
          <w:szCs w:val="21"/>
        </w:rPr>
        <w:t xml:space="preserve">menced by </w:t>
      </w:r>
      <w:r w:rsidR="002433AA">
        <w:rPr>
          <w:rFonts w:cs="Times New Roman"/>
          <w:sz w:val="21"/>
          <w:szCs w:val="21"/>
        </w:rPr>
        <w:t>“</w:t>
      </w:r>
      <w:r w:rsidR="00137918" w:rsidRPr="00F458C4">
        <w:rPr>
          <w:rFonts w:cs="Times New Roman"/>
          <w:sz w:val="21"/>
          <w:szCs w:val="21"/>
        </w:rPr>
        <w:t>Expository</w:t>
      </w:r>
      <w:r w:rsidRPr="004E2999">
        <w:rPr>
          <w:rFonts w:cs="Times New Roman"/>
          <w:sz w:val="21"/>
          <w:szCs w:val="21"/>
        </w:rPr>
        <w:t xml:space="preserve"> Thoughts on St. Matthew.</w:t>
      </w:r>
      <w:r w:rsidR="002433AA">
        <w:rPr>
          <w:rFonts w:cs="Times New Roman"/>
          <w:sz w:val="21"/>
          <w:szCs w:val="21"/>
        </w:rPr>
        <w:t>”</w:t>
      </w:r>
    </w:p>
    <w:p w:rsidR="004E2999" w:rsidRPr="004E2999" w:rsidRDefault="004E2999" w:rsidP="00FF4439">
      <w:pPr>
        <w:widowControl w:val="0"/>
        <w:kinsoku w:val="0"/>
        <w:overflowPunct w:val="0"/>
        <w:ind w:firstLine="216"/>
        <w:textAlignment w:val="baseline"/>
        <w:rPr>
          <w:rFonts w:cs="Times New Roman"/>
          <w:sz w:val="21"/>
          <w:szCs w:val="21"/>
        </w:rPr>
      </w:pPr>
      <w:r w:rsidRPr="004E2999">
        <w:rPr>
          <w:rFonts w:cs="Times New Roman"/>
          <w:sz w:val="21"/>
          <w:szCs w:val="21"/>
        </w:rPr>
        <w:t>The nature of the work has been so fully explained in the preface to the volume on St. Matthew, that it seems unne</w:t>
      </w:r>
      <w:r w:rsidRPr="004E2999">
        <w:rPr>
          <w:rFonts w:cs="Times New Roman"/>
          <w:sz w:val="21"/>
          <w:szCs w:val="21"/>
        </w:rPr>
        <w:softHyphen/>
        <w:t xml:space="preserve">cessary to say anything on the subject. It may be sufficient to repeat that the reader must not expect to find in these </w:t>
      </w:r>
      <w:r w:rsidR="002433AA">
        <w:rPr>
          <w:rFonts w:cs="Times New Roman"/>
          <w:sz w:val="21"/>
          <w:szCs w:val="21"/>
        </w:rPr>
        <w:t>“</w:t>
      </w:r>
      <w:r w:rsidR="00137918" w:rsidRPr="00F458C4">
        <w:rPr>
          <w:rFonts w:cs="Times New Roman"/>
          <w:sz w:val="21"/>
          <w:szCs w:val="21"/>
        </w:rPr>
        <w:t>Expository</w:t>
      </w:r>
      <w:r w:rsidRPr="004E2999">
        <w:rPr>
          <w:rFonts w:cs="Times New Roman"/>
          <w:sz w:val="21"/>
          <w:szCs w:val="21"/>
        </w:rPr>
        <w:t xml:space="preserve"> Thoughts,</w:t>
      </w:r>
      <w:r w:rsidR="002433AA">
        <w:rPr>
          <w:rFonts w:cs="Times New Roman"/>
          <w:sz w:val="21"/>
          <w:szCs w:val="21"/>
        </w:rPr>
        <w:t>”</w:t>
      </w:r>
      <w:r w:rsidRPr="004E2999">
        <w:rPr>
          <w:rFonts w:cs="Times New Roman"/>
          <w:sz w:val="21"/>
          <w:szCs w:val="21"/>
        </w:rPr>
        <w:t xml:space="preserve"> a learned, critical commentary on the Gospels. If he expects this he will be disappointed. The work before him makes no pretence to being anything more than a continuous series of short practical Expositions.</w:t>
      </w:r>
    </w:p>
    <w:p w:rsidR="004E2999" w:rsidRPr="004E2999" w:rsidRDefault="004E2999" w:rsidP="00FF4439">
      <w:pPr>
        <w:widowControl w:val="0"/>
        <w:kinsoku w:val="0"/>
        <w:overflowPunct w:val="0"/>
        <w:ind w:firstLine="216"/>
        <w:textAlignment w:val="baseline"/>
        <w:rPr>
          <w:rFonts w:cs="Times New Roman"/>
          <w:sz w:val="21"/>
          <w:szCs w:val="21"/>
        </w:rPr>
      </w:pPr>
      <w:r w:rsidRPr="004E2999">
        <w:rPr>
          <w:rFonts w:cs="Times New Roman"/>
          <w:sz w:val="21"/>
          <w:szCs w:val="21"/>
        </w:rPr>
        <w:t>The main difference between this volume and the one which has preceded it, will be found to consist in t</w:t>
      </w:r>
      <w:r w:rsidR="002433AA">
        <w:rPr>
          <w:rFonts w:cs="Times New Roman"/>
          <w:sz w:val="21"/>
          <w:szCs w:val="21"/>
        </w:rPr>
        <w:t>he occa</w:t>
      </w:r>
      <w:r w:rsidR="002433AA">
        <w:rPr>
          <w:rFonts w:cs="Times New Roman"/>
          <w:sz w:val="21"/>
          <w:szCs w:val="21"/>
        </w:rPr>
        <w:softHyphen/>
        <w:t>sional explanatory foot</w:t>
      </w:r>
      <w:r w:rsidRPr="004E2999">
        <w:rPr>
          <w:rFonts w:cs="Times New Roman"/>
          <w:sz w:val="21"/>
          <w:szCs w:val="21"/>
        </w:rPr>
        <w:t>notes. The subjects of these notes will generally prove to be difficult passages or expressions in the i</w:t>
      </w:r>
      <w:r w:rsidRPr="004E2999">
        <w:rPr>
          <w:rFonts w:cs="Times New Roman"/>
          <w:sz w:val="21"/>
          <w:szCs w:val="21"/>
        </w:rPr>
        <w:t>n</w:t>
      </w:r>
      <w:r w:rsidRPr="004E2999">
        <w:rPr>
          <w:rFonts w:cs="Times New Roman"/>
          <w:sz w:val="21"/>
          <w:szCs w:val="21"/>
        </w:rPr>
        <w:t xml:space="preserve">spired text. I cannot pretend to say that I have thrown any new light </w:t>
      </w:r>
      <w:r w:rsidR="002433AA">
        <w:rPr>
          <w:rFonts w:cs="Times New Roman"/>
          <w:sz w:val="21"/>
          <w:szCs w:val="21"/>
        </w:rPr>
        <w:t>on the difficu</w:t>
      </w:r>
      <w:r w:rsidR="002433AA">
        <w:rPr>
          <w:rFonts w:cs="Times New Roman"/>
          <w:sz w:val="21"/>
          <w:szCs w:val="21"/>
        </w:rPr>
        <w:t>l</w:t>
      </w:r>
      <w:r w:rsidR="002433AA">
        <w:rPr>
          <w:rFonts w:cs="Times New Roman"/>
          <w:sz w:val="21"/>
          <w:szCs w:val="21"/>
        </w:rPr>
        <w:t>ties in St. Mark,</w:t>
      </w:r>
      <w:r w:rsidRPr="004E2999">
        <w:rPr>
          <w:rFonts w:cs="Times New Roman"/>
          <w:sz w:val="21"/>
          <w:szCs w:val="21"/>
        </w:rPr>
        <w:t xml:space="preserve"> </w:t>
      </w:r>
      <w:r w:rsidR="002433AA">
        <w:rPr>
          <w:rFonts w:cs="Times New Roman"/>
          <w:sz w:val="21"/>
          <w:szCs w:val="21"/>
        </w:rPr>
        <w:t>b</w:t>
      </w:r>
      <w:r w:rsidRPr="004E2999">
        <w:rPr>
          <w:rFonts w:cs="Times New Roman"/>
          <w:sz w:val="21"/>
          <w:szCs w:val="21"/>
        </w:rPr>
        <w:t>ut I can honestly say that I have endeavoured to put the reader in possession of all that can be said on each difficulty.</w:t>
      </w:r>
    </w:p>
    <w:p w:rsidR="004E2999" w:rsidRPr="004E2999" w:rsidRDefault="004E2999" w:rsidP="00FF4439">
      <w:pPr>
        <w:widowControl w:val="0"/>
        <w:kinsoku w:val="0"/>
        <w:overflowPunct w:val="0"/>
        <w:spacing w:before="13"/>
        <w:ind w:firstLine="216"/>
        <w:textAlignment w:val="baseline"/>
        <w:rPr>
          <w:rFonts w:cs="Times New Roman"/>
          <w:sz w:val="21"/>
          <w:szCs w:val="21"/>
        </w:rPr>
      </w:pPr>
      <w:r w:rsidRPr="004E2999">
        <w:rPr>
          <w:rFonts w:cs="Times New Roman"/>
          <w:sz w:val="21"/>
          <w:szCs w:val="21"/>
        </w:rPr>
        <w:t>In composing these Expositions on St. Mark, I have tried to keep continually b</w:t>
      </w:r>
      <w:r w:rsidRPr="004E2999">
        <w:rPr>
          <w:rFonts w:cs="Times New Roman"/>
          <w:sz w:val="21"/>
          <w:szCs w:val="21"/>
        </w:rPr>
        <w:t>e</w:t>
      </w:r>
      <w:r w:rsidRPr="004E2999">
        <w:rPr>
          <w:rFonts w:cs="Times New Roman"/>
          <w:sz w:val="21"/>
          <w:szCs w:val="21"/>
        </w:rPr>
        <w:t>fore me the three-fold object which I had in view, when I first commenced writing on the Gospels. I have endeavoured to produce something which may be useful to heads of families in the conduct of family prayers,—something which may assist those who visit the poor and desire to read to them,—and something which may aid all readers of the Bible in the private study of God</w:t>
      </w:r>
      <w:r w:rsidR="002433AA">
        <w:rPr>
          <w:rFonts w:cs="Times New Roman"/>
          <w:sz w:val="21"/>
          <w:szCs w:val="21"/>
        </w:rPr>
        <w:t>’</w:t>
      </w:r>
      <w:r w:rsidRPr="004E2999">
        <w:rPr>
          <w:rFonts w:cs="Times New Roman"/>
          <w:sz w:val="21"/>
          <w:szCs w:val="21"/>
        </w:rPr>
        <w:t>s Word. In pursuance of this three-fold object, I have adhered steadily to the leading principles with which I began. I have dwelt principally on the things needful to salvation. I have pur</w:t>
      </w:r>
      <w:r w:rsidRPr="004E2999">
        <w:rPr>
          <w:rFonts w:cs="Times New Roman"/>
          <w:sz w:val="21"/>
          <w:szCs w:val="21"/>
        </w:rPr>
        <w:softHyphen/>
        <w:t>posely avoided all topics of minor importance. I have spoken plainly on all subjects, and have striven to say nothing which all may not understand.</w:t>
      </w:r>
    </w:p>
    <w:p w:rsidR="004E2999" w:rsidRPr="004E2999" w:rsidRDefault="004E2999" w:rsidP="00FF4439">
      <w:pPr>
        <w:widowControl w:val="0"/>
        <w:kinsoku w:val="0"/>
        <w:overflowPunct w:val="0"/>
        <w:spacing w:before="26" w:after="38"/>
        <w:ind w:firstLine="216"/>
        <w:textAlignment w:val="baseline"/>
        <w:rPr>
          <w:rFonts w:cs="Times New Roman"/>
          <w:sz w:val="21"/>
          <w:szCs w:val="21"/>
        </w:rPr>
      </w:pPr>
      <w:r w:rsidRPr="004E2999">
        <w:rPr>
          <w:rFonts w:cs="Times New Roman"/>
          <w:sz w:val="21"/>
          <w:szCs w:val="21"/>
        </w:rPr>
        <w:t>I cannot expect that the work will satisfy all who want some book to read at fa</w:t>
      </w:r>
      <w:r w:rsidRPr="004E2999">
        <w:rPr>
          <w:rFonts w:cs="Times New Roman"/>
          <w:sz w:val="21"/>
          <w:szCs w:val="21"/>
        </w:rPr>
        <w:t>m</w:t>
      </w:r>
      <w:r w:rsidRPr="004E2999">
        <w:rPr>
          <w:rFonts w:cs="Times New Roman"/>
          <w:sz w:val="21"/>
          <w:szCs w:val="21"/>
        </w:rPr>
        <w:t>ily prayers. In fact I know, from communications which I have received, that some think the expositions too long. The views of the heads of families as to the length of their family prayers are so exceedingly various that it would be impossible to please one class with</w:t>
      </w:r>
      <w:r w:rsidRPr="004E2999">
        <w:rPr>
          <w:rFonts w:cs="Times New Roman"/>
          <w:sz w:val="21"/>
          <w:szCs w:val="21"/>
        </w:rPr>
        <w:softHyphen/>
        <w:t>out displeasing others. In some households the family prayers are so short and hurried, that I should despair of writing anything suitable to the master</w:t>
      </w:r>
      <w:r w:rsidR="002433AA">
        <w:rPr>
          <w:rFonts w:cs="Times New Roman"/>
          <w:sz w:val="21"/>
          <w:szCs w:val="21"/>
        </w:rPr>
        <w:t>’</w:t>
      </w:r>
      <w:r w:rsidRPr="004E2999">
        <w:rPr>
          <w:rFonts w:cs="Times New Roman"/>
          <w:sz w:val="21"/>
          <w:szCs w:val="21"/>
        </w:rPr>
        <w:t>s wants. In such households a few verses of Scripture, read slowly and re</w:t>
      </w:r>
      <w:r w:rsidRPr="004E2999">
        <w:rPr>
          <w:rFonts w:cs="Times New Roman"/>
          <w:sz w:val="21"/>
          <w:szCs w:val="21"/>
        </w:rPr>
        <w:t>v</w:t>
      </w:r>
      <w:r w:rsidRPr="004E2999">
        <w:rPr>
          <w:rFonts w:cs="Times New Roman"/>
          <w:sz w:val="21"/>
          <w:szCs w:val="21"/>
        </w:rPr>
        <w:t>erently, would probably be more useful than any commentary at all. As for those who find four pages too much to read at one time, and yet desire to read my Expo</w:t>
      </w:r>
      <w:r w:rsidRPr="004E2999">
        <w:rPr>
          <w:rFonts w:cs="Times New Roman"/>
          <w:sz w:val="21"/>
          <w:szCs w:val="21"/>
        </w:rPr>
        <w:t>s</w:t>
      </w:r>
      <w:r w:rsidRPr="004E2999">
        <w:rPr>
          <w:rFonts w:cs="Times New Roman"/>
          <w:sz w:val="21"/>
          <w:szCs w:val="21"/>
        </w:rPr>
        <w:t>itory Thoughts, I can only suggest that they have an easy remedy in their own hands. They have only to leave out one or two divisions in each exposition, and they will find it as short as they please.</w:t>
      </w:r>
    </w:p>
    <w:p w:rsidR="004E2999" w:rsidRPr="004E2999" w:rsidRDefault="004E2999" w:rsidP="00FF4439">
      <w:pPr>
        <w:widowControl w:val="0"/>
        <w:kinsoku w:val="0"/>
        <w:overflowPunct w:val="0"/>
        <w:spacing w:before="14"/>
        <w:ind w:firstLine="215"/>
        <w:textAlignment w:val="baseline"/>
        <w:rPr>
          <w:rFonts w:cs="Times New Roman"/>
          <w:sz w:val="21"/>
          <w:szCs w:val="21"/>
        </w:rPr>
      </w:pPr>
      <w:r w:rsidRPr="004E2999">
        <w:rPr>
          <w:rFonts w:cs="Times New Roman"/>
          <w:sz w:val="21"/>
          <w:szCs w:val="21"/>
        </w:rPr>
        <w:t>In preparing for publication this volume on St. Mark, I have looked through all those Commentaries mentioned in my Preface to the volume on St. Matthew, which throw any light on St. Mark.</w:t>
      </w:r>
      <w:r w:rsidR="00137918" w:rsidRPr="00F458C4">
        <w:rPr>
          <w:rStyle w:val="FootnoteReference"/>
          <w:rFonts w:cs="Times New Roman"/>
          <w:sz w:val="21"/>
          <w:szCs w:val="21"/>
        </w:rPr>
        <w:footnoteReference w:id="1"/>
      </w:r>
      <w:r w:rsidRPr="004E2999">
        <w:rPr>
          <w:rFonts w:cs="Times New Roman"/>
          <w:sz w:val="21"/>
          <w:szCs w:val="21"/>
        </w:rPr>
        <w:t xml:space="preserve"> After careful examination, I feel obliged to say, that, in my humble judgment, very few commentators, whether ancient or modern, seem to give this Gospel the attention it deserves. It has been too often treated as a mere abridgement of St. Matthew. This view of it I believe to be an entire mistake.</w:t>
      </w:r>
    </w:p>
    <w:p w:rsidR="004E2999" w:rsidRPr="004E2999" w:rsidRDefault="004E2999" w:rsidP="00FF4439">
      <w:pPr>
        <w:widowControl w:val="0"/>
        <w:kinsoku w:val="0"/>
        <w:overflowPunct w:val="0"/>
        <w:spacing w:before="4"/>
        <w:ind w:firstLine="216"/>
        <w:textAlignment w:val="baseline"/>
        <w:rPr>
          <w:rFonts w:cs="Times New Roman"/>
          <w:sz w:val="21"/>
          <w:szCs w:val="21"/>
        </w:rPr>
      </w:pPr>
      <w:r w:rsidRPr="004E2999">
        <w:rPr>
          <w:rFonts w:cs="Times New Roman"/>
          <w:sz w:val="21"/>
          <w:szCs w:val="21"/>
        </w:rPr>
        <w:t xml:space="preserve">The only large separate Commentary on St. Mark that I have been able to meet </w:t>
      </w:r>
      <w:r w:rsidRPr="004E2999">
        <w:rPr>
          <w:rFonts w:cs="Times New Roman"/>
          <w:sz w:val="21"/>
          <w:szCs w:val="21"/>
        </w:rPr>
        <w:lastRenderedPageBreak/>
        <w:t>with, is a remarkable work consisting of 1666 folio pages, by George Petter, Vicar of Brede, in the county of Sussex, published in the year 1661. It is a work which from its scarcity, price, and size, is much less known than it deserves. The greater part of the impression is said to have perished in the great fire of London. Some account of this book may not be uninteresting to some readers.</w:t>
      </w:r>
    </w:p>
    <w:p w:rsidR="004E2999" w:rsidRPr="004E2999" w:rsidRDefault="004E2999" w:rsidP="00FF4439">
      <w:pPr>
        <w:widowControl w:val="0"/>
        <w:kinsoku w:val="0"/>
        <w:overflowPunct w:val="0"/>
        <w:ind w:firstLine="216"/>
        <w:textAlignment w:val="baseline"/>
        <w:rPr>
          <w:rFonts w:cs="Times New Roman"/>
          <w:sz w:val="21"/>
          <w:szCs w:val="21"/>
        </w:rPr>
      </w:pPr>
      <w:r w:rsidRPr="004E2999">
        <w:rPr>
          <w:rFonts w:cs="Times New Roman"/>
          <w:sz w:val="21"/>
          <w:szCs w:val="21"/>
        </w:rPr>
        <w:t>Petter</w:t>
      </w:r>
      <w:r w:rsidR="002433AA">
        <w:rPr>
          <w:rFonts w:cs="Times New Roman"/>
          <w:sz w:val="21"/>
          <w:szCs w:val="21"/>
        </w:rPr>
        <w:t>’</w:t>
      </w:r>
      <w:r w:rsidRPr="004E2999">
        <w:rPr>
          <w:rFonts w:cs="Times New Roman"/>
          <w:sz w:val="21"/>
          <w:szCs w:val="21"/>
        </w:rPr>
        <w:t>s Commentary was originally preached by him in the form of expository lectures to his own congregation. He began to preach on it, June 7th, 1618, and continued preach</w:t>
      </w:r>
      <w:r w:rsidRPr="004E2999">
        <w:rPr>
          <w:rFonts w:cs="Times New Roman"/>
          <w:sz w:val="21"/>
          <w:szCs w:val="21"/>
        </w:rPr>
        <w:softHyphen/>
        <w:t>ing on it most Sundays with very little intermission till May 28th, 1643. The dates of each sermon are given on the margin.</w:t>
      </w:r>
    </w:p>
    <w:p w:rsidR="004E2999" w:rsidRPr="004E2999" w:rsidRDefault="004E2999" w:rsidP="00FF4439">
      <w:pPr>
        <w:widowControl w:val="0"/>
        <w:kinsoku w:val="0"/>
        <w:overflowPunct w:val="0"/>
        <w:spacing w:before="36"/>
        <w:ind w:firstLine="216"/>
        <w:textAlignment w:val="baseline"/>
        <w:rPr>
          <w:rFonts w:cs="Times New Roman"/>
          <w:sz w:val="21"/>
          <w:szCs w:val="21"/>
        </w:rPr>
      </w:pPr>
      <w:r w:rsidRPr="004E2999">
        <w:rPr>
          <w:rFonts w:cs="Times New Roman"/>
          <w:sz w:val="21"/>
          <w:szCs w:val="21"/>
        </w:rPr>
        <w:t>The doctrine of this remarkable book is excellent,—Protestant, evangelical, and spiritual. The learning of the author</w:t>
      </w:r>
      <w:r w:rsidR="00137918" w:rsidRPr="00F458C4">
        <w:rPr>
          <w:rFonts w:cs="Times New Roman"/>
          <w:sz w:val="21"/>
          <w:szCs w:val="21"/>
        </w:rPr>
        <w:t xml:space="preserve"> </w:t>
      </w:r>
      <w:r w:rsidRPr="004E2999">
        <w:rPr>
          <w:rFonts w:cs="Times New Roman"/>
          <w:sz w:val="21"/>
          <w:szCs w:val="21"/>
        </w:rPr>
        <w:t>must also have been not inconsiderable, if we may judge by the number and variety of his quotations. His faults of style and composition are the faults of the day in which he lived, and must therefore be cha</w:t>
      </w:r>
      <w:r w:rsidRPr="004E2999">
        <w:rPr>
          <w:rFonts w:cs="Times New Roman"/>
          <w:sz w:val="21"/>
          <w:szCs w:val="21"/>
        </w:rPr>
        <w:t>r</w:t>
      </w:r>
      <w:r w:rsidRPr="004E2999">
        <w:rPr>
          <w:rFonts w:cs="Times New Roman"/>
          <w:sz w:val="21"/>
          <w:szCs w:val="21"/>
        </w:rPr>
        <w:t>itably judged. But for laborious investigation of the meaning of every word, for patient dis</w:t>
      </w:r>
      <w:r w:rsidRPr="004E2999">
        <w:rPr>
          <w:rFonts w:cs="Times New Roman"/>
          <w:sz w:val="21"/>
          <w:szCs w:val="21"/>
        </w:rPr>
        <w:softHyphen/>
        <w:t>cussion of every question bearing on the text, for fulness of matter, for real thoughtfulness, and for continual practical application, there is no work on St. Mark which, in my opinion, bears comparison with Petter</w:t>
      </w:r>
      <w:r w:rsidR="002433AA">
        <w:rPr>
          <w:rFonts w:cs="Times New Roman"/>
          <w:sz w:val="21"/>
          <w:szCs w:val="21"/>
        </w:rPr>
        <w:t>’</w:t>
      </w:r>
      <w:r w:rsidRPr="004E2999">
        <w:rPr>
          <w:rFonts w:cs="Times New Roman"/>
          <w:sz w:val="21"/>
          <w:szCs w:val="21"/>
        </w:rPr>
        <w:t>s. Like Golia</w:t>
      </w:r>
      <w:r w:rsidR="002433AA">
        <w:rPr>
          <w:rFonts w:cs="Times New Roman"/>
          <w:sz w:val="21"/>
          <w:szCs w:val="21"/>
        </w:rPr>
        <w:t>t</w:t>
      </w:r>
      <w:r w:rsidRPr="004E2999">
        <w:rPr>
          <w:rFonts w:cs="Times New Roman"/>
          <w:sz w:val="21"/>
          <w:szCs w:val="21"/>
        </w:rPr>
        <w:t>h</w:t>
      </w:r>
      <w:r w:rsidR="002433AA">
        <w:rPr>
          <w:rFonts w:cs="Times New Roman"/>
          <w:sz w:val="21"/>
          <w:szCs w:val="21"/>
        </w:rPr>
        <w:t>’</w:t>
      </w:r>
      <w:r w:rsidRPr="004E2999">
        <w:rPr>
          <w:rFonts w:cs="Times New Roman"/>
          <w:sz w:val="21"/>
          <w:szCs w:val="21"/>
        </w:rPr>
        <w:t xml:space="preserve">s sword, </w:t>
      </w:r>
      <w:r w:rsidR="002433AA">
        <w:rPr>
          <w:rFonts w:cs="Times New Roman"/>
          <w:sz w:val="21"/>
          <w:szCs w:val="21"/>
        </w:rPr>
        <w:t>“</w:t>
      </w:r>
      <w:r w:rsidRPr="004E2999">
        <w:rPr>
          <w:rFonts w:cs="Times New Roman"/>
          <w:sz w:val="21"/>
          <w:szCs w:val="21"/>
        </w:rPr>
        <w:t>there is none like it.</w:t>
      </w:r>
      <w:r w:rsidR="002433AA">
        <w:rPr>
          <w:rFonts w:cs="Times New Roman"/>
          <w:sz w:val="21"/>
          <w:szCs w:val="21"/>
        </w:rPr>
        <w:t>”</w:t>
      </w:r>
    </w:p>
    <w:p w:rsidR="004E2999" w:rsidRPr="004E2999" w:rsidRDefault="00137918" w:rsidP="00FF4439">
      <w:pPr>
        <w:widowControl w:val="0"/>
        <w:kinsoku w:val="0"/>
        <w:overflowPunct w:val="0"/>
        <w:spacing w:before="8"/>
        <w:ind w:firstLine="216"/>
        <w:textAlignment w:val="baseline"/>
        <w:rPr>
          <w:rFonts w:cs="Times New Roman"/>
          <w:sz w:val="21"/>
          <w:szCs w:val="21"/>
        </w:rPr>
      </w:pPr>
      <w:r w:rsidRPr="004E2999">
        <w:rPr>
          <w:rFonts w:cs="Times New Roman"/>
          <w:sz w:val="21"/>
          <w:szCs w:val="21"/>
        </w:rPr>
        <w:t xml:space="preserve">I now send forth these </w:t>
      </w:r>
      <w:r w:rsidR="002433AA">
        <w:rPr>
          <w:rFonts w:cs="Times New Roman"/>
          <w:sz w:val="21"/>
          <w:szCs w:val="21"/>
        </w:rPr>
        <w:t>“</w:t>
      </w:r>
      <w:r w:rsidRPr="00F458C4">
        <w:rPr>
          <w:rFonts w:cs="Times New Roman"/>
          <w:sz w:val="21"/>
          <w:szCs w:val="21"/>
        </w:rPr>
        <w:t>Expository</w:t>
      </w:r>
      <w:r w:rsidRPr="004E2999">
        <w:rPr>
          <w:rFonts w:cs="Times New Roman"/>
          <w:sz w:val="21"/>
          <w:szCs w:val="21"/>
        </w:rPr>
        <w:t xml:space="preserve"> Thoughts on St. Mark</w:t>
      </w:r>
      <w:r w:rsidR="002433AA">
        <w:rPr>
          <w:rFonts w:cs="Times New Roman"/>
          <w:sz w:val="21"/>
          <w:szCs w:val="21"/>
        </w:rPr>
        <w:t>”</w:t>
      </w:r>
      <w:r w:rsidRPr="004E2999">
        <w:rPr>
          <w:rFonts w:cs="Times New Roman"/>
          <w:sz w:val="21"/>
          <w:szCs w:val="21"/>
        </w:rPr>
        <w:t xml:space="preserve"> with an earnest pra</w:t>
      </w:r>
      <w:r w:rsidRPr="004E2999">
        <w:rPr>
          <w:rFonts w:cs="Times New Roman"/>
          <w:sz w:val="21"/>
          <w:szCs w:val="21"/>
        </w:rPr>
        <w:t>y</w:t>
      </w:r>
      <w:r w:rsidRPr="004E2999">
        <w:rPr>
          <w:rFonts w:cs="Times New Roman"/>
          <w:sz w:val="21"/>
          <w:szCs w:val="21"/>
        </w:rPr>
        <w:t xml:space="preserve">er that it may please God to use the volume for His glory. </w:t>
      </w:r>
      <w:r w:rsidR="004E2999" w:rsidRPr="004E2999">
        <w:rPr>
          <w:rFonts w:cs="Times New Roman"/>
          <w:sz w:val="21"/>
          <w:szCs w:val="21"/>
        </w:rPr>
        <w:t>It has been written under the pressure of many public duties, and amidst many interruptions. No one is more conscious of its defects than myself. But I can honestly say, that my chief desire, if I know anything of my heart, in this and all my writings, is to lead my readers to Christ and faith in Him, to repentance and holiness, to the Bible and to prayer.</w:t>
      </w:r>
    </w:p>
    <w:p w:rsidR="004E2999" w:rsidRPr="004E2999" w:rsidRDefault="004E2999" w:rsidP="00FF4439">
      <w:pPr>
        <w:widowControl w:val="0"/>
        <w:kinsoku w:val="0"/>
        <w:overflowPunct w:val="0"/>
        <w:spacing w:before="10"/>
        <w:ind w:firstLine="216"/>
        <w:textAlignment w:val="baseline"/>
        <w:rPr>
          <w:rFonts w:cs="Times New Roman"/>
          <w:sz w:val="21"/>
          <w:szCs w:val="21"/>
        </w:rPr>
      </w:pPr>
      <w:r w:rsidRPr="004E2999">
        <w:rPr>
          <w:rFonts w:cs="Times New Roman"/>
          <w:sz w:val="21"/>
          <w:szCs w:val="21"/>
        </w:rPr>
        <w:t>If these are the results of this volume in any one case, the labour I have b</w:t>
      </w:r>
      <w:r w:rsidRPr="004E2999">
        <w:rPr>
          <w:rFonts w:cs="Times New Roman"/>
          <w:sz w:val="21"/>
          <w:szCs w:val="21"/>
        </w:rPr>
        <w:t>e</w:t>
      </w:r>
      <w:r w:rsidRPr="004E2999">
        <w:rPr>
          <w:rFonts w:cs="Times New Roman"/>
          <w:sz w:val="21"/>
          <w:szCs w:val="21"/>
        </w:rPr>
        <w:t>stowed upon it will be more than repaid.</w:t>
      </w:r>
    </w:p>
    <w:p w:rsidR="004E2999" w:rsidRPr="004E2999" w:rsidRDefault="004E2999" w:rsidP="00FF4439">
      <w:pPr>
        <w:widowControl w:val="0"/>
        <w:kinsoku w:val="0"/>
        <w:overflowPunct w:val="0"/>
        <w:spacing w:before="385" w:after="39"/>
        <w:ind w:left="936" w:hanging="360"/>
        <w:textAlignment w:val="baseline"/>
        <w:rPr>
          <w:rFonts w:cs="Times New Roman"/>
          <w:sz w:val="21"/>
          <w:szCs w:val="21"/>
        </w:rPr>
      </w:pPr>
      <w:r w:rsidRPr="004E2999">
        <w:rPr>
          <w:rFonts w:cs="Times New Roman"/>
          <w:i/>
          <w:iCs/>
          <w:sz w:val="21"/>
          <w:szCs w:val="21"/>
        </w:rPr>
        <w:t>Helmingham Rectory</w:t>
      </w:r>
      <w:r w:rsidR="00137918" w:rsidRPr="00F458C4">
        <w:rPr>
          <w:rFonts w:cs="Times New Roman"/>
          <w:i/>
          <w:iCs/>
          <w:sz w:val="21"/>
          <w:szCs w:val="21"/>
        </w:rPr>
        <w:t xml:space="preserve">, </w:t>
      </w:r>
      <w:r w:rsidRPr="004E2999">
        <w:rPr>
          <w:rFonts w:cs="Times New Roman"/>
          <w:i/>
          <w:iCs/>
          <w:sz w:val="21"/>
          <w:szCs w:val="21"/>
        </w:rPr>
        <w:br/>
        <w:t xml:space="preserve">Sep., </w:t>
      </w:r>
      <w:r w:rsidRPr="004E2999">
        <w:rPr>
          <w:rFonts w:cs="Times New Roman"/>
          <w:sz w:val="21"/>
          <w:szCs w:val="21"/>
        </w:rPr>
        <w:t>1857.</w:t>
      </w:r>
    </w:p>
    <w:p w:rsidR="0001125C" w:rsidRPr="00137918" w:rsidRDefault="0001125C"/>
    <w:sectPr w:rsidR="0001125C" w:rsidRPr="00137918" w:rsidSect="004E2999">
      <w:pgSz w:w="11907" w:h="16839" w:code="9"/>
      <w:pgMar w:top="1701" w:right="2438" w:bottom="1701" w:left="243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663" w:rsidRDefault="00915663" w:rsidP="00137918">
      <w:pPr>
        <w:spacing w:line="240" w:lineRule="auto"/>
      </w:pPr>
      <w:r>
        <w:separator/>
      </w:r>
    </w:p>
  </w:endnote>
  <w:endnote w:type="continuationSeparator" w:id="0">
    <w:p w:rsidR="00915663" w:rsidRDefault="00915663" w:rsidP="001379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663" w:rsidRDefault="00915663" w:rsidP="00137918">
      <w:pPr>
        <w:spacing w:line="240" w:lineRule="auto"/>
      </w:pPr>
      <w:r>
        <w:separator/>
      </w:r>
    </w:p>
  </w:footnote>
  <w:footnote w:type="continuationSeparator" w:id="0">
    <w:p w:rsidR="00915663" w:rsidRDefault="00915663" w:rsidP="00137918">
      <w:pPr>
        <w:spacing w:line="240" w:lineRule="auto"/>
      </w:pPr>
      <w:r>
        <w:continuationSeparator/>
      </w:r>
    </w:p>
  </w:footnote>
  <w:footnote w:id="1">
    <w:p w:rsidR="00137918" w:rsidRDefault="00137918">
      <w:pPr>
        <w:pStyle w:val="FootnoteText"/>
      </w:pPr>
      <w:r>
        <w:rPr>
          <w:rStyle w:val="FootnoteReference"/>
        </w:rPr>
        <w:footnoteRef/>
      </w:r>
      <w:r>
        <w:t xml:space="preserve"> </w:t>
      </w:r>
      <w:r w:rsidRPr="004E2999">
        <w:rPr>
          <w:rFonts w:cs="Times New Roman"/>
          <w:spacing w:val="1"/>
          <w:lang w:val="en-US"/>
        </w:rPr>
        <w:t>It is needless to repeat their names</w:t>
      </w:r>
      <w:r w:rsidR="00F458C4">
        <w:rPr>
          <w:rFonts w:cs="Times New Roman"/>
          <w:spacing w:val="1"/>
          <w:lang w:val="en-U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999"/>
    <w:rsid w:val="0001125C"/>
    <w:rsid w:val="000A2372"/>
    <w:rsid w:val="00137918"/>
    <w:rsid w:val="00213916"/>
    <w:rsid w:val="002433AA"/>
    <w:rsid w:val="003D32A1"/>
    <w:rsid w:val="00420E60"/>
    <w:rsid w:val="004E2999"/>
    <w:rsid w:val="00617235"/>
    <w:rsid w:val="007A1239"/>
    <w:rsid w:val="00915663"/>
    <w:rsid w:val="009C1949"/>
    <w:rsid w:val="00B64BB2"/>
    <w:rsid w:val="00E7541A"/>
    <w:rsid w:val="00F458C4"/>
    <w:rsid w:val="00FF4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37918"/>
    <w:pPr>
      <w:spacing w:line="240" w:lineRule="auto"/>
    </w:pPr>
    <w:rPr>
      <w:sz w:val="20"/>
      <w:szCs w:val="20"/>
    </w:rPr>
  </w:style>
  <w:style w:type="character" w:customStyle="1" w:styleId="FootnoteTextChar">
    <w:name w:val="Footnote Text Char"/>
    <w:basedOn w:val="DefaultParagraphFont"/>
    <w:link w:val="FootnoteText"/>
    <w:uiPriority w:val="99"/>
    <w:semiHidden/>
    <w:rsid w:val="00137918"/>
    <w:rPr>
      <w:rFonts w:ascii="Times New Roman" w:hAnsi="Times New Roman"/>
      <w:sz w:val="20"/>
      <w:szCs w:val="20"/>
    </w:rPr>
  </w:style>
  <w:style w:type="character" w:styleId="FootnoteReference">
    <w:name w:val="footnote reference"/>
    <w:basedOn w:val="DefaultParagraphFont"/>
    <w:uiPriority w:val="99"/>
    <w:semiHidden/>
    <w:unhideWhenUsed/>
    <w:rsid w:val="001379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37918"/>
    <w:pPr>
      <w:spacing w:line="240" w:lineRule="auto"/>
    </w:pPr>
    <w:rPr>
      <w:sz w:val="20"/>
      <w:szCs w:val="20"/>
    </w:rPr>
  </w:style>
  <w:style w:type="character" w:customStyle="1" w:styleId="FootnoteTextChar">
    <w:name w:val="Footnote Text Char"/>
    <w:basedOn w:val="DefaultParagraphFont"/>
    <w:link w:val="FootnoteText"/>
    <w:uiPriority w:val="99"/>
    <w:semiHidden/>
    <w:rsid w:val="00137918"/>
    <w:rPr>
      <w:rFonts w:ascii="Times New Roman" w:hAnsi="Times New Roman"/>
      <w:sz w:val="20"/>
      <w:szCs w:val="20"/>
    </w:rPr>
  </w:style>
  <w:style w:type="character" w:styleId="FootnoteReference">
    <w:name w:val="footnote reference"/>
    <w:basedOn w:val="DefaultParagraphFont"/>
    <w:uiPriority w:val="99"/>
    <w:semiHidden/>
    <w:unhideWhenUsed/>
    <w:rsid w:val="001379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DDE2B-CE34-4B07-A492-CDA889EFA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2015-08-02T09:48:00Z</dcterms:created>
  <dcterms:modified xsi:type="dcterms:W3CDTF">2015-08-02T09:48:00Z</dcterms:modified>
</cp:coreProperties>
</file>