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08" w:rsidRPr="00024C05" w:rsidRDefault="008E5408" w:rsidP="008E5408">
      <w:pPr>
        <w:pStyle w:val="Heading10"/>
        <w:keepNext/>
        <w:keepLines/>
        <w:shd w:val="clear" w:color="auto" w:fill="auto"/>
        <w:spacing w:line="360" w:lineRule="auto"/>
        <w:ind w:firstLine="0"/>
        <w:jc w:val="center"/>
        <w:outlineLvl w:val="9"/>
        <w:rPr>
          <w:rFonts w:ascii="Times New Roman" w:hAnsi="Times New Roman" w:cs="Times New Roman"/>
          <w:spacing w:val="0"/>
          <w:sz w:val="56"/>
          <w:szCs w:val="56"/>
        </w:rPr>
      </w:pPr>
      <w:r w:rsidRPr="00024C05">
        <w:rPr>
          <w:rStyle w:val="Heading1"/>
          <w:rFonts w:ascii="Times New Roman" w:hAnsi="Times New Roman" w:cs="Times New Roman"/>
          <w:bCs/>
          <w:color w:val="000000"/>
          <w:spacing w:val="0"/>
          <w:sz w:val="56"/>
          <w:szCs w:val="56"/>
        </w:rPr>
        <w:t>“Never Perish.”</w:t>
      </w:r>
    </w:p>
    <w:p w:rsidR="008E5408" w:rsidRPr="00024C05" w:rsidRDefault="008E5408" w:rsidP="008E5408">
      <w:pPr>
        <w:pStyle w:val="Bodytext20"/>
        <w:shd w:val="clear" w:color="auto" w:fill="auto"/>
        <w:spacing w:line="480" w:lineRule="auto"/>
        <w:rPr>
          <w:rFonts w:ascii="Times New Roman" w:hAnsi="Times New Roman" w:cs="Times New Roman"/>
          <w:spacing w:val="0"/>
          <w:sz w:val="20"/>
          <w:szCs w:val="20"/>
        </w:rPr>
      </w:pPr>
      <w:r w:rsidRPr="00024C05">
        <w:rPr>
          <w:rStyle w:val="Bodytext2"/>
          <w:rFonts w:ascii="Times New Roman" w:hAnsi="Times New Roman" w:cs="Times New Roman"/>
          <w:color w:val="000000"/>
          <w:spacing w:val="0"/>
          <w:sz w:val="20"/>
          <w:szCs w:val="20"/>
        </w:rPr>
        <w:t>BEING</w:t>
      </w:r>
    </w:p>
    <w:p w:rsidR="008E5408" w:rsidRPr="00024C05" w:rsidRDefault="008E5408" w:rsidP="008E5408">
      <w:pPr>
        <w:pStyle w:val="Heading20"/>
        <w:keepNext/>
        <w:keepLines/>
        <w:shd w:val="clear" w:color="auto" w:fill="auto"/>
        <w:spacing w:line="240" w:lineRule="auto"/>
        <w:jc w:val="center"/>
        <w:rPr>
          <w:rFonts w:ascii="Times New Roman" w:hAnsi="Times New Roman" w:cs="Times New Roman"/>
          <w:w w:val="100"/>
          <w:sz w:val="20"/>
          <w:szCs w:val="20"/>
        </w:rPr>
      </w:pPr>
      <w:r w:rsidRPr="00024C05">
        <w:rPr>
          <w:rStyle w:val="Heading2"/>
          <w:rFonts w:ascii="Times New Roman" w:hAnsi="Times New Roman" w:cs="Times New Roman"/>
          <w:bCs/>
          <w:color w:val="000000"/>
          <w:w w:val="100"/>
          <w:sz w:val="28"/>
          <w:szCs w:val="28"/>
        </w:rPr>
        <w:t xml:space="preserve">Thoughts on Final Perseverance </w:t>
      </w:r>
      <w:r w:rsidRPr="00024C05">
        <w:rPr>
          <w:rStyle w:val="Bodytext3"/>
          <w:rFonts w:ascii="Times New Roman" w:hAnsi="Times New Roman" w:cs="Times New Roman"/>
          <w:color w:val="000000"/>
          <w:w w:val="100"/>
          <w:sz w:val="20"/>
          <w:szCs w:val="20"/>
        </w:rPr>
        <w:t>(</w:t>
      </w:r>
      <w:r w:rsidRPr="00024C05">
        <w:rPr>
          <w:rStyle w:val="Bodytext3"/>
          <w:rFonts w:ascii="Times New Roman" w:hAnsi="Times New Roman" w:cs="Times New Roman"/>
          <w:b w:val="0"/>
          <w:color w:val="000000"/>
          <w:w w:val="100"/>
          <w:sz w:val="20"/>
          <w:szCs w:val="20"/>
        </w:rPr>
        <w:t>JOHN X. 28.)</w:t>
      </w:r>
    </w:p>
    <w:p w:rsidR="008E5408" w:rsidRPr="00024C05" w:rsidRDefault="008E5408" w:rsidP="008E5408">
      <w:pPr>
        <w:pStyle w:val="Bodytext40"/>
        <w:shd w:val="clear" w:color="auto" w:fill="auto"/>
        <w:spacing w:line="480" w:lineRule="auto"/>
        <w:rPr>
          <w:rStyle w:val="Bodytext4"/>
          <w:rFonts w:ascii="Times New Roman" w:hAnsi="Times New Roman" w:cs="Times New Roman"/>
          <w:color w:val="000000"/>
          <w:spacing w:val="0"/>
        </w:rPr>
      </w:pPr>
    </w:p>
    <w:p w:rsidR="008E5408" w:rsidRPr="00024C05" w:rsidRDefault="008E5408" w:rsidP="008E5408">
      <w:pPr>
        <w:pStyle w:val="Bodytext40"/>
        <w:shd w:val="clear" w:color="auto" w:fill="auto"/>
        <w:spacing w:line="480" w:lineRule="auto"/>
        <w:rPr>
          <w:rStyle w:val="Bodytext4"/>
          <w:rFonts w:ascii="Times New Roman" w:hAnsi="Times New Roman" w:cs="Times New Roman"/>
          <w:color w:val="000000"/>
          <w:spacing w:val="0"/>
        </w:rPr>
      </w:pPr>
    </w:p>
    <w:p w:rsidR="008E5408" w:rsidRPr="00024C05" w:rsidRDefault="008E5408" w:rsidP="008E5408">
      <w:pPr>
        <w:pStyle w:val="Bodytext40"/>
        <w:shd w:val="clear" w:color="auto" w:fill="auto"/>
        <w:spacing w:line="360" w:lineRule="auto"/>
        <w:rPr>
          <w:rStyle w:val="Bodytext4"/>
          <w:rFonts w:ascii="Times New Roman" w:hAnsi="Times New Roman" w:cs="Times New Roman"/>
          <w:color w:val="000000"/>
          <w:spacing w:val="0"/>
          <w:sz w:val="20"/>
          <w:szCs w:val="20"/>
        </w:rPr>
      </w:pPr>
    </w:p>
    <w:p w:rsidR="008E5408" w:rsidRPr="00024C05" w:rsidRDefault="008E5408" w:rsidP="008E5408">
      <w:pPr>
        <w:pStyle w:val="Bodytext40"/>
        <w:shd w:val="clear" w:color="auto" w:fill="auto"/>
        <w:spacing w:line="360" w:lineRule="auto"/>
        <w:rPr>
          <w:rStyle w:val="Bodytext4"/>
          <w:rFonts w:ascii="Times New Roman" w:hAnsi="Times New Roman" w:cs="Times New Roman"/>
          <w:color w:val="000000"/>
          <w:spacing w:val="0"/>
          <w:sz w:val="20"/>
          <w:szCs w:val="20"/>
        </w:rPr>
      </w:pPr>
    </w:p>
    <w:p w:rsidR="008E5408" w:rsidRPr="00024C05" w:rsidRDefault="008E5408" w:rsidP="008E5408">
      <w:pPr>
        <w:pStyle w:val="Bodytext40"/>
        <w:shd w:val="clear" w:color="auto" w:fill="auto"/>
        <w:spacing w:line="360" w:lineRule="auto"/>
        <w:rPr>
          <w:rFonts w:ascii="Times New Roman" w:hAnsi="Times New Roman" w:cs="Times New Roman"/>
          <w:spacing w:val="0"/>
          <w:sz w:val="20"/>
          <w:szCs w:val="20"/>
        </w:rPr>
      </w:pPr>
      <w:r w:rsidRPr="00024C05">
        <w:rPr>
          <w:rStyle w:val="Bodytext4"/>
          <w:rFonts w:ascii="Times New Roman" w:hAnsi="Times New Roman" w:cs="Times New Roman"/>
          <w:color w:val="000000"/>
          <w:spacing w:val="0"/>
          <w:sz w:val="20"/>
          <w:szCs w:val="20"/>
        </w:rPr>
        <w:t>BY THE RIGHT REV.</w:t>
      </w:r>
    </w:p>
    <w:p w:rsidR="008E5408" w:rsidRPr="00024C05" w:rsidRDefault="008E5408" w:rsidP="008E5408">
      <w:pPr>
        <w:pStyle w:val="Heading30"/>
        <w:keepNext/>
        <w:keepLines/>
        <w:shd w:val="clear" w:color="auto" w:fill="auto"/>
        <w:spacing w:line="360" w:lineRule="auto"/>
        <w:jc w:val="center"/>
        <w:rPr>
          <w:rFonts w:ascii="Times New Roman" w:hAnsi="Times New Roman" w:cs="Times New Roman"/>
          <w:sz w:val="28"/>
          <w:szCs w:val="28"/>
        </w:rPr>
      </w:pPr>
      <w:r w:rsidRPr="00024C05">
        <w:rPr>
          <w:rStyle w:val="Heading3"/>
          <w:rFonts w:ascii="Times New Roman" w:hAnsi="Times New Roman" w:cs="Times New Roman"/>
          <w:bCs/>
          <w:color w:val="000000"/>
          <w:sz w:val="28"/>
          <w:szCs w:val="28"/>
        </w:rPr>
        <w:t>JOHN CHARLES RYLE, D.D.,</w:t>
      </w:r>
    </w:p>
    <w:p w:rsidR="008E5408" w:rsidRPr="00024C05" w:rsidRDefault="008E5408" w:rsidP="008E5408">
      <w:pPr>
        <w:pStyle w:val="Bodytext20"/>
        <w:shd w:val="clear" w:color="auto" w:fill="auto"/>
        <w:spacing w:line="360" w:lineRule="auto"/>
        <w:rPr>
          <w:rFonts w:ascii="Times New Roman" w:hAnsi="Times New Roman" w:cs="Times New Roman"/>
          <w:spacing w:val="0"/>
          <w:sz w:val="20"/>
          <w:szCs w:val="20"/>
        </w:rPr>
      </w:pPr>
      <w:r w:rsidRPr="00024C05">
        <w:rPr>
          <w:rStyle w:val="Bodytext2SmallCaps"/>
          <w:rFonts w:ascii="Times New Roman" w:hAnsi="Times New Roman" w:cs="Times New Roman"/>
          <w:color w:val="000000"/>
          <w:spacing w:val="0"/>
          <w:sz w:val="20"/>
          <w:szCs w:val="20"/>
        </w:rPr>
        <w:t>Lord Bishop op Liverpool.</w:t>
      </w:r>
    </w:p>
    <w:p w:rsidR="008E5408" w:rsidRPr="00024C05" w:rsidRDefault="008E5408" w:rsidP="008E5408">
      <w:pPr>
        <w:pStyle w:val="Bodytext50"/>
        <w:shd w:val="clear" w:color="auto" w:fill="auto"/>
        <w:spacing w:line="480" w:lineRule="auto"/>
        <w:rPr>
          <w:rStyle w:val="Bodytext5"/>
          <w:rFonts w:ascii="Times New Roman" w:hAnsi="Times New Roman" w:cs="Times New Roman"/>
          <w:b/>
          <w:bCs/>
          <w:color w:val="000000"/>
          <w:spacing w:val="0"/>
        </w:rPr>
      </w:pPr>
    </w:p>
    <w:p w:rsidR="008E5408" w:rsidRPr="00024C05" w:rsidRDefault="008E5408" w:rsidP="008E5408">
      <w:pPr>
        <w:pStyle w:val="Bodytext50"/>
        <w:shd w:val="clear" w:color="auto" w:fill="auto"/>
        <w:spacing w:line="480" w:lineRule="auto"/>
        <w:rPr>
          <w:rStyle w:val="Bodytext5"/>
          <w:rFonts w:ascii="Times New Roman" w:hAnsi="Times New Roman" w:cs="Times New Roman"/>
          <w:b/>
          <w:bCs/>
          <w:color w:val="000000"/>
          <w:spacing w:val="0"/>
        </w:rPr>
      </w:pPr>
    </w:p>
    <w:p w:rsidR="008E5408" w:rsidRPr="00024C05" w:rsidRDefault="008E5408" w:rsidP="008E5408">
      <w:pPr>
        <w:pStyle w:val="Bodytext50"/>
        <w:shd w:val="clear" w:color="auto" w:fill="auto"/>
        <w:spacing w:line="480" w:lineRule="auto"/>
        <w:rPr>
          <w:rStyle w:val="Bodytext5"/>
          <w:rFonts w:ascii="Times New Roman" w:hAnsi="Times New Roman" w:cs="Times New Roman"/>
          <w:bCs/>
          <w:color w:val="000000"/>
          <w:spacing w:val="0"/>
        </w:rPr>
      </w:pPr>
    </w:p>
    <w:p w:rsidR="008E5408" w:rsidRPr="00024C05" w:rsidRDefault="008E5408" w:rsidP="008E5408">
      <w:pPr>
        <w:pStyle w:val="Bodytext50"/>
        <w:shd w:val="clear" w:color="auto" w:fill="auto"/>
        <w:spacing w:line="480" w:lineRule="auto"/>
        <w:rPr>
          <w:rFonts w:ascii="Times New Roman" w:hAnsi="Times New Roman" w:cs="Times New Roman"/>
          <w:spacing w:val="0"/>
        </w:rPr>
      </w:pPr>
      <w:r w:rsidRPr="00024C05">
        <w:rPr>
          <w:rStyle w:val="Bodytext5"/>
          <w:rFonts w:ascii="Times New Roman" w:hAnsi="Times New Roman" w:cs="Times New Roman"/>
          <w:bCs/>
          <w:color w:val="000000"/>
          <w:spacing w:val="0"/>
        </w:rPr>
        <w:t>DRUMMOND'S TRACT DEPOT, STIRLING.</w:t>
      </w:r>
    </w:p>
    <w:p w:rsidR="008E5408" w:rsidRPr="00024C05" w:rsidRDefault="008E5408" w:rsidP="008E5408">
      <w:pPr>
        <w:pStyle w:val="Bodytext20"/>
        <w:shd w:val="clear" w:color="auto" w:fill="auto"/>
        <w:spacing w:line="480" w:lineRule="auto"/>
        <w:rPr>
          <w:rStyle w:val="Bodytext29pt"/>
          <w:rFonts w:ascii="Times New Roman" w:hAnsi="Times New Roman" w:cs="Times New Roman"/>
          <w:b w:val="0"/>
          <w:color w:val="000000"/>
          <w:spacing w:val="0"/>
        </w:rPr>
      </w:pPr>
      <w:r w:rsidRPr="00024C05">
        <w:rPr>
          <w:rStyle w:val="Bodytext2SmallCaps"/>
          <w:rFonts w:ascii="Times New Roman" w:hAnsi="Times New Roman" w:cs="Times New Roman"/>
          <w:color w:val="000000"/>
          <w:spacing w:val="0"/>
        </w:rPr>
        <w:t xml:space="preserve">London: </w:t>
      </w:r>
      <w:r w:rsidRPr="00024C05">
        <w:rPr>
          <w:rStyle w:val="Bodytext29pt"/>
          <w:rFonts w:ascii="Times New Roman" w:hAnsi="Times New Roman" w:cs="Times New Roman"/>
          <w:b w:val="0"/>
          <w:color w:val="000000"/>
          <w:spacing w:val="0"/>
        </w:rPr>
        <w:t xml:space="preserve">S. W. </w:t>
      </w:r>
      <w:r w:rsidRPr="00024C05">
        <w:rPr>
          <w:rStyle w:val="Bodytext2SmallCaps"/>
          <w:rFonts w:ascii="Times New Roman" w:hAnsi="Times New Roman" w:cs="Times New Roman"/>
          <w:color w:val="000000"/>
          <w:spacing w:val="0"/>
        </w:rPr>
        <w:t xml:space="preserve">Partridge &amp; </w:t>
      </w:r>
      <w:r w:rsidRPr="00024C05">
        <w:rPr>
          <w:rStyle w:val="Bodytext29pt"/>
          <w:rFonts w:ascii="Times New Roman" w:hAnsi="Times New Roman" w:cs="Times New Roman"/>
          <w:b w:val="0"/>
          <w:color w:val="000000"/>
          <w:spacing w:val="0"/>
        </w:rPr>
        <w:t>Co.</w:t>
      </w:r>
    </w:p>
    <w:p w:rsidR="008E5408" w:rsidRPr="00024C05" w:rsidRDefault="008E5408" w:rsidP="008E5408">
      <w:pPr>
        <w:pStyle w:val="Bodytext20"/>
        <w:shd w:val="clear" w:color="auto" w:fill="auto"/>
        <w:spacing w:line="480" w:lineRule="auto"/>
        <w:rPr>
          <w:rStyle w:val="Bodytext29pt"/>
          <w:rFonts w:ascii="Times New Roman" w:hAnsi="Times New Roman" w:cs="Times New Roman"/>
          <w:b w:val="0"/>
          <w:color w:val="000000"/>
          <w:spacing w:val="0"/>
        </w:rPr>
      </w:pPr>
    </w:p>
    <w:p w:rsidR="008E5408" w:rsidRPr="00024C05" w:rsidRDefault="008E5408" w:rsidP="008E5408">
      <w:pPr>
        <w:pStyle w:val="Bodytext20"/>
        <w:shd w:val="clear" w:color="auto" w:fill="auto"/>
        <w:spacing w:line="480" w:lineRule="auto"/>
        <w:rPr>
          <w:rFonts w:ascii="Times New Roman" w:hAnsi="Times New Roman" w:cs="Times New Roman"/>
          <w:spacing w:val="0"/>
          <w:sz w:val="16"/>
          <w:szCs w:val="16"/>
        </w:rPr>
      </w:pPr>
      <w:r w:rsidRPr="00024C05">
        <w:rPr>
          <w:rFonts w:ascii="Times New Roman" w:hAnsi="Times New Roman" w:cs="Times New Roman"/>
          <w:spacing w:val="0"/>
          <w:sz w:val="16"/>
          <w:szCs w:val="16"/>
        </w:rPr>
        <w:t>PRICE THREEPENCE.</w:t>
      </w:r>
    </w:p>
    <w:p w:rsidR="003F5EA3" w:rsidRPr="00024C05" w:rsidRDefault="008E5408" w:rsidP="00E50473">
      <w:pPr>
        <w:spacing w:line="276" w:lineRule="auto"/>
        <w:jc w:val="center"/>
        <w:rPr>
          <w:rFonts w:ascii="Times New Roman" w:hAnsi="Times New Roman" w:cs="Times New Roman"/>
          <w:sz w:val="40"/>
          <w:szCs w:val="40"/>
          <w:lang w:val="en-GB"/>
        </w:rPr>
      </w:pPr>
      <w:r w:rsidRPr="00024C05">
        <w:rPr>
          <w:rFonts w:ascii="Times New Roman" w:hAnsi="Times New Roman" w:cs="Times New Roman"/>
          <w:sz w:val="36"/>
          <w:szCs w:val="36"/>
          <w:lang w:val="en-GB"/>
        </w:rPr>
        <w:br w:type="page"/>
      </w:r>
      <w:r w:rsidR="003F5EA3" w:rsidRPr="00024C05">
        <w:rPr>
          <w:rFonts w:ascii="Times New Roman" w:hAnsi="Times New Roman" w:cs="Times New Roman"/>
          <w:sz w:val="40"/>
          <w:szCs w:val="40"/>
          <w:lang w:val="en-GB"/>
        </w:rPr>
        <w:lastRenderedPageBreak/>
        <w:t>“NEVER PERISH.”</w:t>
      </w:r>
    </w:p>
    <w:p w:rsidR="00E50473" w:rsidRPr="00024C05" w:rsidRDefault="00E50473" w:rsidP="00E50473">
      <w:pPr>
        <w:jc w:val="center"/>
        <w:rPr>
          <w:rFonts w:ascii="Times New Roman" w:hAnsi="Times New Roman" w:cs="Times New Roman"/>
          <w:sz w:val="36"/>
          <w:szCs w:val="36"/>
          <w:lang w:val="en-GB"/>
        </w:rPr>
      </w:pPr>
      <w:r w:rsidRPr="00024C05">
        <w:rPr>
          <w:rFonts w:ascii="Times New Roman" w:hAnsi="Times New Roman" w:cs="Times New Roman"/>
          <w:sz w:val="36"/>
          <w:szCs w:val="36"/>
          <w:lang w:val="en-GB"/>
        </w:rPr>
        <w:t>_________</w:t>
      </w:r>
    </w:p>
    <w:p w:rsidR="003F5EA3" w:rsidRPr="00024C05" w:rsidRDefault="003F5EA3" w:rsidP="003F5EA3">
      <w:pPr>
        <w:jc w:val="center"/>
        <w:rPr>
          <w:rFonts w:ascii="Times New Roman" w:hAnsi="Times New Roman" w:cs="Times New Roman"/>
          <w:lang w:val="en-GB"/>
        </w:rPr>
      </w:pPr>
    </w:p>
    <w:p w:rsidR="003F5EA3" w:rsidRPr="00024C05" w:rsidRDefault="003F5EA3" w:rsidP="003F5EA3">
      <w:pPr>
        <w:jc w:val="center"/>
        <w:rPr>
          <w:rFonts w:ascii="Times New Roman" w:hAnsi="Times New Roman" w:cs="Times New Roman"/>
          <w:lang w:val="en-GB"/>
        </w:rPr>
      </w:pPr>
      <w:r w:rsidRPr="00024C05">
        <w:rPr>
          <w:rFonts w:ascii="Times New Roman" w:hAnsi="Times New Roman" w:cs="Times New Roman"/>
          <w:lang w:val="en-GB"/>
        </w:rPr>
        <w:t>“THEY SHALL NEVER PERISH.” JOHN X. 28.</w:t>
      </w:r>
    </w:p>
    <w:p w:rsidR="003F5EA3" w:rsidRPr="00024C05" w:rsidRDefault="003F5EA3" w:rsidP="00E50473">
      <w:pPr>
        <w:jc w:val="center"/>
        <w:rPr>
          <w:rFonts w:ascii="Times New Roman" w:hAnsi="Times New Roman" w:cs="Times New Roman"/>
          <w:lang w:val="en-GB"/>
        </w:rPr>
      </w:pPr>
    </w:p>
    <w:p w:rsidR="00163AC5" w:rsidRPr="00024C05" w:rsidRDefault="00163AC5" w:rsidP="00E50473">
      <w:pPr>
        <w:jc w:val="center"/>
        <w:rPr>
          <w:rFonts w:ascii="Times New Roman" w:hAnsi="Times New Roman" w:cs="Times New Roman"/>
          <w:lang w:val="en-GB"/>
        </w:rPr>
      </w:pPr>
      <w:r w:rsidRPr="00024C05">
        <w:rPr>
          <w:rFonts w:ascii="Times New Roman" w:hAnsi="Times New Roman" w:cs="Times New Roman"/>
          <w:lang w:val="en-GB"/>
        </w:rPr>
        <w:t>________________</w:t>
      </w:r>
    </w:p>
    <w:p w:rsidR="003F5EA3" w:rsidRPr="00024C05" w:rsidRDefault="003F5EA3" w:rsidP="00163AC5">
      <w:pPr>
        <w:spacing w:line="276" w:lineRule="auto"/>
        <w:ind w:left="568"/>
        <w:jc w:val="both"/>
        <w:rPr>
          <w:rFonts w:ascii="Times New Roman" w:hAnsi="Times New Roman" w:cs="Times New Roman"/>
          <w:sz w:val="24"/>
          <w:szCs w:val="24"/>
          <w:lang w:val="en-GB"/>
        </w:rPr>
      </w:pPr>
    </w:p>
    <w:p w:rsidR="003F5EA3" w:rsidRPr="00024C05" w:rsidRDefault="003F5EA3" w:rsidP="00163AC5">
      <w:pPr>
        <w:spacing w:line="276" w:lineRule="auto"/>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There are two points in religion on which the teaching of the Bible is very plain and distinct. One of these points is the fearful danger of the u</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godly; the other is the perfect safety of the righteous. One is the happiness of those who are converted; the other is the misery of those who are unco</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verted. One is the blessedness of being in the way to heaven; the other is the wretchedness of being in the way to hell.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hold it to be of the utmost importance that these two points should be constantly impressed on the minds of professing Christians. I believe that the exceeding privileges of the children of God, and the deadly peril of the children of the world, should be continually set forth in the clearest colours before the Church of Christ. I believe that the difference between the man in Christ, and the man not in Christ, can never be stated too strongly and too fully. Reserve on this subject is a positive injury to the souls of men. Whe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ever such reserve is practised, the careless will not be aroused, believers will not be established, and the cause of God will receive damage.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perhaps you are not aware what a vast store of comfortable truths the Bible contains for the peculiar benefit of real Christians. There is a spi</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itual treasure house in the Word which many may never enter, and some eyes have not so much as seen. There you will find many a golden verity besides the old first principles of repentance, faith and conversion. There you will see in glorious array the everlasting election of the saints in Christ,—the special love wherewith God loved them before the foundation of the world,—their mystical union with their risen Head in heaven, and His consequent sympathy with them,—their interest in the perpetual interce</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sion of Jesus, their High Priest,—their liberty of daily communion with F</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 xml:space="preserve">ther and the Son,—their full assurance of hope,—their perseverance to the end. These are some of the precious things laid up in Scripture for those who love God: these are truths which some neglect from ignorance. Like the Spaniards in California, they know not the rich mines beneath their feet. These are truths which some neglect from false humility. They look at them afar off with fear and trembling, but dare not touch them. But these are </w:t>
      </w:r>
      <w:r w:rsidRPr="00024C05">
        <w:rPr>
          <w:rFonts w:ascii="Times New Roman" w:hAnsi="Times New Roman" w:cs="Times New Roman"/>
          <w:sz w:val="24"/>
          <w:szCs w:val="24"/>
          <w:lang w:val="en-GB"/>
        </w:rPr>
        <w:lastRenderedPageBreak/>
        <w:t>truths which God has given for our learning, and which you and I are bound to study. It is impossible to neglect them without inflicting injury upon ou</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selves.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to one special truth in the list of a believer’s privileges that I now d</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 xml:space="preserve">sire to direct your attention this day. That truth is </w:t>
      </w:r>
      <w:r w:rsidRPr="00024C05">
        <w:rPr>
          <w:rFonts w:ascii="Times New Roman" w:hAnsi="Times New Roman" w:cs="Times New Roman"/>
          <w:i/>
          <w:iCs/>
          <w:sz w:val="24"/>
          <w:szCs w:val="24"/>
          <w:lang w:val="en-GB"/>
        </w:rPr>
        <w:t>the doctrine of perseve</w:t>
      </w:r>
      <w:r w:rsidRPr="00024C05">
        <w:rPr>
          <w:rFonts w:ascii="Times New Roman" w:hAnsi="Times New Roman" w:cs="Times New Roman"/>
          <w:i/>
          <w:iCs/>
          <w:sz w:val="24"/>
          <w:szCs w:val="24"/>
          <w:lang w:val="en-GB"/>
        </w:rPr>
        <w:t>r</w:t>
      </w:r>
      <w:r w:rsidRPr="00024C05">
        <w:rPr>
          <w:rFonts w:ascii="Times New Roman" w:hAnsi="Times New Roman" w:cs="Times New Roman"/>
          <w:i/>
          <w:iCs/>
          <w:sz w:val="24"/>
          <w:szCs w:val="24"/>
          <w:lang w:val="en-GB"/>
        </w:rPr>
        <w:t>ance</w:t>
      </w:r>
      <w:r w:rsidR="00E67693" w:rsidRPr="00024C05">
        <w:rPr>
          <w:rFonts w:ascii="Times New Roman" w:hAnsi="Times New Roman" w:cs="Times New Roman"/>
          <w:sz w:val="24"/>
          <w:szCs w:val="24"/>
          <w:lang w:val="en-GB"/>
        </w:rPr>
        <w:t>,</w:t>
      </w:r>
      <w:r w:rsidRPr="00024C05">
        <w:rPr>
          <w:rFonts w:ascii="Times New Roman" w:hAnsi="Times New Roman" w:cs="Times New Roman"/>
          <w:sz w:val="24"/>
          <w:szCs w:val="24"/>
          <w:lang w:val="en-GB"/>
        </w:rPr>
        <w:t>—the doctrine that true Christians shall never perish or be cast away. It is a truth which the natural heart has bitterly opposed in every age. It is a truth which for many reasons deserves particular attention at the present time. Above all, it is a truth with which the happiness of all God’s children is most closely connected.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There are four things which I propose to do in considering the subjects of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I will explain what the doctrine of perseverance means.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II. I will show the Scriptural grounds on which the doctrine is built.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III. I will point out some reasons why many reject the doctrine.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IV. I will mention some reasons why the doctrine is of great practical i</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portance.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approach the subject with diffidence, because I know it is one on which holy men do not see alike. But God is my witness, that in writing this tract, I have no desire to promote any but of Scriptural truth. In pleading for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verance, I can say with a good conscience that I firmly believe I am plea</w:t>
      </w:r>
      <w:r w:rsidRPr="00024C05">
        <w:rPr>
          <w:rFonts w:ascii="Times New Roman" w:hAnsi="Times New Roman" w:cs="Times New Roman"/>
          <w:sz w:val="24"/>
          <w:szCs w:val="24"/>
          <w:lang w:val="en-GB"/>
        </w:rPr>
        <w:t>d</w:t>
      </w:r>
      <w:r w:rsidRPr="00024C05">
        <w:rPr>
          <w:rFonts w:ascii="Times New Roman" w:hAnsi="Times New Roman" w:cs="Times New Roman"/>
          <w:sz w:val="24"/>
          <w:szCs w:val="24"/>
          <w:lang w:val="en-GB"/>
        </w:rPr>
        <w:t>ing for an important part of the Gospel of Christ. May God the Spirit guide both writer and reader into all truth! May that blessed day soon come when all shall know the Lord perfectly, and differences and divisions pass away for ever!</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I will first explain </w:t>
      </w:r>
      <w:r w:rsidRPr="00024C05">
        <w:rPr>
          <w:rFonts w:ascii="Times New Roman" w:hAnsi="Times New Roman" w:cs="Times New Roman"/>
          <w:i/>
          <w:iCs/>
          <w:sz w:val="24"/>
          <w:szCs w:val="24"/>
          <w:lang w:val="en-GB"/>
        </w:rPr>
        <w:t>what I mean by the doctrine of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of the utmost importance to make this point clear. It is the very fou</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dation of the subject. It lies at the threshold of the whole argument. In all discussions of disputed points in theology, it is impossible to be too accurate in defining terms. Half the abuse which has unhappily been poured on pe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severance, has arisen from a thorough misunderstanding of the doctrine in question. Its adversaries have fought with phantoms of their own creation, and spent their strength in beating the air.</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When I speak of the doctrine of perseverance, I mean this. I say that the Bible teaches that true Christians shall persevere in their religion to the end of their lives. They shall never perish. They shall never be lost. They shall never be cast away. Once in Christ, they shall always be in Christ. Once made children of God by adoption and grace, they shall never cease to be His children and become children of the devil. Once endued with the grace </w:t>
      </w:r>
      <w:r w:rsidRPr="00024C05">
        <w:rPr>
          <w:rFonts w:ascii="Times New Roman" w:hAnsi="Times New Roman" w:cs="Times New Roman"/>
          <w:sz w:val="24"/>
          <w:szCs w:val="24"/>
          <w:lang w:val="en-GB"/>
        </w:rPr>
        <w:lastRenderedPageBreak/>
        <w:t>of the Spirit, that grace shall never be taken from them. Once pardoned and forgiven, they shall never be deprived of their pardon. Once joined to Christ by living faith, their union shall never be broken off. Once called by God into the narrow way that leads to life, they shall never be allowed to fall into hell. In a word, every man, woman and child on earth that receives saving grace, shall sooner or later receive eternal glory. Every soul that is once ju</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tified and washed in Christ’s blood, shall be found safe at Christ’s right hand in the day of judgment.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such statements as this sound tremendously strong. I know that well. But I am not going to leave the subject here: I must dwell upon it a little longer. I desire to clear the doctrine I am defending from the cloud of misrepresentation by which many darken it. I want you to see it in its own proper dress,—not as it is portrayed by the hand of ignorance and prejudice, but as it is set forth in the Scripture of truth.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Perseverance is </w:t>
      </w:r>
      <w:r w:rsidRPr="00024C05">
        <w:rPr>
          <w:rFonts w:ascii="Times New Roman" w:hAnsi="Times New Roman" w:cs="Times New Roman"/>
          <w:i/>
          <w:iCs/>
          <w:sz w:val="24"/>
          <w:szCs w:val="24"/>
          <w:lang w:val="en-GB"/>
        </w:rPr>
        <w:t>a doctrine with which the ungodly and worldly have nothing to do.</w:t>
      </w:r>
      <w:r w:rsidRPr="00024C05">
        <w:rPr>
          <w:rFonts w:ascii="Times New Roman" w:hAnsi="Times New Roman" w:cs="Times New Roman"/>
          <w:sz w:val="24"/>
          <w:szCs w:val="24"/>
          <w:lang w:val="en-GB"/>
        </w:rPr>
        <w:t xml:space="preserve"> It does not belong to that vast multitude who have neither knowledge, nor thought, nor faith, nor fear, nor anything else of Christianity except the name. It is not true of them, that they will “never perish.” On the contrary, except they repent, they will come to a miserable end.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Perseverance is </w:t>
      </w:r>
      <w:r w:rsidRPr="00024C05">
        <w:rPr>
          <w:rFonts w:ascii="Times New Roman" w:hAnsi="Times New Roman" w:cs="Times New Roman"/>
          <w:i/>
          <w:iCs/>
          <w:sz w:val="24"/>
          <w:szCs w:val="24"/>
          <w:lang w:val="en-GB"/>
        </w:rPr>
        <w:t xml:space="preserve">a doctrine with which hypocrites and false professors have nothing to do. </w:t>
      </w:r>
      <w:r w:rsidRPr="00024C05">
        <w:rPr>
          <w:rFonts w:ascii="Times New Roman" w:hAnsi="Times New Roman" w:cs="Times New Roman"/>
          <w:sz w:val="24"/>
          <w:szCs w:val="24"/>
          <w:lang w:val="en-GB"/>
        </w:rPr>
        <w:t>It does not belong to those unhappy people whose rel</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gion consists in talk, and words, and a form of godliness, while their hearts are destitute of the grace of the Spirit. It is not true of them, that they will “never perish.” On the contrary, except they repent, they will he lost for e</w:t>
      </w:r>
      <w:r w:rsidRPr="00024C05">
        <w:rPr>
          <w:rFonts w:ascii="Times New Roman" w:hAnsi="Times New Roman" w:cs="Times New Roman"/>
          <w:sz w:val="24"/>
          <w:szCs w:val="24"/>
          <w:lang w:val="en-GB"/>
        </w:rPr>
        <w:t>v</w:t>
      </w:r>
      <w:r w:rsidRPr="00024C05">
        <w:rPr>
          <w:rFonts w:ascii="Times New Roman" w:hAnsi="Times New Roman" w:cs="Times New Roman"/>
          <w:sz w:val="24"/>
          <w:szCs w:val="24"/>
          <w:lang w:val="en-GB"/>
        </w:rPr>
        <w:t>er.</w:t>
      </w:r>
      <w:r w:rsidR="00163AC5" w:rsidRPr="00024C05">
        <w:rPr>
          <w:rStyle w:val="FootnoteReference"/>
          <w:rFonts w:ascii="Times New Roman" w:hAnsi="Times New Roman" w:cs="Times New Roman"/>
          <w:sz w:val="24"/>
          <w:szCs w:val="24"/>
          <w:lang w:val="en-GB"/>
        </w:rPr>
        <w:footnoteReference w:id="1"/>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Perseverance is </w:t>
      </w:r>
      <w:r w:rsidRPr="00024C05">
        <w:rPr>
          <w:rFonts w:ascii="Times New Roman" w:hAnsi="Times New Roman" w:cs="Times New Roman"/>
          <w:i/>
          <w:iCs/>
          <w:sz w:val="24"/>
          <w:szCs w:val="24"/>
          <w:lang w:val="en-GB"/>
        </w:rPr>
        <w:t xml:space="preserve">the peculiar privilege of real, true, spiritual Christians. </w:t>
      </w:r>
      <w:r w:rsidRPr="00024C05">
        <w:rPr>
          <w:rFonts w:ascii="Times New Roman" w:hAnsi="Times New Roman" w:cs="Times New Roman"/>
          <w:sz w:val="24"/>
          <w:szCs w:val="24"/>
          <w:lang w:val="en-GB"/>
        </w:rPr>
        <w:t>It belongs to the sheep of Christ who hear His voice and follow Him. It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 xml:space="preserve">longs to those who are washed, and justified, and sanctified in the name of the Lord Jesus, and by the Spirit of God. It belongs to those who repent, and believe in Christ, and live holy lives. It belongs to those who have been born again, and converted, and made new creatures by the Holy Ghost. It belongs to those who are of a broken and contrite heart, and mind the things of the Spirit, and bring forth the fruits of the Spirit. It belongs to the elect of God, who cry to Him night and day. It belongs to those who know the Lord Jesus by experience, and have faith, and hope, and charity. It belongs to those </w:t>
      </w:r>
      <w:r w:rsidRPr="00024C05">
        <w:rPr>
          <w:rFonts w:ascii="Times New Roman" w:hAnsi="Times New Roman" w:cs="Times New Roman"/>
          <w:sz w:val="24"/>
          <w:szCs w:val="24"/>
          <w:lang w:val="en-GB"/>
        </w:rPr>
        <w:lastRenderedPageBreak/>
        <w:t>who are fruit-bearing branches of the vine,—the wise virgins,—the light of the world,—the salt of the earth,—the heirs of the kingdom,—the followers of the Lamb. These are they whom the Bible calls the saints. And it is the saints and the saints alone of whom it is written, that they shall “never pe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ish.”</w:t>
      </w:r>
      <w:r w:rsidR="00163AC5" w:rsidRPr="00024C05">
        <w:rPr>
          <w:rStyle w:val="FootnoteReference"/>
          <w:rFonts w:ascii="Times New Roman" w:hAnsi="Times New Roman" w:cs="Times New Roman"/>
          <w:sz w:val="24"/>
          <w:szCs w:val="24"/>
          <w:lang w:val="en-GB"/>
        </w:rPr>
        <w:footnoteReference w:id="2"/>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Does </w:t>
      </w:r>
      <w:r w:rsidR="00024C05" w:rsidRPr="00024C05">
        <w:rPr>
          <w:rFonts w:ascii="Times New Roman" w:hAnsi="Times New Roman" w:cs="Times New Roman"/>
          <w:sz w:val="24"/>
          <w:szCs w:val="24"/>
          <w:lang w:val="en-GB"/>
        </w:rPr>
        <w:t>anyone</w:t>
      </w:r>
      <w:r w:rsidRPr="00024C05">
        <w:rPr>
          <w:rFonts w:ascii="Times New Roman" w:hAnsi="Times New Roman" w:cs="Times New Roman"/>
          <w:sz w:val="24"/>
          <w:szCs w:val="24"/>
          <w:lang w:val="en-GB"/>
        </w:rPr>
        <w:t xml:space="preserve"> suppose that what I am saying applies to none but eminent saints? Does </w:t>
      </w:r>
      <w:r w:rsidR="00024C05" w:rsidRPr="00024C05">
        <w:rPr>
          <w:rFonts w:ascii="Times New Roman" w:hAnsi="Times New Roman" w:cs="Times New Roman"/>
          <w:sz w:val="24"/>
          <w:szCs w:val="24"/>
          <w:lang w:val="en-GB"/>
        </w:rPr>
        <w:t>anyone</w:t>
      </w:r>
      <w:r w:rsidRPr="00024C05">
        <w:rPr>
          <w:rFonts w:ascii="Times New Roman" w:hAnsi="Times New Roman" w:cs="Times New Roman"/>
          <w:sz w:val="24"/>
          <w:szCs w:val="24"/>
          <w:lang w:val="en-GB"/>
        </w:rPr>
        <w:t xml:space="preserve"> think that people like apostles and prophets, and ma</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tyrs may perhaps persevere to the end, but that it cannot be said of the common sort of believers? Let him know that he is entirely mistaken. Let him know this privilege of perseverance belongs to the whole family of God,—to the youngest as well as the oldest,—to the weakest as well as the strongest,—to the babes in grace as well as to the old pillars of the Church. The least faith shall as certainly continue indestructible as the greatest. The least spark of grace shall prove as unquenchable as the most burning and shining light. Your faith may be very feeble, your grace may be very weak, our strength may be very small, you may feel that in spiritual things you are but a child. Yet fear not, neither be afraid. It is not on the quantity of a man’s grace, but on the truth and genuineness of it that the promise turns. A farthing is as truly a current coin of the realm as a golden sovereign, though it is not so valuable. Wherever sin is truly repented of, and Christ is truly trusted, and holiness is truly followed, there is a work that shall never be overthrown. It shall stand when the earth and all the works thereof shall be burned up.</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there are yet some things to be said about perseverance, to which I must request your special attention. Without them the account of the do</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trine would be imperfect and incomplete. The mention of them may clear up some of the difficulties which surround the subject, and throw light on some points of Christian experience, which God’s children find hard to unde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stand.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Remember, then, that when I tell you believers shall persevere to the end, </w:t>
      </w:r>
      <w:r w:rsidRPr="00024C05">
        <w:rPr>
          <w:rFonts w:ascii="Times New Roman" w:hAnsi="Times New Roman" w:cs="Times New Roman"/>
          <w:i/>
          <w:iCs/>
          <w:sz w:val="24"/>
          <w:szCs w:val="24"/>
          <w:lang w:val="en-GB"/>
        </w:rPr>
        <w:t xml:space="preserve">I do not for a moment say that they shall never fall into sin. </w:t>
      </w:r>
      <w:r w:rsidRPr="00024C05">
        <w:rPr>
          <w:rFonts w:ascii="Times New Roman" w:hAnsi="Times New Roman" w:cs="Times New Roman"/>
          <w:sz w:val="24"/>
          <w:szCs w:val="24"/>
          <w:lang w:val="en-GB"/>
        </w:rPr>
        <w:t>They may fall sadly, foully, and shamefully, to the scandal of true religion, to the injury of their own deep and bitter sorrow. Noah once fell into drunkenness. Abr</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ham twice said falsely that Sarah was only his sister. Jacob deceived his f</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 xml:space="preserve">ther Isaac. Moses spoke unadvisedly with his lips. David committed horrible adultery. Solomon lost his first love, and was led away by his many wives. </w:t>
      </w:r>
      <w:r w:rsidRPr="00024C05">
        <w:rPr>
          <w:rFonts w:ascii="Times New Roman" w:hAnsi="Times New Roman" w:cs="Times New Roman"/>
          <w:sz w:val="24"/>
          <w:szCs w:val="24"/>
          <w:lang w:val="en-GB"/>
        </w:rPr>
        <w:lastRenderedPageBreak/>
        <w:t xml:space="preserve">Hezekiah forgot God, and boasted of his riches. Peter denied his Lord three times with an oath. The apostles all forsook Christ in the garden. All these are cases in point. They are all melancholy proofs that Christians may fall. But believers shall never fall </w:t>
      </w:r>
      <w:r w:rsidRPr="00024C05">
        <w:rPr>
          <w:rFonts w:ascii="Times New Roman" w:hAnsi="Times New Roman" w:cs="Times New Roman"/>
          <w:i/>
          <w:iCs/>
          <w:sz w:val="24"/>
          <w:szCs w:val="24"/>
          <w:lang w:val="en-GB"/>
        </w:rPr>
        <w:t>totally, finally, and completely.</w:t>
      </w:r>
      <w:r w:rsidRPr="00024C05">
        <w:rPr>
          <w:rFonts w:ascii="Times New Roman" w:hAnsi="Times New Roman" w:cs="Times New Roman"/>
          <w:sz w:val="24"/>
          <w:szCs w:val="24"/>
          <w:lang w:val="en-GB"/>
        </w:rPr>
        <w:t xml:space="preserve"> They shall a</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ways rise again from their falls by repentance, and renew their walk with God. Though sorely humbled and cast down, they never entirely lose grace. The</w:t>
      </w:r>
      <w:r w:rsidRPr="00024C05">
        <w:rPr>
          <w:rFonts w:ascii="Times New Roman" w:hAnsi="Times New Roman" w:cs="Times New Roman"/>
          <w:i/>
          <w:iCs/>
          <w:sz w:val="24"/>
          <w:szCs w:val="24"/>
          <w:lang w:val="en-GB"/>
        </w:rPr>
        <w:t xml:space="preserve"> comfort</w:t>
      </w:r>
      <w:r w:rsidRPr="00024C05">
        <w:rPr>
          <w:rFonts w:ascii="Times New Roman" w:hAnsi="Times New Roman" w:cs="Times New Roman"/>
          <w:sz w:val="24"/>
          <w:szCs w:val="24"/>
          <w:lang w:val="en-GB"/>
        </w:rPr>
        <w:t xml:space="preserve"> of it they may lose, but not the </w:t>
      </w:r>
      <w:r w:rsidRPr="00024C05">
        <w:rPr>
          <w:rFonts w:ascii="Times New Roman" w:hAnsi="Times New Roman" w:cs="Times New Roman"/>
          <w:i/>
          <w:iCs/>
          <w:sz w:val="24"/>
          <w:szCs w:val="24"/>
          <w:lang w:val="en-GB"/>
        </w:rPr>
        <w:t>being</w:t>
      </w:r>
      <w:r w:rsidRPr="00024C05">
        <w:rPr>
          <w:rFonts w:ascii="Times New Roman" w:hAnsi="Times New Roman" w:cs="Times New Roman"/>
          <w:sz w:val="24"/>
          <w:szCs w:val="24"/>
          <w:lang w:val="en-GB"/>
        </w:rPr>
        <w:t>. Like the moon under an eclipse, their light is for a season turned into darkness; but they are not 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jected and cast away. Like the trees in winter, they may show neither leaves nor fruit for a time; but the life is still in their roots. But they never perish.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Remember for another thing, that when I say believers shall persevere to the end, </w:t>
      </w:r>
      <w:r w:rsidRPr="00024C05">
        <w:rPr>
          <w:rFonts w:ascii="Times New Roman" w:hAnsi="Times New Roman" w:cs="Times New Roman"/>
          <w:i/>
          <w:iCs/>
          <w:sz w:val="24"/>
          <w:szCs w:val="24"/>
          <w:lang w:val="en-GB"/>
        </w:rPr>
        <w:t>I do not mean that they shall have no doubts and fears about their own safety.</w:t>
      </w:r>
      <w:r w:rsidRPr="00024C05">
        <w:rPr>
          <w:rFonts w:ascii="Times New Roman" w:hAnsi="Times New Roman" w:cs="Times New Roman"/>
          <w:sz w:val="24"/>
          <w:szCs w:val="24"/>
          <w:lang w:val="en-GB"/>
        </w:rPr>
        <w:t xml:space="preserve"> So far from this being the case, the holiest men of God are sometimes sorely troubled by anxieties about their own spiritual condition. They see so much weakness in their own hearts, and find their practice come so short of their desires, that they are strongly tempted to doubt the reality of their own grace, and to fancy they are but hypocrites, and shall never reach Heaven at all. To</w:t>
      </w:r>
      <w:r w:rsidRPr="00024C05">
        <w:rPr>
          <w:rFonts w:ascii="Times New Roman" w:hAnsi="Times New Roman" w:cs="Times New Roman"/>
          <w:i/>
          <w:iCs/>
          <w:sz w:val="24"/>
          <w:szCs w:val="24"/>
          <w:lang w:val="en-GB"/>
        </w:rPr>
        <w:t xml:space="preserve"> be safe </w:t>
      </w:r>
      <w:r w:rsidRPr="00024C05">
        <w:rPr>
          <w:rFonts w:ascii="Times New Roman" w:hAnsi="Times New Roman" w:cs="Times New Roman"/>
          <w:sz w:val="24"/>
          <w:szCs w:val="24"/>
          <w:lang w:val="en-GB"/>
        </w:rPr>
        <w:t xml:space="preserve">is one thing: to </w:t>
      </w:r>
      <w:r w:rsidRPr="00024C05">
        <w:rPr>
          <w:rFonts w:ascii="Times New Roman" w:hAnsi="Times New Roman" w:cs="Times New Roman"/>
          <w:i/>
          <w:iCs/>
          <w:sz w:val="24"/>
          <w:szCs w:val="24"/>
          <w:lang w:val="en-GB"/>
        </w:rPr>
        <w:t>feel sure</w:t>
      </w:r>
      <w:r w:rsidRPr="00024C05">
        <w:rPr>
          <w:rFonts w:ascii="Times New Roman" w:hAnsi="Times New Roman" w:cs="Times New Roman"/>
          <w:sz w:val="24"/>
          <w:szCs w:val="24"/>
          <w:lang w:val="en-GB"/>
        </w:rPr>
        <w:t xml:space="preserve"> that we are safe is quite another. There are many true believers who never enjoy the full assurance of hope all their days. Their faith is so weak and their sense of sin so strong, that they never feel confident of their own interest in Christ. Many a time they could say with David, “I shall one day perish” (1 Sam. xxvii. 1); and with Job, “Where is my hope?” (Job xvii. 15.) The joy and peace in believing, which some feel, and the witness of the Spirit, which some experience, are things which some believers, whose faith is impossible to deny, never appear to attain. Called as they evidently are by the grace of God, they never seem to taste the full comfort of the calling. But they are perfectly safe, though they themselves refuse to know it.</w:t>
      </w:r>
    </w:p>
    <w:p w:rsidR="003F5EA3" w:rsidRPr="00024C05" w:rsidRDefault="003F5EA3" w:rsidP="00163AC5">
      <w:pPr>
        <w:spacing w:line="276" w:lineRule="auto"/>
        <w:ind w:firstLine="270"/>
        <w:jc w:val="both"/>
        <w:rPr>
          <w:rFonts w:ascii="Times New Roman" w:hAnsi="Times New Roman" w:cs="Times New Roman"/>
          <w:sz w:val="24"/>
          <w:szCs w:val="24"/>
          <w:lang w:val="en-GB"/>
        </w:rPr>
      </w:pPr>
      <w:bookmarkStart w:id="0" w:name="_GoBack"/>
      <w:bookmarkEnd w:id="0"/>
      <w:r w:rsidRPr="00024C05">
        <w:rPr>
          <w:rFonts w:ascii="Times New Roman" w:hAnsi="Times New Roman" w:cs="Times New Roman"/>
          <w:sz w:val="24"/>
          <w:szCs w:val="24"/>
          <w:lang w:val="en-GB"/>
        </w:rPr>
        <w:t>The full assurance of hope is not necessary to salvation. The absence of it is no argument against a man’s perseverance to the end. That mighty master of theology, John Bunyan, knew well what he wrote when he told us that Despondency and Much-afraid got safe to the celestial city at last, as well as Mr. Valiant-for-the-truth. It is as true of the most doubting child of God, as it is of the strongest, that he shall “never perish.” He may never feel it. But it is true</w:t>
      </w:r>
      <w:r w:rsidR="002C3CC2" w:rsidRPr="00024C05">
        <w:rPr>
          <w:rFonts w:ascii="Times New Roman" w:hAnsi="Times New Roman" w:cs="Times New Roman"/>
          <w:sz w:val="24"/>
          <w:szCs w:val="24"/>
          <w:lang w:val="en-GB"/>
        </w:rPr>
        <w:t>!</w:t>
      </w:r>
      <w:r w:rsidR="0027222A" w:rsidRPr="00024C05">
        <w:rPr>
          <w:rStyle w:val="FootnoteReference"/>
          <w:rFonts w:ascii="Times New Roman" w:hAnsi="Times New Roman" w:cs="Times New Roman"/>
          <w:sz w:val="24"/>
          <w:szCs w:val="24"/>
          <w:lang w:val="en-GB"/>
        </w:rPr>
        <w:footnoteReference w:id="3"/>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Remember, in the last place, that the certain perseverance of believers </w:t>
      </w:r>
      <w:r w:rsidRPr="00024C05">
        <w:rPr>
          <w:rFonts w:ascii="Times New Roman" w:hAnsi="Times New Roman" w:cs="Times New Roman"/>
          <w:i/>
          <w:iCs/>
          <w:sz w:val="24"/>
          <w:szCs w:val="24"/>
          <w:lang w:val="en-GB"/>
        </w:rPr>
        <w:t>does not free them from the necessity of watching, praying, and using means, or make it needless to ply them with practical exhortations.</w:t>
      </w:r>
      <w:r w:rsidRPr="00024C05">
        <w:rPr>
          <w:rFonts w:ascii="Times New Roman" w:hAnsi="Times New Roman" w:cs="Times New Roman"/>
          <w:sz w:val="24"/>
          <w:szCs w:val="24"/>
          <w:lang w:val="en-GB"/>
        </w:rPr>
        <w:t xml:space="preserve"> So far from this being the case, it is just by the use of means that God enables them to continue in the faith. He draws them with the cords of a man. He uses warnings and conditional promises as part of the machinery by which He insures their final safety. The very fact that they despised the helps and o</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dinances which God has appointed, would be a plain proof that they had no grace at all and were on the road to destruction. St. Paul before his shi</w:t>
      </w:r>
      <w:r w:rsidRPr="00024C05">
        <w:rPr>
          <w:rFonts w:ascii="Times New Roman" w:hAnsi="Times New Roman" w:cs="Times New Roman"/>
          <w:sz w:val="24"/>
          <w:szCs w:val="24"/>
          <w:lang w:val="en-GB"/>
        </w:rPr>
        <w:t>p</w:t>
      </w:r>
      <w:r w:rsidRPr="00024C05">
        <w:rPr>
          <w:rFonts w:ascii="Times New Roman" w:hAnsi="Times New Roman" w:cs="Times New Roman"/>
          <w:sz w:val="24"/>
          <w:szCs w:val="24"/>
          <w:lang w:val="en-GB"/>
        </w:rPr>
        <w:t>wreck had a special revelation from God, that he and all the ship’s company should get safe to land. But it is a striking fact that he said to the soldiers, “Except the seamen abide in the ship ye cannot be saved.” (Acts xxvii.31.) He knew that</w:t>
      </w:r>
      <w:r w:rsidRPr="00024C05">
        <w:rPr>
          <w:rFonts w:ascii="Times New Roman" w:hAnsi="Times New Roman" w:cs="Times New Roman"/>
          <w:i/>
          <w:iCs/>
          <w:sz w:val="24"/>
          <w:szCs w:val="24"/>
          <w:lang w:val="en-GB"/>
        </w:rPr>
        <w:t xml:space="preserve"> the end </w:t>
      </w:r>
      <w:r w:rsidRPr="00024C05">
        <w:rPr>
          <w:rFonts w:ascii="Times New Roman" w:hAnsi="Times New Roman" w:cs="Times New Roman"/>
          <w:sz w:val="24"/>
          <w:szCs w:val="24"/>
          <w:lang w:val="en-GB"/>
        </w:rPr>
        <w:t xml:space="preserve">was insured, but believed also that it was an end to be reached by the use of certain </w:t>
      </w:r>
      <w:r w:rsidRPr="00024C05">
        <w:rPr>
          <w:rFonts w:ascii="Times New Roman" w:hAnsi="Times New Roman" w:cs="Times New Roman"/>
          <w:i/>
          <w:iCs/>
          <w:sz w:val="24"/>
          <w:szCs w:val="24"/>
          <w:lang w:val="en-GB"/>
        </w:rPr>
        <w:t>means</w:t>
      </w:r>
      <w:r w:rsidRPr="00024C05">
        <w:rPr>
          <w:rFonts w:ascii="Times New Roman" w:hAnsi="Times New Roman" w:cs="Times New Roman"/>
          <w:sz w:val="24"/>
          <w:szCs w:val="24"/>
          <w:lang w:val="en-GB"/>
        </w:rPr>
        <w:t>. The cautions, and conditional promi</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es, and admonitions to believers, with which Scripture abounds, are all part of the Divine agency by which their perseverance is effected. An old writer says, “they do not imply that the saints can fall away: but they are preserv</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tives to keep them from falling away.” The man that thinks he can do wit</w:t>
      </w:r>
      <w:r w:rsidRPr="00024C05">
        <w:rPr>
          <w:rFonts w:ascii="Times New Roman" w:hAnsi="Times New Roman" w:cs="Times New Roman"/>
          <w:sz w:val="24"/>
          <w:szCs w:val="24"/>
          <w:lang w:val="en-GB"/>
        </w:rPr>
        <w:t>h</w:t>
      </w:r>
      <w:r w:rsidRPr="00024C05">
        <w:rPr>
          <w:rFonts w:ascii="Times New Roman" w:hAnsi="Times New Roman" w:cs="Times New Roman"/>
          <w:sz w:val="24"/>
          <w:szCs w:val="24"/>
          <w:lang w:val="en-GB"/>
        </w:rPr>
        <w:t>out such cautions and despises them as legal, may well be suspected as an impostor, whose heart has never yet been renewed. The man who has been really taught by the Spirit will generally have a humble sense of his own weakness, and be thankful for anything which can quicken his conscience and keep him on his guard. They that persevere to the end are not dependent on any means, but still they are not independent of them. Their final salv</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tion does not hang on their obedience to practical exhortations, but it is just in taking heed to such exhortations that they will always continue to the end. It is the diligent, the watchful, the prayerful and the humble to whom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longs the promise: “They shall never perish.”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have now given you an account of what I mean when I speak of the doctrine of perseverance. This, and this only, is the doctrine that I am prepared to defend in this tract. I ask you to weigh well what I have said, and to examine the statement I have made on every side. I believe it will stand inspection.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will not do to tell us that this doctrine of perseverance has any</w:t>
      </w:r>
      <w:r w:rsidRPr="00024C05">
        <w:rPr>
          <w:rFonts w:ascii="Times New Roman" w:hAnsi="Times New Roman" w:cs="Times New Roman"/>
          <w:i/>
          <w:iCs/>
          <w:sz w:val="24"/>
          <w:szCs w:val="24"/>
          <w:lang w:val="en-GB"/>
        </w:rPr>
        <w:t xml:space="preserve"> tendency to encourage careless and ungodly living.</w:t>
      </w:r>
      <w:r w:rsidRPr="00024C05">
        <w:rPr>
          <w:rFonts w:ascii="Times New Roman" w:hAnsi="Times New Roman" w:cs="Times New Roman"/>
          <w:sz w:val="24"/>
          <w:szCs w:val="24"/>
          <w:lang w:val="en-GB"/>
        </w:rPr>
        <w:t xml:space="preserve"> Such a charge is utterly destitute of truth. It cannot justly be brought forward. I have not a word to say on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 xml:space="preserve">half of </w:t>
      </w:r>
      <w:r w:rsidR="00024C05" w:rsidRPr="00024C05">
        <w:rPr>
          <w:rFonts w:ascii="Times New Roman" w:hAnsi="Times New Roman" w:cs="Times New Roman"/>
          <w:sz w:val="24"/>
          <w:szCs w:val="24"/>
          <w:lang w:val="en-GB"/>
        </w:rPr>
        <w:t>anyone</w:t>
      </w:r>
      <w:r w:rsidRPr="00024C05">
        <w:rPr>
          <w:rFonts w:ascii="Times New Roman" w:hAnsi="Times New Roman" w:cs="Times New Roman"/>
          <w:sz w:val="24"/>
          <w:szCs w:val="24"/>
          <w:lang w:val="en-GB"/>
        </w:rPr>
        <w:t xml:space="preserve"> who lives in wilful sin, however high his profession may be. He is deceiving himself. He has a lie in his hand. He has none of the marks of God’s elect. The perseverance I plead for is not that of sinners, but of </w:t>
      </w:r>
      <w:r w:rsidRPr="00024C05">
        <w:rPr>
          <w:rFonts w:ascii="Times New Roman" w:hAnsi="Times New Roman" w:cs="Times New Roman"/>
          <w:sz w:val="24"/>
          <w:szCs w:val="24"/>
          <w:lang w:val="en-GB"/>
        </w:rPr>
        <w:lastRenderedPageBreak/>
        <w:t>saints. It is not a perseverance in carnal and ungodly ways, but a perseve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ance in the way of faith and grace. Show me a man that deliberately lives an unholy life, and yet boasts that he is converted and shall never perish, and I say plainly, that I see nothing hopeful about him. He may know all myste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ies, and speak with the tongue of angels, but so long as his life is unaltered he appears to me in the high road to hell.</w:t>
      </w:r>
      <w:r w:rsidR="00163AC5" w:rsidRPr="00024C05">
        <w:rPr>
          <w:rStyle w:val="FootnoteReference"/>
          <w:rFonts w:ascii="Times New Roman" w:hAnsi="Times New Roman" w:cs="Times New Roman"/>
          <w:sz w:val="24"/>
          <w:szCs w:val="24"/>
          <w:lang w:val="en-GB"/>
        </w:rPr>
        <w:footnoteReference w:id="4"/>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It will not do to tell us that this doctrine of perseverance, </w:t>
      </w:r>
      <w:r w:rsidRPr="00024C05">
        <w:rPr>
          <w:rFonts w:ascii="Times New Roman" w:hAnsi="Times New Roman" w:cs="Times New Roman"/>
          <w:i/>
          <w:iCs/>
          <w:sz w:val="24"/>
          <w:szCs w:val="24"/>
          <w:lang w:val="en-GB"/>
        </w:rPr>
        <w:t>is merely a piece of Calvinism.</w:t>
      </w:r>
      <w:r w:rsidRPr="00024C05">
        <w:rPr>
          <w:rFonts w:ascii="Times New Roman" w:hAnsi="Times New Roman" w:cs="Times New Roman"/>
          <w:sz w:val="24"/>
          <w:szCs w:val="24"/>
          <w:lang w:val="en-GB"/>
        </w:rPr>
        <w:t xml:space="preserve"> Nothing is easier than to get up a prejudice against a truth, by giving it a bad name. Men deal with doctrines they do not like, much as Nero did when he persecuted the early Christians. They dress them up in a hideous garment and then hold them up to scorn and run them down. The perseverance of the saints is often treated in this manner. People stave it off by some sneering remark about Calvinism, or by some apocryphal old wives’ fable about Oliver Cromwell’s death-bed, and think they have settled the question.</w:t>
      </w:r>
      <w:r w:rsidR="00163AC5" w:rsidRPr="00024C05">
        <w:rPr>
          <w:rStyle w:val="FootnoteReference"/>
          <w:rFonts w:ascii="Times New Roman" w:hAnsi="Times New Roman" w:cs="Times New Roman"/>
          <w:sz w:val="24"/>
          <w:szCs w:val="24"/>
          <w:lang w:val="en-GB"/>
        </w:rPr>
        <w:footnoteReference w:id="5"/>
      </w:r>
      <w:r w:rsidRPr="00024C05">
        <w:rPr>
          <w:rFonts w:ascii="Times New Roman" w:hAnsi="Times New Roman" w:cs="Times New Roman"/>
          <w:b/>
          <w:bCs/>
          <w:sz w:val="24"/>
          <w:szCs w:val="24"/>
          <w:lang w:val="en-GB"/>
        </w:rPr>
        <w:t xml:space="preserve"> </w:t>
      </w:r>
      <w:r w:rsidRPr="00024C05">
        <w:rPr>
          <w:rFonts w:ascii="Times New Roman" w:hAnsi="Times New Roman" w:cs="Times New Roman"/>
          <w:sz w:val="24"/>
          <w:szCs w:val="24"/>
          <w:lang w:val="en-GB"/>
        </w:rPr>
        <w:t>Surely it would be more becoming to inquire whether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verance was not taught in the Bible 1400 years before Calvin was born. The question to be decided is not whether the doctrine is Calvinistic, but whether it is scriptural. The words of Bishop Horsely deserve to be widely known. “Take especial care,” he says, “before you aim your shafts at Calvinism, that you know what is Calvinism and what is not,—that in the mass of doctrine which it is of late become the fashion to abuse under the name of Calvinism, you can distinguish with certainty between that part of which is nothing be</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ter than Calvinism, and that which belongs to our common Christianity and the general faith of the reformed Churches,—lest, when you mean only to fall foul of Calvinism you should unwarily attack something more sacred and of a higher origin.”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Last, but not least, it will not do to tell us </w:t>
      </w:r>
      <w:r w:rsidRPr="00024C05">
        <w:rPr>
          <w:rFonts w:ascii="Times New Roman" w:hAnsi="Times New Roman" w:cs="Times New Roman"/>
          <w:i/>
          <w:iCs/>
          <w:sz w:val="24"/>
          <w:szCs w:val="24"/>
          <w:lang w:val="en-GB"/>
        </w:rPr>
        <w:t>that perseverance is not the doctrine of the Church of England.</w:t>
      </w:r>
      <w:r w:rsidRPr="00024C05">
        <w:rPr>
          <w:rFonts w:ascii="Times New Roman" w:hAnsi="Times New Roman" w:cs="Times New Roman"/>
          <w:sz w:val="24"/>
          <w:szCs w:val="24"/>
          <w:lang w:val="en-GB"/>
        </w:rPr>
        <w:t xml:space="preserve"> Whatever men please to say against it, </w:t>
      </w:r>
      <w:r w:rsidRPr="00024C05">
        <w:rPr>
          <w:rFonts w:ascii="Times New Roman" w:hAnsi="Times New Roman" w:cs="Times New Roman"/>
          <w:sz w:val="24"/>
          <w:szCs w:val="24"/>
          <w:lang w:val="en-GB"/>
        </w:rPr>
        <w:lastRenderedPageBreak/>
        <w:t>this is an assertion at any rate, which they will find it hard to prove.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verance is taught in the seventeenth Article of the Church of England, clea</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ly, plainly, unmistakably. It was the doctrine of the first Archbishops of Canterbury, Parker, Grindal, Whitgift, Bancroft, and Abbott. It was the do</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trine preached by the judicious Hooker, as any one may see by reading his sermons.</w:t>
      </w:r>
      <w:r w:rsidR="00BF5ED4" w:rsidRPr="00024C05">
        <w:rPr>
          <w:rStyle w:val="FootnoteReference"/>
          <w:rFonts w:ascii="Times New Roman" w:hAnsi="Times New Roman" w:cs="Times New Roman"/>
          <w:sz w:val="24"/>
          <w:szCs w:val="24"/>
          <w:lang w:val="en-GB"/>
        </w:rPr>
        <w:footnoteReference w:id="6"/>
      </w:r>
      <w:r w:rsidR="005B63AE" w:rsidRPr="00024C05">
        <w:rPr>
          <w:rFonts w:ascii="Times New Roman" w:hAnsi="Times New Roman" w:cs="Times New Roman"/>
          <w:b/>
          <w:bCs/>
          <w:sz w:val="24"/>
          <w:szCs w:val="24"/>
          <w:lang w:val="en-GB"/>
        </w:rPr>
        <w:t xml:space="preserve"> </w:t>
      </w:r>
      <w:r w:rsidRPr="00024C05">
        <w:rPr>
          <w:rFonts w:ascii="Times New Roman" w:hAnsi="Times New Roman" w:cs="Times New Roman"/>
          <w:sz w:val="24"/>
          <w:szCs w:val="24"/>
          <w:lang w:val="en-GB"/>
        </w:rPr>
        <w:t>It was the doctrine which all the leading divines of the Church of England maintained till the reign of Charles the First. The denial of the do</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trine up to this time was hardly tolerated. More than one minister who called it in question was compelled to read a public recantation before the Unive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sity of Cambridge. In short, till the time when Archbishop Laud came into power, perseverance was regarded in the Church of England as an acknow</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edged truth of the Gospel. Together with the popish leaven which Laud brought with him, there came the unhappy doctrine that true believers may fall away and perish. This is a simple matter of history. The perseverance of the saints is the old doctrine of the Church of England. The denial of it is the new.</w:t>
      </w:r>
      <w:r w:rsidR="00BF5ED4" w:rsidRPr="00024C05">
        <w:rPr>
          <w:rStyle w:val="FootnoteReference"/>
          <w:rFonts w:ascii="Times New Roman" w:hAnsi="Times New Roman" w:cs="Times New Roman"/>
          <w:sz w:val="24"/>
          <w:szCs w:val="24"/>
          <w:lang w:val="en-GB"/>
        </w:rPr>
        <w:footnoteReference w:id="7"/>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feel that it is time to leave this branch of the subject and pass on. I want no clearer and no more distinct statement of perseverance than that contained in the seventeenth Article of my own Church, to which I have already referred. The article says of God’s elect —</w:t>
      </w:r>
      <w:r w:rsidR="005B63AE" w:rsidRPr="00024C05">
        <w:rPr>
          <w:rFonts w:ascii="Times New Roman" w:hAnsi="Times New Roman" w:cs="Times New Roman"/>
          <w:sz w:val="24"/>
          <w:szCs w:val="24"/>
          <w:lang w:val="en-GB"/>
        </w:rPr>
        <w:t>“</w:t>
      </w:r>
      <w:r w:rsidRPr="00024C05">
        <w:rPr>
          <w:rFonts w:ascii="Times New Roman" w:hAnsi="Times New Roman" w:cs="Times New Roman"/>
          <w:sz w:val="24"/>
          <w:szCs w:val="24"/>
          <w:lang w:val="en-GB"/>
        </w:rPr>
        <w:t xml:space="preserve">They which be endued with so excellent a benefit of God, be called according to God’s purpose by His Spirit working in due season: they through grace obey His calling: they be justified freely: they be made sons of God by adoption: they be made like the image of His only begotten Son Jesus Christ: they walk religiously in good works, and, at length, by God’s mercy, </w:t>
      </w:r>
      <w:r w:rsidRPr="00024C05">
        <w:rPr>
          <w:rFonts w:ascii="Times New Roman" w:hAnsi="Times New Roman" w:cs="Times New Roman"/>
          <w:i/>
          <w:iCs/>
          <w:sz w:val="24"/>
          <w:szCs w:val="24"/>
          <w:lang w:val="en-GB"/>
        </w:rPr>
        <w:t>they attain to everlasting felic</w:t>
      </w:r>
      <w:r w:rsidRPr="00024C05">
        <w:rPr>
          <w:rFonts w:ascii="Times New Roman" w:hAnsi="Times New Roman" w:cs="Times New Roman"/>
          <w:i/>
          <w:iCs/>
          <w:sz w:val="24"/>
          <w:szCs w:val="24"/>
          <w:lang w:val="en-GB"/>
        </w:rPr>
        <w:t>i</w:t>
      </w:r>
      <w:r w:rsidRPr="00024C05">
        <w:rPr>
          <w:rFonts w:ascii="Times New Roman" w:hAnsi="Times New Roman" w:cs="Times New Roman"/>
          <w:i/>
          <w:iCs/>
          <w:sz w:val="24"/>
          <w:szCs w:val="24"/>
          <w:lang w:val="en-GB"/>
        </w:rPr>
        <w:t>ty.</w:t>
      </w:r>
      <w:r w:rsidRPr="00024C05">
        <w:rPr>
          <w:rFonts w:ascii="Times New Roman" w:hAnsi="Times New Roman" w:cs="Times New Roman"/>
          <w:sz w:val="24"/>
          <w:szCs w:val="24"/>
          <w:lang w:val="en-GB"/>
        </w:rPr>
        <w:t>” These are precisely the views which I maintain. This is the doctrine which I long ago subscribed. This is the truth which I believe it is my duty as a clergyman, to defend. This is the truth, which I now want you to receive and believe.</w:t>
      </w:r>
      <w:r w:rsidR="00BF5ED4" w:rsidRPr="00024C05">
        <w:rPr>
          <w:rStyle w:val="FootnoteReference"/>
          <w:rFonts w:ascii="Times New Roman" w:hAnsi="Times New Roman" w:cs="Times New Roman"/>
          <w:sz w:val="24"/>
          <w:szCs w:val="24"/>
          <w:lang w:val="en-GB"/>
        </w:rPr>
        <w:footnoteReference w:id="8"/>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II. I now proceed to </w:t>
      </w:r>
      <w:r w:rsidRPr="00024C05">
        <w:rPr>
          <w:rFonts w:ascii="Times New Roman" w:hAnsi="Times New Roman" w:cs="Times New Roman"/>
          <w:i/>
          <w:iCs/>
          <w:sz w:val="24"/>
          <w:szCs w:val="24"/>
          <w:lang w:val="en-GB"/>
        </w:rPr>
        <w:t>show the Scriptural grounds on which the doctrine of perseverance is built.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need hardly say that the Bible is the only test by which the truth of ev</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ry religious doctrine can be tried. The words of the sixth Article of the Church of England deserve to be written in letters of gold: “Whatsoever is not read in the Holy Scripture, nor may be proved thereby, is not to be 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quired of any man that it should be believed as an article of the faith.” By that rule I am content to abide. I ask no man to believe the final perseve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ance of the saints, unless the doctrine can be proved of the Word of God. One plain verse of Scripture, to my mind, outweighs the most logical co</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clusions to which human reason can attain.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in bringing forward those texts of Scripture on which this tract is founded, I purposely abstain from quoting from the Old Testament. I do so, lest any should say that the Old Testament promises belong exclusively to the Jewish people as a nation, and are not available in a disputed question affecting individual believers. I do not admit the soundness of this arg</w:t>
      </w:r>
      <w:r w:rsidRPr="00024C05">
        <w:rPr>
          <w:rFonts w:ascii="Times New Roman" w:hAnsi="Times New Roman" w:cs="Times New Roman"/>
          <w:sz w:val="24"/>
          <w:szCs w:val="24"/>
          <w:lang w:val="en-GB"/>
        </w:rPr>
        <w:t>u</w:t>
      </w:r>
      <w:r w:rsidRPr="00024C05">
        <w:rPr>
          <w:rFonts w:ascii="Times New Roman" w:hAnsi="Times New Roman" w:cs="Times New Roman"/>
          <w:sz w:val="24"/>
          <w:szCs w:val="24"/>
          <w:lang w:val="en-GB"/>
        </w:rPr>
        <w:t>ment, but I will not give any one the chance of using it. I find proofs in abundance in the New Testament, and to them I shall confine myself.</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shall write down the texts which appear to me to prove final perseve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ance, without note or comment. I will only ask you to observe as you read them, how deep and broad is the foundation on which the doctrine rests. Observe that it is not for any strength or goodness of their own that the saints shall continue to the end and never fall away. They are in themselves weak, and frail, and liable to fall like others. Their safety is based on the promise of God, which was never yet broken,—on the election of God, which cannot be in vain,—on the power of the great Mediator Christ Jesus, which is Almighty,—on the inward work of the Holy Ghost, which cannot be overthrown. I ask you to read the following texts carefully, and see whether it is not so.</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give unto them eternal life; and they shall </w:t>
      </w:r>
      <w:r w:rsidRPr="00024C05">
        <w:rPr>
          <w:rFonts w:ascii="Times New Roman" w:hAnsi="Times New Roman" w:cs="Times New Roman"/>
          <w:i/>
          <w:iCs/>
          <w:sz w:val="24"/>
          <w:szCs w:val="24"/>
          <w:lang w:val="en-GB"/>
        </w:rPr>
        <w:t xml:space="preserve">never perish, </w:t>
      </w:r>
      <w:r w:rsidRPr="00024C05">
        <w:rPr>
          <w:rFonts w:ascii="Times New Roman" w:hAnsi="Times New Roman" w:cs="Times New Roman"/>
          <w:sz w:val="24"/>
          <w:szCs w:val="24"/>
          <w:lang w:val="en-GB"/>
        </w:rPr>
        <w:t>neither shall any man pluck them out of my hand.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“My Father, which gave them Me, is greater than all; and no man is able to pluck them out of my Father’s hand.” (John x. 28, 29.)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“Who shall </w:t>
      </w:r>
      <w:r w:rsidRPr="00024C05">
        <w:rPr>
          <w:rFonts w:ascii="Times New Roman" w:hAnsi="Times New Roman" w:cs="Times New Roman"/>
          <w:i/>
          <w:iCs/>
          <w:sz w:val="24"/>
          <w:szCs w:val="24"/>
          <w:lang w:val="en-GB"/>
        </w:rPr>
        <w:t xml:space="preserve">separate us </w:t>
      </w:r>
      <w:r w:rsidRPr="00024C05">
        <w:rPr>
          <w:rFonts w:ascii="Times New Roman" w:hAnsi="Times New Roman" w:cs="Times New Roman"/>
          <w:sz w:val="24"/>
          <w:szCs w:val="24"/>
          <w:lang w:val="en-GB"/>
        </w:rPr>
        <w:t>from the love of Christ? Shall tribulation, or di</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tress, or persecution, or famine, or nakedness, or peril, or sword?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 “As it is written, For thy sake we are killed all the day long; we are a</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counted as sheep for the slaughter.</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“Nay in all these things we are </w:t>
      </w:r>
      <w:r w:rsidRPr="00024C05">
        <w:rPr>
          <w:rFonts w:ascii="Times New Roman" w:hAnsi="Times New Roman" w:cs="Times New Roman"/>
          <w:i/>
          <w:iCs/>
          <w:sz w:val="24"/>
          <w:szCs w:val="24"/>
          <w:lang w:val="en-GB"/>
        </w:rPr>
        <w:t xml:space="preserve">more than conquerors </w:t>
      </w:r>
      <w:r w:rsidRPr="00024C05">
        <w:rPr>
          <w:rFonts w:ascii="Times New Roman" w:hAnsi="Times New Roman" w:cs="Times New Roman"/>
          <w:sz w:val="24"/>
          <w:szCs w:val="24"/>
          <w:lang w:val="en-GB"/>
        </w:rPr>
        <w:t>through Him that loved us.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“For I am persuaded, that neither death, nor life, nor angels, nor princ</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palities, nor powers, nor things present, nor things to come,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“Nor height, nor depth, nor any other creature, </w:t>
      </w:r>
      <w:r w:rsidRPr="00024C05">
        <w:rPr>
          <w:rFonts w:ascii="Times New Roman" w:hAnsi="Times New Roman" w:cs="Times New Roman"/>
          <w:i/>
          <w:iCs/>
          <w:sz w:val="24"/>
          <w:szCs w:val="24"/>
          <w:lang w:val="en-GB"/>
        </w:rPr>
        <w:t xml:space="preserve">shall be able to separate us </w:t>
      </w:r>
      <w:r w:rsidRPr="00024C05">
        <w:rPr>
          <w:rFonts w:ascii="Times New Roman" w:hAnsi="Times New Roman" w:cs="Times New Roman"/>
          <w:sz w:val="24"/>
          <w:szCs w:val="24"/>
          <w:lang w:val="en-GB"/>
        </w:rPr>
        <w:t>from the love of God, which is in Christ Jesus our Lord.” (Rom. viii. 35-39.)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“They went out from us, but they were not of us; for if they had been of us, they would no doubt have </w:t>
      </w:r>
      <w:r w:rsidRPr="00024C05">
        <w:rPr>
          <w:rFonts w:ascii="Times New Roman" w:hAnsi="Times New Roman" w:cs="Times New Roman"/>
          <w:i/>
          <w:iCs/>
          <w:sz w:val="24"/>
          <w:szCs w:val="24"/>
          <w:lang w:val="en-GB"/>
        </w:rPr>
        <w:t>continued</w:t>
      </w:r>
      <w:r w:rsidRPr="00024C05">
        <w:rPr>
          <w:rFonts w:ascii="Times New Roman" w:hAnsi="Times New Roman" w:cs="Times New Roman"/>
          <w:sz w:val="24"/>
          <w:szCs w:val="24"/>
          <w:lang w:val="en-GB"/>
        </w:rPr>
        <w:t xml:space="preserve"> with us; but they went out that they might be made manifest that they were not all of us.” (1 John ii. 19.)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“Verily, verily, I say unto you, He that heareth my word, and believeth on Him that sent Me, hath everlasting life, and </w:t>
      </w:r>
      <w:r w:rsidRPr="00024C05">
        <w:rPr>
          <w:rFonts w:ascii="Times New Roman" w:hAnsi="Times New Roman" w:cs="Times New Roman"/>
          <w:i/>
          <w:iCs/>
          <w:sz w:val="24"/>
          <w:szCs w:val="24"/>
          <w:lang w:val="en-GB"/>
        </w:rPr>
        <w:t>shall not come into conde</w:t>
      </w:r>
      <w:r w:rsidRPr="00024C05">
        <w:rPr>
          <w:rFonts w:ascii="Times New Roman" w:hAnsi="Times New Roman" w:cs="Times New Roman"/>
          <w:i/>
          <w:iCs/>
          <w:sz w:val="24"/>
          <w:szCs w:val="24"/>
          <w:lang w:val="en-GB"/>
        </w:rPr>
        <w:t>m</w:t>
      </w:r>
      <w:r w:rsidRPr="00024C05">
        <w:rPr>
          <w:rFonts w:ascii="Times New Roman" w:hAnsi="Times New Roman" w:cs="Times New Roman"/>
          <w:i/>
          <w:iCs/>
          <w:sz w:val="24"/>
          <w:szCs w:val="24"/>
          <w:lang w:val="en-GB"/>
        </w:rPr>
        <w:t xml:space="preserve">nation; </w:t>
      </w:r>
      <w:r w:rsidRPr="00024C05">
        <w:rPr>
          <w:rFonts w:ascii="Times New Roman" w:hAnsi="Times New Roman" w:cs="Times New Roman"/>
          <w:sz w:val="24"/>
          <w:szCs w:val="24"/>
          <w:lang w:val="en-GB"/>
        </w:rPr>
        <w:t>but is passed from death unto life.” (John v. 24.)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am the living bread which came down from heaven; if any man eat of this bread, he shall </w:t>
      </w:r>
      <w:r w:rsidRPr="00024C05">
        <w:rPr>
          <w:rFonts w:ascii="Times New Roman" w:hAnsi="Times New Roman" w:cs="Times New Roman"/>
          <w:i/>
          <w:iCs/>
          <w:sz w:val="24"/>
          <w:szCs w:val="24"/>
          <w:lang w:val="en-GB"/>
        </w:rPr>
        <w:t>live for ever.</w:t>
      </w:r>
      <w:r w:rsidRPr="00024C05">
        <w:rPr>
          <w:rFonts w:ascii="Times New Roman" w:hAnsi="Times New Roman" w:cs="Times New Roman"/>
          <w:sz w:val="24"/>
          <w:szCs w:val="24"/>
          <w:lang w:val="en-GB"/>
        </w:rPr>
        <w:t>” (John vi. 51.)</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“Because I live, ye </w:t>
      </w:r>
      <w:r w:rsidRPr="00024C05">
        <w:rPr>
          <w:rFonts w:ascii="Times New Roman" w:hAnsi="Times New Roman" w:cs="Times New Roman"/>
          <w:i/>
          <w:iCs/>
          <w:sz w:val="24"/>
          <w:szCs w:val="24"/>
          <w:lang w:val="en-GB"/>
        </w:rPr>
        <w:t>shall live</w:t>
      </w:r>
      <w:r w:rsidRPr="00024C05">
        <w:rPr>
          <w:rFonts w:ascii="Times New Roman" w:hAnsi="Times New Roman" w:cs="Times New Roman"/>
          <w:sz w:val="24"/>
          <w:szCs w:val="24"/>
          <w:lang w:val="en-GB"/>
        </w:rPr>
        <w:t xml:space="preserve"> also.” (John xiv. 19.)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“Whosoever liveth and believeth in Me, shall never die.” (John xi. 26.)</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“By one offering He hath </w:t>
      </w:r>
      <w:r w:rsidRPr="00024C05">
        <w:rPr>
          <w:rFonts w:ascii="Times New Roman" w:hAnsi="Times New Roman" w:cs="Times New Roman"/>
          <w:i/>
          <w:iCs/>
          <w:sz w:val="24"/>
          <w:szCs w:val="24"/>
          <w:lang w:val="en-GB"/>
        </w:rPr>
        <w:t>perfected for ever</w:t>
      </w:r>
      <w:r w:rsidRPr="00024C05">
        <w:rPr>
          <w:rFonts w:ascii="Times New Roman" w:hAnsi="Times New Roman" w:cs="Times New Roman"/>
          <w:sz w:val="24"/>
          <w:szCs w:val="24"/>
          <w:lang w:val="en-GB"/>
        </w:rPr>
        <w:t xml:space="preserve"> them that are sanctified.” (Heb. x. 14.)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“He that doeth the will of God </w:t>
      </w:r>
      <w:r w:rsidRPr="00024C05">
        <w:rPr>
          <w:rFonts w:ascii="Times New Roman" w:hAnsi="Times New Roman" w:cs="Times New Roman"/>
          <w:i/>
          <w:iCs/>
          <w:sz w:val="24"/>
          <w:szCs w:val="24"/>
          <w:lang w:val="en-GB"/>
        </w:rPr>
        <w:t>abideth for ever.</w:t>
      </w:r>
      <w:r w:rsidRPr="00024C05">
        <w:rPr>
          <w:rFonts w:ascii="Times New Roman" w:hAnsi="Times New Roman" w:cs="Times New Roman"/>
          <w:sz w:val="24"/>
          <w:szCs w:val="24"/>
          <w:lang w:val="en-GB"/>
        </w:rPr>
        <w:t>” (1 John ii. 17.)</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“Sin shall </w:t>
      </w:r>
      <w:r w:rsidRPr="00024C05">
        <w:rPr>
          <w:rFonts w:ascii="Times New Roman" w:hAnsi="Times New Roman" w:cs="Times New Roman"/>
          <w:i/>
          <w:iCs/>
          <w:sz w:val="24"/>
          <w:szCs w:val="24"/>
          <w:lang w:val="en-GB"/>
        </w:rPr>
        <w:t xml:space="preserve">not have dominion </w:t>
      </w:r>
      <w:r w:rsidRPr="00024C05">
        <w:rPr>
          <w:rFonts w:ascii="Times New Roman" w:hAnsi="Times New Roman" w:cs="Times New Roman"/>
          <w:sz w:val="24"/>
          <w:szCs w:val="24"/>
          <w:lang w:val="en-GB"/>
        </w:rPr>
        <w:t>over you.” (Rom. vi. 14.)</w:t>
      </w:r>
      <w:r w:rsidRPr="00024C05">
        <w:rPr>
          <w:rFonts w:ascii="Times New Roman" w:hAnsi="Times New Roman" w:cs="Times New Roman"/>
          <w:i/>
          <w:iCs/>
          <w:sz w:val="24"/>
          <w:szCs w:val="24"/>
          <w:lang w:val="en-GB"/>
        </w:rPr>
        <w:t xml:space="preserve"> </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very hairs of your head are all numbered.” (Rom. vi. 14.)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“A bruised reed shall He not break, and smoking flax shall He not quench.” (Matt. xii.20.)</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“Who shall also </w:t>
      </w:r>
      <w:r w:rsidRPr="00024C05">
        <w:rPr>
          <w:rFonts w:ascii="Times New Roman" w:hAnsi="Times New Roman" w:cs="Times New Roman"/>
          <w:i/>
          <w:iCs/>
          <w:sz w:val="24"/>
          <w:szCs w:val="24"/>
          <w:lang w:val="en-GB"/>
        </w:rPr>
        <w:t>confirm you to the end,</w:t>
      </w:r>
      <w:r w:rsidRPr="00024C05">
        <w:rPr>
          <w:rFonts w:ascii="Times New Roman" w:hAnsi="Times New Roman" w:cs="Times New Roman"/>
          <w:sz w:val="24"/>
          <w:szCs w:val="24"/>
          <w:lang w:val="en-GB"/>
        </w:rPr>
        <w:t xml:space="preserve"> that ye may be blameless in the day of Lord Jesus Christ.” (1 Cor. i. 8.)</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t>
      </w:r>
      <w:r w:rsidRPr="00024C05">
        <w:rPr>
          <w:rFonts w:ascii="Times New Roman" w:hAnsi="Times New Roman" w:cs="Times New Roman"/>
          <w:i/>
          <w:iCs/>
          <w:sz w:val="24"/>
          <w:szCs w:val="24"/>
          <w:lang w:val="en-GB"/>
        </w:rPr>
        <w:t>Kept</w:t>
      </w:r>
      <w:r w:rsidRPr="00024C05">
        <w:rPr>
          <w:rFonts w:ascii="Times New Roman" w:hAnsi="Times New Roman" w:cs="Times New Roman"/>
          <w:sz w:val="24"/>
          <w:szCs w:val="24"/>
          <w:lang w:val="en-GB"/>
        </w:rPr>
        <w:t xml:space="preserve"> by the power of God through faith unto salvation, ready to be 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vealed in the last time.” (1 Peter i. 5.)</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t>
      </w:r>
      <w:r w:rsidRPr="00024C05">
        <w:rPr>
          <w:rFonts w:ascii="Times New Roman" w:hAnsi="Times New Roman" w:cs="Times New Roman"/>
          <w:i/>
          <w:iCs/>
          <w:sz w:val="24"/>
          <w:szCs w:val="24"/>
          <w:lang w:val="en-GB"/>
        </w:rPr>
        <w:t xml:space="preserve">Preserved </w:t>
      </w:r>
      <w:r w:rsidRPr="00024C05">
        <w:rPr>
          <w:rFonts w:ascii="Times New Roman" w:hAnsi="Times New Roman" w:cs="Times New Roman"/>
          <w:sz w:val="24"/>
          <w:szCs w:val="24"/>
          <w:lang w:val="en-GB"/>
        </w:rPr>
        <w:t>in Jesus Christ, and called.” (Jude 1.)</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Lord shall deliver me from every evil work, and </w:t>
      </w:r>
      <w:r w:rsidRPr="00024C05">
        <w:rPr>
          <w:rFonts w:ascii="Times New Roman" w:hAnsi="Times New Roman" w:cs="Times New Roman"/>
          <w:i/>
          <w:iCs/>
          <w:sz w:val="24"/>
          <w:szCs w:val="24"/>
          <w:lang w:val="en-GB"/>
        </w:rPr>
        <w:t>will preserve</w:t>
      </w:r>
      <w:r w:rsidRPr="00024C05">
        <w:rPr>
          <w:rFonts w:ascii="Times New Roman" w:hAnsi="Times New Roman" w:cs="Times New Roman"/>
          <w:sz w:val="24"/>
          <w:szCs w:val="24"/>
          <w:lang w:val="en-GB"/>
        </w:rPr>
        <w:t xml:space="preserve"> me unto His heavenly kingdom .” (2 Tim. iv. 18.)</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pray God your whole spirit, and soul, and body, be </w:t>
      </w:r>
      <w:r w:rsidRPr="00024C05">
        <w:rPr>
          <w:rFonts w:ascii="Times New Roman" w:hAnsi="Times New Roman" w:cs="Times New Roman"/>
          <w:i/>
          <w:iCs/>
          <w:sz w:val="24"/>
          <w:szCs w:val="24"/>
          <w:lang w:val="en-GB"/>
        </w:rPr>
        <w:t>preserved</w:t>
      </w:r>
      <w:r w:rsidRPr="00024C05">
        <w:rPr>
          <w:rFonts w:ascii="Times New Roman" w:hAnsi="Times New Roman" w:cs="Times New Roman"/>
          <w:sz w:val="24"/>
          <w:szCs w:val="24"/>
          <w:lang w:val="en-GB"/>
        </w:rPr>
        <w:t xml:space="preserve"> blam</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less unto the coming of our Lord Jesus Christ.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“Faithful is He that calleth you, who also </w:t>
      </w:r>
      <w:r w:rsidRPr="00024C05">
        <w:rPr>
          <w:rFonts w:ascii="Times New Roman" w:hAnsi="Times New Roman" w:cs="Times New Roman"/>
          <w:i/>
          <w:iCs/>
          <w:sz w:val="24"/>
          <w:szCs w:val="24"/>
          <w:lang w:val="en-GB"/>
        </w:rPr>
        <w:t>will do</w:t>
      </w:r>
      <w:r w:rsidRPr="00024C05">
        <w:rPr>
          <w:rFonts w:ascii="Times New Roman" w:hAnsi="Times New Roman" w:cs="Times New Roman"/>
          <w:sz w:val="24"/>
          <w:szCs w:val="24"/>
          <w:lang w:val="en-GB"/>
        </w:rPr>
        <w:t xml:space="preserve"> it.” (1 Thess. v. 23,24.)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Lord is faithful, who </w:t>
      </w:r>
      <w:r w:rsidRPr="00024C05">
        <w:rPr>
          <w:rFonts w:ascii="Times New Roman" w:hAnsi="Times New Roman" w:cs="Times New Roman"/>
          <w:i/>
          <w:iCs/>
          <w:sz w:val="24"/>
          <w:szCs w:val="24"/>
          <w:lang w:val="en-GB"/>
        </w:rPr>
        <w:t>shall stablish</w:t>
      </w:r>
      <w:r w:rsidRPr="00024C05">
        <w:rPr>
          <w:rFonts w:ascii="Times New Roman" w:hAnsi="Times New Roman" w:cs="Times New Roman"/>
          <w:sz w:val="24"/>
          <w:szCs w:val="24"/>
          <w:lang w:val="en-GB"/>
        </w:rPr>
        <w:t xml:space="preserve"> you, and keep you from evil.” (2 Thess. iii.3.)</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“God is faithful, who will not suffer you to be tempted above that ye are able; but will with the temptation also make a way to escape, that ye may be able to bear it.” (1 Cor. x. 13.) </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“God willing more abundantly to shew unto the heirs of promise the i</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mutability of His counsel, confirmed it by an oath;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“That by two immutable things, in which it was </w:t>
      </w:r>
      <w:r w:rsidRPr="00024C05">
        <w:rPr>
          <w:rFonts w:ascii="Times New Roman" w:hAnsi="Times New Roman" w:cs="Times New Roman"/>
          <w:i/>
          <w:iCs/>
          <w:sz w:val="24"/>
          <w:szCs w:val="24"/>
          <w:lang w:val="en-GB"/>
        </w:rPr>
        <w:t>impossible for God to lie,</w:t>
      </w:r>
      <w:r w:rsidRPr="00024C05">
        <w:rPr>
          <w:rFonts w:ascii="Times New Roman" w:hAnsi="Times New Roman" w:cs="Times New Roman"/>
          <w:sz w:val="24"/>
          <w:szCs w:val="24"/>
          <w:lang w:val="en-GB"/>
        </w:rPr>
        <w:t xml:space="preserve"> we might have a strong consolation, who have fled for refuge to lay hold upon the hope set before us.” (Heb.vi.17,18.)</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“Fear not little flock; for it is your </w:t>
      </w:r>
      <w:r w:rsidRPr="00024C05">
        <w:rPr>
          <w:rFonts w:ascii="Times New Roman" w:hAnsi="Times New Roman" w:cs="Times New Roman"/>
          <w:i/>
          <w:iCs/>
          <w:sz w:val="24"/>
          <w:szCs w:val="24"/>
          <w:lang w:val="en-GB"/>
        </w:rPr>
        <w:t xml:space="preserve">father’s good pleasure </w:t>
      </w:r>
      <w:r w:rsidRPr="00024C05">
        <w:rPr>
          <w:rFonts w:ascii="Times New Roman" w:hAnsi="Times New Roman" w:cs="Times New Roman"/>
          <w:sz w:val="24"/>
          <w:szCs w:val="24"/>
          <w:lang w:val="en-GB"/>
        </w:rPr>
        <w:t>to give you the kingdom.” (Luke xii. 32.)</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“This is the Father’s will which hath sent Me, that of all which He hath given Me I should </w:t>
      </w:r>
      <w:r w:rsidRPr="00024C05">
        <w:rPr>
          <w:rFonts w:ascii="Times New Roman" w:hAnsi="Times New Roman" w:cs="Times New Roman"/>
          <w:i/>
          <w:iCs/>
          <w:sz w:val="24"/>
          <w:szCs w:val="24"/>
          <w:lang w:val="en-GB"/>
        </w:rPr>
        <w:t>lose nothing,</w:t>
      </w:r>
      <w:r w:rsidRPr="00024C05">
        <w:rPr>
          <w:rFonts w:ascii="Times New Roman" w:hAnsi="Times New Roman" w:cs="Times New Roman"/>
          <w:sz w:val="24"/>
          <w:szCs w:val="24"/>
          <w:lang w:val="en-GB"/>
        </w:rPr>
        <w:t xml:space="preserve"> but should raise it up at the last day.” (John vi. 39.)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foundation of God </w:t>
      </w:r>
      <w:r w:rsidRPr="00024C05">
        <w:rPr>
          <w:rFonts w:ascii="Times New Roman" w:hAnsi="Times New Roman" w:cs="Times New Roman"/>
          <w:i/>
          <w:iCs/>
          <w:sz w:val="24"/>
          <w:szCs w:val="24"/>
          <w:lang w:val="en-GB"/>
        </w:rPr>
        <w:t xml:space="preserve">standeth sure, </w:t>
      </w:r>
      <w:r w:rsidRPr="00024C05">
        <w:rPr>
          <w:rFonts w:ascii="Times New Roman" w:hAnsi="Times New Roman" w:cs="Times New Roman"/>
          <w:sz w:val="24"/>
          <w:szCs w:val="24"/>
          <w:lang w:val="en-GB"/>
        </w:rPr>
        <w:t>having this seal, the Lord Knoweth them that are His.” (2 Tim. ii. 19)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“Whom He did predestinate, them that He also called; and whom He called, them He also justified; and whom He justified,</w:t>
      </w:r>
      <w:r w:rsidRPr="00024C05">
        <w:rPr>
          <w:rFonts w:ascii="Times New Roman" w:hAnsi="Times New Roman" w:cs="Times New Roman"/>
          <w:i/>
          <w:iCs/>
          <w:sz w:val="24"/>
          <w:szCs w:val="24"/>
          <w:lang w:val="en-GB"/>
        </w:rPr>
        <w:t xml:space="preserve"> them He also glor</w:t>
      </w:r>
      <w:r w:rsidRPr="00024C05">
        <w:rPr>
          <w:rFonts w:ascii="Times New Roman" w:hAnsi="Times New Roman" w:cs="Times New Roman"/>
          <w:i/>
          <w:iCs/>
          <w:sz w:val="24"/>
          <w:szCs w:val="24"/>
          <w:lang w:val="en-GB"/>
        </w:rPr>
        <w:t>i</w:t>
      </w:r>
      <w:r w:rsidRPr="00024C05">
        <w:rPr>
          <w:rFonts w:ascii="Times New Roman" w:hAnsi="Times New Roman" w:cs="Times New Roman"/>
          <w:i/>
          <w:iCs/>
          <w:sz w:val="24"/>
          <w:szCs w:val="24"/>
          <w:lang w:val="en-GB"/>
        </w:rPr>
        <w:t>fied.</w:t>
      </w:r>
      <w:r w:rsidRPr="00024C05">
        <w:rPr>
          <w:rFonts w:ascii="Times New Roman" w:hAnsi="Times New Roman" w:cs="Times New Roman"/>
          <w:sz w:val="24"/>
          <w:szCs w:val="24"/>
          <w:lang w:val="en-GB"/>
        </w:rPr>
        <w:t>” (Rom. vii. 30.)</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“God hath not appointed us unto wrath, but to obtain salvation by our Lord Jesus Christ.” (1 Thess. v. 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“God hath from the beginning chosen you to salvation through sanctific</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tion of the Spirit, and belief of the truth.” (2 Thess. ii. 13.)</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vessels of mercy, which He had afore prepared unto glory.” (Rom. ix. 23.)</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gifts and calling of God are without repentance.” (Rom. 11. 29.)</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“If it were possible, they shall deceive the very elect.” (Matt. xxiv. 24.)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“He is able to </w:t>
      </w:r>
      <w:r w:rsidRPr="00024C05">
        <w:rPr>
          <w:rFonts w:ascii="Times New Roman" w:hAnsi="Times New Roman" w:cs="Times New Roman"/>
          <w:i/>
          <w:iCs/>
          <w:sz w:val="24"/>
          <w:szCs w:val="24"/>
          <w:lang w:val="en-GB"/>
        </w:rPr>
        <w:t xml:space="preserve">save to the uttermost </w:t>
      </w:r>
      <w:r w:rsidRPr="00024C05">
        <w:rPr>
          <w:rFonts w:ascii="Times New Roman" w:hAnsi="Times New Roman" w:cs="Times New Roman"/>
          <w:sz w:val="24"/>
          <w:szCs w:val="24"/>
          <w:lang w:val="en-GB"/>
        </w:rPr>
        <w:t>all them that come unto God by Him, seeing He ever liveth to make intercession for them.” (Heb. vii. 25.)</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“Able to </w:t>
      </w:r>
      <w:r w:rsidRPr="00024C05">
        <w:rPr>
          <w:rFonts w:ascii="Times New Roman" w:hAnsi="Times New Roman" w:cs="Times New Roman"/>
          <w:i/>
          <w:iCs/>
          <w:sz w:val="24"/>
          <w:szCs w:val="24"/>
          <w:lang w:val="en-GB"/>
        </w:rPr>
        <w:t>keep you from falling</w:t>
      </w:r>
      <w:r w:rsidRPr="00024C05">
        <w:rPr>
          <w:rFonts w:ascii="Times New Roman" w:hAnsi="Times New Roman" w:cs="Times New Roman"/>
          <w:sz w:val="24"/>
          <w:szCs w:val="24"/>
          <w:lang w:val="en-GB"/>
        </w:rPr>
        <w:t>, and to present you faultless before the presence of His glory with exceeding joy.” (Jude 24.)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know whom I have believed, and am persuaded that He is able to keep that which I have committed unto Him against that day.” (2 Tim. i.12.)</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have prayed for thee, That thy </w:t>
      </w:r>
      <w:r w:rsidRPr="00024C05">
        <w:rPr>
          <w:rFonts w:ascii="Times New Roman" w:hAnsi="Times New Roman" w:cs="Times New Roman"/>
          <w:i/>
          <w:iCs/>
          <w:sz w:val="24"/>
          <w:szCs w:val="24"/>
          <w:lang w:val="en-GB"/>
        </w:rPr>
        <w:t xml:space="preserve">faith fail not.” </w:t>
      </w:r>
      <w:r w:rsidRPr="00024C05">
        <w:rPr>
          <w:rFonts w:ascii="Times New Roman" w:hAnsi="Times New Roman" w:cs="Times New Roman"/>
          <w:sz w:val="24"/>
          <w:szCs w:val="24"/>
          <w:lang w:val="en-GB"/>
        </w:rPr>
        <w:t>(Luke xxii. 32.)</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“Holy Father, keep through Thine own name those whom Thou hast gi</w:t>
      </w:r>
      <w:r w:rsidRPr="00024C05">
        <w:rPr>
          <w:rFonts w:ascii="Times New Roman" w:hAnsi="Times New Roman" w:cs="Times New Roman"/>
          <w:sz w:val="24"/>
          <w:szCs w:val="24"/>
          <w:lang w:val="en-GB"/>
        </w:rPr>
        <w:t>v</w:t>
      </w:r>
      <w:r w:rsidRPr="00024C05">
        <w:rPr>
          <w:rFonts w:ascii="Times New Roman" w:hAnsi="Times New Roman" w:cs="Times New Roman"/>
          <w:sz w:val="24"/>
          <w:szCs w:val="24"/>
          <w:lang w:val="en-GB"/>
        </w:rPr>
        <w:t>en Me.” (John xvii. 11.)</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pray not that thou shouldest take them out of the world, but that thou shouldest keep them from the evil.” (John xvii. 15.)</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will that day they also whom thou hast given Me, </w:t>
      </w:r>
      <w:r w:rsidRPr="00024C05">
        <w:rPr>
          <w:rFonts w:ascii="Times New Roman" w:hAnsi="Times New Roman" w:cs="Times New Roman"/>
          <w:i/>
          <w:iCs/>
          <w:sz w:val="24"/>
          <w:szCs w:val="24"/>
          <w:lang w:val="en-GB"/>
        </w:rPr>
        <w:t>be with Me</w:t>
      </w:r>
      <w:r w:rsidRPr="00024C05">
        <w:rPr>
          <w:rFonts w:ascii="Times New Roman" w:hAnsi="Times New Roman" w:cs="Times New Roman"/>
          <w:sz w:val="24"/>
          <w:szCs w:val="24"/>
          <w:lang w:val="en-GB"/>
        </w:rPr>
        <w:t xml:space="preserve"> where I am.” (John xvii. 24.)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“If, when we were enemies, we were reconciled to God by the death of His Son; much more, being reconciled, we </w:t>
      </w:r>
      <w:r w:rsidRPr="00024C05">
        <w:rPr>
          <w:rFonts w:ascii="Times New Roman" w:hAnsi="Times New Roman" w:cs="Times New Roman"/>
          <w:i/>
          <w:iCs/>
          <w:sz w:val="24"/>
          <w:szCs w:val="24"/>
          <w:lang w:val="en-GB"/>
        </w:rPr>
        <w:t>shall be saved</w:t>
      </w:r>
      <w:r w:rsidRPr="00024C05">
        <w:rPr>
          <w:rFonts w:ascii="Times New Roman" w:hAnsi="Times New Roman" w:cs="Times New Roman"/>
          <w:sz w:val="24"/>
          <w:szCs w:val="24"/>
          <w:lang w:val="en-GB"/>
        </w:rPr>
        <w:t xml:space="preserve"> by His life.” (Rom. v.10.)</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Spirit of truth; whom the world cannot receive, because it seeth Him not, neither knoweth Him; but ye know Him, for He dwelleth with you, and </w:t>
      </w:r>
      <w:r w:rsidRPr="00024C05">
        <w:rPr>
          <w:rFonts w:ascii="Times New Roman" w:hAnsi="Times New Roman" w:cs="Times New Roman"/>
          <w:i/>
          <w:iCs/>
          <w:sz w:val="24"/>
          <w:szCs w:val="24"/>
          <w:lang w:val="en-GB"/>
        </w:rPr>
        <w:t xml:space="preserve">shall be in you.” </w:t>
      </w:r>
      <w:r w:rsidRPr="00024C05">
        <w:rPr>
          <w:rFonts w:ascii="Times New Roman" w:hAnsi="Times New Roman" w:cs="Times New Roman"/>
          <w:sz w:val="24"/>
          <w:szCs w:val="24"/>
          <w:lang w:val="en-GB"/>
        </w:rPr>
        <w:t>(John xiv. 17.)</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“Being confident of this very thing, that He which begun a good work in you, </w:t>
      </w:r>
      <w:r w:rsidRPr="00024C05">
        <w:rPr>
          <w:rFonts w:ascii="Times New Roman" w:hAnsi="Times New Roman" w:cs="Times New Roman"/>
          <w:i/>
          <w:iCs/>
          <w:sz w:val="24"/>
          <w:szCs w:val="24"/>
          <w:lang w:val="en-GB"/>
        </w:rPr>
        <w:t xml:space="preserve">will perform it </w:t>
      </w:r>
      <w:r w:rsidRPr="00024C05">
        <w:rPr>
          <w:rFonts w:ascii="Times New Roman" w:hAnsi="Times New Roman" w:cs="Times New Roman"/>
          <w:sz w:val="24"/>
          <w:szCs w:val="24"/>
          <w:lang w:val="en-GB"/>
        </w:rPr>
        <w:t>until the day of Jesus Christ.” (Phil. i. 6.)</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anointing which ye have received of Him abideth in you; and ye need not that any man teach you: but as the same anointing teacheth you of all things, and is truth, and no lie, and even as it hath taught you, ye </w:t>
      </w:r>
      <w:r w:rsidRPr="00024C05">
        <w:rPr>
          <w:rFonts w:ascii="Times New Roman" w:hAnsi="Times New Roman" w:cs="Times New Roman"/>
          <w:i/>
          <w:iCs/>
          <w:sz w:val="24"/>
          <w:szCs w:val="24"/>
          <w:lang w:val="en-GB"/>
        </w:rPr>
        <w:t>shall abide</w:t>
      </w:r>
      <w:r w:rsidRPr="00024C05">
        <w:rPr>
          <w:rFonts w:ascii="Times New Roman" w:hAnsi="Times New Roman" w:cs="Times New Roman"/>
          <w:sz w:val="24"/>
          <w:szCs w:val="24"/>
          <w:lang w:val="en-GB"/>
        </w:rPr>
        <w:t xml:space="preserve"> in Him.” (John ii. 27.)</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 Holy Spirit of God, whereby ye are </w:t>
      </w:r>
      <w:r w:rsidRPr="00024C05">
        <w:rPr>
          <w:rFonts w:ascii="Times New Roman" w:hAnsi="Times New Roman" w:cs="Times New Roman"/>
          <w:i/>
          <w:iCs/>
          <w:sz w:val="24"/>
          <w:szCs w:val="24"/>
          <w:lang w:val="en-GB"/>
        </w:rPr>
        <w:t xml:space="preserve">sealed </w:t>
      </w:r>
      <w:r w:rsidRPr="00024C05">
        <w:rPr>
          <w:rFonts w:ascii="Times New Roman" w:hAnsi="Times New Roman" w:cs="Times New Roman"/>
          <w:sz w:val="24"/>
          <w:szCs w:val="24"/>
          <w:lang w:val="en-GB"/>
        </w:rPr>
        <w:t>unto the day of redem</w:t>
      </w:r>
      <w:r w:rsidRPr="00024C05">
        <w:rPr>
          <w:rFonts w:ascii="Times New Roman" w:hAnsi="Times New Roman" w:cs="Times New Roman"/>
          <w:sz w:val="24"/>
          <w:szCs w:val="24"/>
          <w:lang w:val="en-GB"/>
        </w:rPr>
        <w:t>p</w:t>
      </w:r>
      <w:r w:rsidRPr="00024C05">
        <w:rPr>
          <w:rFonts w:ascii="Times New Roman" w:hAnsi="Times New Roman" w:cs="Times New Roman"/>
          <w:sz w:val="24"/>
          <w:szCs w:val="24"/>
          <w:lang w:val="en-GB"/>
        </w:rPr>
        <w:t>tion.” (Ephes. iv. 30.)</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“Ye were sealed with that Holy Spirit of promise, which is the earnest of our inheritance, until the redemption of the purchased possession.” (Ephes. i. 13, 14.)</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“Born again, not of corruptible seed, but of </w:t>
      </w:r>
      <w:r w:rsidRPr="00024C05">
        <w:rPr>
          <w:rFonts w:ascii="Times New Roman" w:hAnsi="Times New Roman" w:cs="Times New Roman"/>
          <w:i/>
          <w:iCs/>
          <w:sz w:val="24"/>
          <w:szCs w:val="24"/>
          <w:lang w:val="en-GB"/>
        </w:rPr>
        <w:t xml:space="preserve">incorruptible.” </w:t>
      </w:r>
      <w:r w:rsidRPr="00024C05">
        <w:rPr>
          <w:rFonts w:ascii="Times New Roman" w:hAnsi="Times New Roman" w:cs="Times New Roman"/>
          <w:sz w:val="24"/>
          <w:szCs w:val="24"/>
          <w:lang w:val="en-GB"/>
        </w:rPr>
        <w:t>(1 Peter i. 23.)</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“He hath said, I will never leave thee nor forsake thee.” (Heb. xiii. 5.)</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lay before you these forty-four texts of Scripture, and ask your serious attention to them. I repeat that I will make no comment on them. I had rather leave them to the honest common sense of all who read the Bible. Some of these texts, no doubt, bring out the doctrine of final perseverance more clearly than others. About the interpretation of some of them, men’s judgments may differ widely. But there are not a few of the forty-four which appear to my mind so plain, that were I to invent words to conform my views, I should despair of inventing any that would convey my meaning so unmistakably.</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am far from saying that these texts are all the Scriptural evidence that might be brought forward. I am satisfied that the doctrine maintained in this tract might be confirmed by other arguments of great might and power.</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might point to the </w:t>
      </w:r>
      <w:r w:rsidRPr="00024C05">
        <w:rPr>
          <w:rFonts w:ascii="Times New Roman" w:hAnsi="Times New Roman" w:cs="Times New Roman"/>
          <w:i/>
          <w:iCs/>
          <w:sz w:val="24"/>
          <w:szCs w:val="24"/>
          <w:lang w:val="en-GB"/>
        </w:rPr>
        <w:t>attributes of God’s character revealed in the Bible</w:t>
      </w:r>
      <w:r w:rsidRPr="00024C05">
        <w:rPr>
          <w:rFonts w:ascii="Times New Roman" w:hAnsi="Times New Roman" w:cs="Times New Roman"/>
          <w:sz w:val="24"/>
          <w:szCs w:val="24"/>
          <w:lang w:val="en-GB"/>
        </w:rPr>
        <w:t>, and show how His wisdom, unchangeableness, and power, and love, and glory are all involved in the perseverance of the saints. If the elect may f</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nally perish, what becomes of God’s counsel about them in eternity, and His doings for them in time?</w:t>
      </w:r>
      <w:r w:rsidR="00BF5ED4" w:rsidRPr="00024C05">
        <w:rPr>
          <w:rStyle w:val="FootnoteReference"/>
          <w:rFonts w:ascii="Times New Roman" w:hAnsi="Times New Roman" w:cs="Times New Roman"/>
          <w:sz w:val="24"/>
          <w:szCs w:val="24"/>
          <w:lang w:val="en-GB"/>
        </w:rPr>
        <w:footnoteReference w:id="9"/>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 xml:space="preserve">I might point to all </w:t>
      </w:r>
      <w:r w:rsidRPr="00024C05">
        <w:rPr>
          <w:rFonts w:ascii="Times New Roman" w:hAnsi="Times New Roman" w:cs="Times New Roman"/>
          <w:i/>
          <w:iCs/>
          <w:sz w:val="24"/>
          <w:szCs w:val="24"/>
          <w:lang w:val="en-GB"/>
        </w:rPr>
        <w:t>the offices which the Lord Jesus fills</w:t>
      </w:r>
      <w:r w:rsidRPr="00024C05">
        <w:rPr>
          <w:rFonts w:ascii="Times New Roman" w:hAnsi="Times New Roman" w:cs="Times New Roman"/>
          <w:sz w:val="24"/>
          <w:szCs w:val="24"/>
          <w:lang w:val="en-GB"/>
        </w:rPr>
        <w:t>, and show what discredit is thrown on His discharge of them, if any of His believing people can finally be lost.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What kind of Head would He be, if any of the members of His mystical body could be torn from Him? What kind of Shepherd would He be, if a single sheep of His flock was left behind in the wilderness? what kind of Physician would He be, if any patient under His hand were at length incur</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ble? What kind of High Priest would He be, if any name once written on His heart were found wanting when He makes up His jewels? What kind of Husband would He be, if He and any soul once united to Him by faith were ever put asunder?</w:t>
      </w:r>
      <w:r w:rsidR="009E0D2E" w:rsidRPr="00024C05">
        <w:rPr>
          <w:rStyle w:val="FootnoteReference"/>
          <w:rFonts w:ascii="Times New Roman" w:hAnsi="Times New Roman" w:cs="Times New Roman"/>
          <w:sz w:val="24"/>
          <w:szCs w:val="24"/>
          <w:lang w:val="en-GB"/>
        </w:rPr>
        <w:footnoteReference w:id="10"/>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Finally, I might point to the great fact that there is</w:t>
      </w:r>
      <w:r w:rsidRPr="00024C05">
        <w:rPr>
          <w:rFonts w:ascii="Times New Roman" w:hAnsi="Times New Roman" w:cs="Times New Roman"/>
          <w:i/>
          <w:iCs/>
          <w:sz w:val="24"/>
          <w:szCs w:val="24"/>
          <w:lang w:val="en-GB"/>
        </w:rPr>
        <w:t xml:space="preserve"> not a single example in all Scripture of any one of God’s elect ever finally making shipwreck and going to hell.</w:t>
      </w:r>
      <w:r w:rsidRPr="00024C05">
        <w:rPr>
          <w:rFonts w:ascii="Times New Roman" w:hAnsi="Times New Roman" w:cs="Times New Roman"/>
          <w:sz w:val="24"/>
          <w:szCs w:val="24"/>
          <w:lang w:val="en-GB"/>
        </w:rPr>
        <w:t xml:space="preserve"> We read false prophets and hypocrites. We read of fruitless branches, stony ground, and thorny ground hearers, virgins without oil in their vessels, servants who bury their talents. We read of Balaam, and Lot’s wife, and Saul, and Judas Iscariot, and Ananias and Sapphira, and Demas. We see their hollow characters. We are told of their end. They have no root. They are rotten at the heart. They endure for a while. They go at last to their own place. But there is not a single instance in the whole Bible of any one falling away who ever showed unquestionable evidences of grace. Men like Abraham, and Moses, and David, and Peter, and Paul always hold on their way. They may slip. They may fall for a season. But they never entirely d</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part from God. They never perish. Surely if the saints of God can be cast away, it is a curious and striking fact that the Bible should not have given us one single plain example of it.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But time and space would fail me if I were to enter into the field which I have just pointed out. I think it better to rest my case on the text which I have already given. The mind to which these texts carry no conviction, is </w:t>
      </w:r>
      <w:r w:rsidRPr="00024C05">
        <w:rPr>
          <w:rFonts w:ascii="Times New Roman" w:hAnsi="Times New Roman" w:cs="Times New Roman"/>
          <w:sz w:val="24"/>
          <w:szCs w:val="24"/>
          <w:lang w:val="en-GB"/>
        </w:rPr>
        <w:lastRenderedPageBreak/>
        <w:t>not likely to be influenced by other arguments. To myself they appear, when taken altogether, to contain such an immense mass of evidence, that I dare not, as a Christian man, deny to be true. I dare not, because I feel at this rate I might dispute the truth of any doctrine in the Gospel. I feel that if I could explain away such plain texts as some of those I have quoted, I could e</w:t>
      </w:r>
      <w:r w:rsidRPr="00024C05">
        <w:rPr>
          <w:rFonts w:ascii="Times New Roman" w:hAnsi="Times New Roman" w:cs="Times New Roman"/>
          <w:sz w:val="24"/>
          <w:szCs w:val="24"/>
          <w:lang w:val="en-GB"/>
        </w:rPr>
        <w:t>x</w:t>
      </w:r>
      <w:r w:rsidRPr="00024C05">
        <w:rPr>
          <w:rFonts w:ascii="Times New Roman" w:hAnsi="Times New Roman" w:cs="Times New Roman"/>
          <w:sz w:val="24"/>
          <w:szCs w:val="24"/>
          <w:lang w:val="en-GB"/>
        </w:rPr>
        <w:t>plain away almost all the leading truths of Christianity.</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am quite aware that there are some texts and passages of Scri</w:t>
      </w:r>
      <w:r w:rsidRPr="00024C05">
        <w:rPr>
          <w:rFonts w:ascii="Times New Roman" w:hAnsi="Times New Roman" w:cs="Times New Roman"/>
          <w:sz w:val="24"/>
          <w:szCs w:val="24"/>
          <w:lang w:val="en-GB"/>
        </w:rPr>
        <w:t>p</w:t>
      </w:r>
      <w:r w:rsidRPr="00024C05">
        <w:rPr>
          <w:rFonts w:ascii="Times New Roman" w:hAnsi="Times New Roman" w:cs="Times New Roman"/>
          <w:sz w:val="24"/>
          <w:szCs w:val="24"/>
          <w:lang w:val="en-GB"/>
        </w:rPr>
        <w:t>ture which appear at first sight to teach a contrary doctrine to that which I maintain in this tract. I know that many attach great weight to these texts, and consider them to prove that the saints of God may perish and fall away. I can also say that I have examined these texts with attention, but have found in them no reason to alter my opinion on the subject of perseve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ance.</w:t>
      </w:r>
      <w:r w:rsidR="00282B12" w:rsidRPr="00024C05">
        <w:rPr>
          <w:rStyle w:val="FootnoteReference"/>
          <w:rFonts w:ascii="Times New Roman" w:hAnsi="Times New Roman" w:cs="Times New Roman"/>
          <w:sz w:val="24"/>
          <w:szCs w:val="24"/>
          <w:lang w:val="en-GB"/>
        </w:rPr>
        <w:footnoteReference w:id="11"/>
      </w:r>
      <w:r w:rsidRPr="00024C05">
        <w:rPr>
          <w:rFonts w:ascii="Times New Roman" w:hAnsi="Times New Roman" w:cs="Times New Roman"/>
          <w:sz w:val="24"/>
          <w:szCs w:val="24"/>
          <w:lang w:val="en-GB"/>
        </w:rPr>
        <w:t xml:space="preserve"> Their number is small. Their meaning is unquestionably more open </w:t>
      </w:r>
      <w:r w:rsidRPr="00024C05">
        <w:rPr>
          <w:rFonts w:ascii="Times New Roman" w:hAnsi="Times New Roman" w:cs="Times New Roman"/>
          <w:sz w:val="24"/>
          <w:szCs w:val="24"/>
          <w:lang w:val="en-GB"/>
        </w:rPr>
        <w:lastRenderedPageBreak/>
        <w:t>to dispute than that of many of the forty-four I have quoted. They all of them admit of being interpreted so as not to contradict the doctrine of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verance. I hold it to be an infallible rule in the exposition of Scripture, that when two texts seem to contradict one another, the less plain must give way to the more plain, and the weak must give way to the strong. That doctrine which reconciles most texts of Scripture is most likely to be right. That do</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trine which makes most texts quarrel with one another is most likely to be wrong.</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ask you, if not convinced by all I have said hitherto, to put down the texts I have quoted on behalf of perseverance, and the texts commonly quoted against it, in two separate lists. Weigh them one against another. Judge them with fair and honest judgment. Which list contains the greatest number of positive, unmistakable assertions? Which list contains the grea</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est number of sentences which cannot be explained away? Which list is the strongest? Which list is the weakest? Which list is the most flexible? Which list is the most unbending? If it were possible in a world like this to have this question fairly tried by an unprejudiced, intelligent jury, I have not the least doubt which way the verdict would go. It is my own firm belief and conviction that the final perseverance of the saints is so deeply founded on Scriptural grounds, that so long as the Bible is the Judge, it cannot be ove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thrown.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III. The third thing I propose to do, is to </w:t>
      </w:r>
      <w:r w:rsidRPr="00024C05">
        <w:rPr>
          <w:rFonts w:ascii="Times New Roman" w:hAnsi="Times New Roman" w:cs="Times New Roman"/>
          <w:i/>
          <w:iCs/>
          <w:sz w:val="24"/>
          <w:szCs w:val="24"/>
          <w:lang w:val="en-GB"/>
        </w:rPr>
        <w:t>point out the reasons why many reject the doctrine of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impossible to deny that multitudes of professing Christians entirely disagree with the views expressed in this. I am quite aware that many regard them with abhorrence, as dangerous, enthusiastic, and fanatical, and lose no opportunity of warning people against them</w:t>
      </w:r>
      <w:r w:rsidR="003903B8" w:rsidRPr="00024C05">
        <w:rPr>
          <w:rFonts w:ascii="Times New Roman" w:hAnsi="Times New Roman" w:cs="Times New Roman"/>
          <w:sz w:val="24"/>
          <w:szCs w:val="24"/>
          <w:lang w:val="en-GB"/>
        </w:rPr>
        <w:t>.</w:t>
      </w:r>
      <w:r w:rsidRPr="00024C05">
        <w:rPr>
          <w:rFonts w:ascii="Times New Roman" w:hAnsi="Times New Roman" w:cs="Times New Roman"/>
          <w:sz w:val="24"/>
          <w:szCs w:val="24"/>
          <w:lang w:val="en-GB"/>
        </w:rPr>
        <w:t xml:space="preserve"> I am also aware that among those who hold that the saints of God may fall away and perish, are to be found many holy, self-denying, spiritu</w:t>
      </w:r>
      <w:r w:rsidR="003903B8" w:rsidRPr="00024C05">
        <w:rPr>
          <w:rFonts w:ascii="Times New Roman" w:hAnsi="Times New Roman" w:cs="Times New Roman"/>
          <w:sz w:val="24"/>
          <w:szCs w:val="24"/>
          <w:lang w:val="en-GB"/>
        </w:rPr>
        <w:t>ally-minded persons,</w:t>
      </w:r>
      <w:r w:rsidRPr="00024C05">
        <w:rPr>
          <w:rFonts w:ascii="Times New Roman" w:hAnsi="Times New Roman" w:cs="Times New Roman"/>
          <w:sz w:val="24"/>
          <w:szCs w:val="24"/>
          <w:lang w:val="en-GB"/>
        </w:rPr>
        <w:t>—persons at whose feet I would sit in Heaven, though I cannot approve of all their teac</w:t>
      </w:r>
      <w:r w:rsidRPr="00024C05">
        <w:rPr>
          <w:rFonts w:ascii="Times New Roman" w:hAnsi="Times New Roman" w:cs="Times New Roman"/>
          <w:sz w:val="24"/>
          <w:szCs w:val="24"/>
          <w:lang w:val="en-GB"/>
        </w:rPr>
        <w:t>h</w:t>
      </w:r>
      <w:r w:rsidRPr="00024C05">
        <w:rPr>
          <w:rFonts w:ascii="Times New Roman" w:hAnsi="Times New Roman" w:cs="Times New Roman"/>
          <w:sz w:val="24"/>
          <w:szCs w:val="24"/>
          <w:lang w:val="en-GB"/>
        </w:rPr>
        <w:t>ing upon earth.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This being the case, it becomes a matter of deep interest to find out, if we can, the reasons why the doctrine of perseverance is so often refused. How is it that the doctrine for which so much Scripture can be alleged, should be stoutly opposed? How is it that a doctrine which for the first hu</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 xml:space="preserve">dred years of the Reformed Church of England it was hardly allowable to call in question, should now be so frequently rejected? What new views can </w:t>
      </w:r>
      <w:r w:rsidRPr="00024C05">
        <w:rPr>
          <w:rFonts w:ascii="Times New Roman" w:hAnsi="Times New Roman" w:cs="Times New Roman"/>
          <w:sz w:val="24"/>
          <w:szCs w:val="24"/>
          <w:lang w:val="en-GB"/>
        </w:rPr>
        <w:lastRenderedPageBreak/>
        <w:t>have risen up in the last two centuries which make it necessary to discharge this good old servant of Christ? I am confident that such inquiries are of deep importance in the present day. There is far more in this question than appears at first sight. I am satisfied that I am not wasting time in endeavou</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ing to throw a little light on the whole subject.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desire to clear the way by conceding that many good persons refuse the doctrine of perseverance for no reason whatever excepting that </w:t>
      </w:r>
      <w:r w:rsidRPr="00024C05">
        <w:rPr>
          <w:rFonts w:ascii="Times New Roman" w:hAnsi="Times New Roman" w:cs="Times New Roman"/>
          <w:i/>
          <w:iCs/>
          <w:sz w:val="24"/>
          <w:szCs w:val="24"/>
          <w:lang w:val="en-GB"/>
        </w:rPr>
        <w:t>it is too strong for them</w:t>
      </w:r>
      <w:r w:rsidRPr="00024C05">
        <w:rPr>
          <w:rFonts w:ascii="Times New Roman" w:hAnsi="Times New Roman" w:cs="Times New Roman"/>
          <w:sz w:val="24"/>
          <w:szCs w:val="24"/>
          <w:lang w:val="en-GB"/>
        </w:rPr>
        <w:t>. There are vast numbers of true-hearted Christians just now who never seem able to bear anything strong. Their religious constitution appears so feeble, and their spiritual digestion so weak, that they must a</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ways be “fed with milk and not with meat.” Talk to them strongly about grace, and they put you down as an Antinomian! Talk strongly about hol</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ness, and you are thought legal! Speak strongly of election, and you are considered a narrow-minded Calvinist! Speak strongly about responsibility and free agency, and you are regarded as a low Arminian! In short, they can bear nothing strong of any kind or in any direction. Of course they cannot receive the doctrine of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leave these people alone. I am sorry for them. There are sadly too many of them in the Churches of Christ just now. I can only wish them better spi</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itual health, and less narrowness of views, and a quicker growth in spiritual knowledge. The persons I have in my mind’s eye in this part of my tract are of a different class, and to them I now address myself.</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(1) I believe one reason why many do not hold perseverance is </w:t>
      </w:r>
      <w:r w:rsidRPr="00024C05">
        <w:rPr>
          <w:rFonts w:ascii="Times New Roman" w:hAnsi="Times New Roman" w:cs="Times New Roman"/>
          <w:i/>
          <w:iCs/>
          <w:sz w:val="24"/>
          <w:szCs w:val="24"/>
          <w:lang w:val="en-GB"/>
        </w:rPr>
        <w:t>their ge</w:t>
      </w:r>
      <w:r w:rsidRPr="00024C05">
        <w:rPr>
          <w:rFonts w:ascii="Times New Roman" w:hAnsi="Times New Roman" w:cs="Times New Roman"/>
          <w:i/>
          <w:iCs/>
          <w:sz w:val="24"/>
          <w:szCs w:val="24"/>
          <w:lang w:val="en-GB"/>
        </w:rPr>
        <w:t>n</w:t>
      </w:r>
      <w:r w:rsidRPr="00024C05">
        <w:rPr>
          <w:rFonts w:ascii="Times New Roman" w:hAnsi="Times New Roman" w:cs="Times New Roman"/>
          <w:i/>
          <w:iCs/>
          <w:sz w:val="24"/>
          <w:szCs w:val="24"/>
          <w:lang w:val="en-GB"/>
        </w:rPr>
        <w:t>eral ignorance of the whole system of Christianity</w:t>
      </w:r>
      <w:r w:rsidRPr="00024C05">
        <w:rPr>
          <w:rFonts w:ascii="Times New Roman" w:hAnsi="Times New Roman" w:cs="Times New Roman"/>
          <w:sz w:val="24"/>
          <w:szCs w:val="24"/>
          <w:lang w:val="en-GB"/>
        </w:rPr>
        <w:t xml:space="preserve">. They have no clear idea of the nature, place, and proportion of the various doctrines which compose the Gospel. Its several truths have no definite position in their minds. Its general outline is not mapped out in their understandings. They have a vague notion that it is a right thing to belong to the Church of Christ, and to believe all the Articles of the Christian faith. They have a floating, misty idea that Christ has done certain things for them, and that they ought to do certain things for Him, and that if they do them it will be all right at last. But beyond this they really know nothing. Of the great systematic statements in the Epistles to the Romans, Galatians, and Hebrews, they are profoundly ignorant. As to a clear account of Justification, you might as well ask them to square the circle or write a letter in Sanskrit. It is a subject they have not even touched with the tips of their fingers. This is a sore disease, and only too common in England. Unhappily it is the disease of thousands who pass muster as excellent Churchmen. It is absurd to expect such people to hold </w:t>
      </w:r>
      <w:r w:rsidRPr="00024C05">
        <w:rPr>
          <w:rFonts w:ascii="Times New Roman" w:hAnsi="Times New Roman" w:cs="Times New Roman"/>
          <w:sz w:val="24"/>
          <w:szCs w:val="24"/>
          <w:lang w:val="en-GB"/>
        </w:rPr>
        <w:lastRenderedPageBreak/>
        <w:t xml:space="preserve">perseverance. When a man does not know what it is to be </w:t>
      </w:r>
      <w:r w:rsidRPr="00024C05">
        <w:rPr>
          <w:rFonts w:ascii="Times New Roman" w:hAnsi="Times New Roman" w:cs="Times New Roman"/>
          <w:i/>
          <w:iCs/>
          <w:sz w:val="24"/>
          <w:szCs w:val="24"/>
          <w:lang w:val="en-GB"/>
        </w:rPr>
        <w:t xml:space="preserve">justified </w:t>
      </w:r>
      <w:r w:rsidRPr="00024C05">
        <w:rPr>
          <w:rFonts w:ascii="Times New Roman" w:hAnsi="Times New Roman" w:cs="Times New Roman"/>
          <w:sz w:val="24"/>
          <w:szCs w:val="24"/>
          <w:lang w:val="en-GB"/>
        </w:rPr>
        <w:t>he cannot of course understand what it is to persevere to the end.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(2) I believe another reason why many do not hold perseverance, is </w:t>
      </w:r>
      <w:r w:rsidRPr="00024C05">
        <w:rPr>
          <w:rFonts w:ascii="Times New Roman" w:hAnsi="Times New Roman" w:cs="Times New Roman"/>
          <w:i/>
          <w:iCs/>
          <w:sz w:val="24"/>
          <w:szCs w:val="24"/>
          <w:lang w:val="en-GB"/>
        </w:rPr>
        <w:t>their dislike to any system of religion which draws distinctions between man and man.</w:t>
      </w:r>
      <w:r w:rsidRPr="00024C05">
        <w:rPr>
          <w:rFonts w:ascii="Times New Roman" w:hAnsi="Times New Roman" w:cs="Times New Roman"/>
          <w:sz w:val="24"/>
          <w:szCs w:val="24"/>
          <w:lang w:val="en-GB"/>
        </w:rPr>
        <w:t xml:space="preserve"> There are not a few who entirely disapprove of any Christian teaching which divides the congregation into different classes, and speaks of one class of people as being in a better and more favourable state before God than another. Such people cry out, “that all teaching of this kind is </w:t>
      </w:r>
      <w:r w:rsidRPr="00024C05">
        <w:rPr>
          <w:rFonts w:ascii="Times New Roman" w:hAnsi="Times New Roman" w:cs="Times New Roman"/>
          <w:i/>
          <w:iCs/>
          <w:sz w:val="24"/>
          <w:szCs w:val="24"/>
          <w:lang w:val="en-GB"/>
        </w:rPr>
        <w:t>unchar</w:t>
      </w:r>
      <w:r w:rsidRPr="00024C05">
        <w:rPr>
          <w:rFonts w:ascii="Times New Roman" w:hAnsi="Times New Roman" w:cs="Times New Roman"/>
          <w:i/>
          <w:iCs/>
          <w:sz w:val="24"/>
          <w:szCs w:val="24"/>
          <w:lang w:val="en-GB"/>
        </w:rPr>
        <w:t>i</w:t>
      </w:r>
      <w:r w:rsidRPr="00024C05">
        <w:rPr>
          <w:rFonts w:ascii="Times New Roman" w:hAnsi="Times New Roman" w:cs="Times New Roman"/>
          <w:i/>
          <w:iCs/>
          <w:sz w:val="24"/>
          <w:szCs w:val="24"/>
          <w:lang w:val="en-GB"/>
        </w:rPr>
        <w:t>table</w:t>
      </w:r>
      <w:r w:rsidRPr="00024C05">
        <w:rPr>
          <w:rFonts w:ascii="Times New Roman" w:hAnsi="Times New Roman" w:cs="Times New Roman"/>
          <w:sz w:val="24"/>
          <w:szCs w:val="24"/>
          <w:lang w:val="en-GB"/>
        </w:rPr>
        <w:t>; that we ought to hope well of everybody, and suppose everybody will go to heaven.” They think it downright wrong to say that one man has faith and another not, one a child of God, and another a child of the world, one a saint and another a sinner. “What right have we to think anything about it?” they say. “We cannot possibly know. Those whom we call good, are ver</w:t>
      </w:r>
      <w:r w:rsidR="00F15963" w:rsidRPr="00024C05">
        <w:rPr>
          <w:rFonts w:ascii="Times New Roman" w:hAnsi="Times New Roman" w:cs="Times New Roman"/>
          <w:sz w:val="24"/>
          <w:szCs w:val="24"/>
          <w:lang w:val="en-GB"/>
        </w:rPr>
        <w:t>y likely no better than others,</w:t>
      </w:r>
      <w:r w:rsidRPr="00024C05">
        <w:rPr>
          <w:rFonts w:ascii="Times New Roman" w:hAnsi="Times New Roman" w:cs="Times New Roman"/>
          <w:sz w:val="24"/>
          <w:szCs w:val="24"/>
          <w:lang w:val="en-GB"/>
        </w:rPr>
        <w:t>—hypocrites, impostors, and the like. Those of whom we think badly are very probably quite as much in the way to heaven as the rest of mankind, and have got good hearts at bottom.” As to any one feeling sure of heaven, or confident of his own salvation, they consider it quite abominable. “No man can be sure. We ought to hope well of all.” There are only too many people of this sort in the present day. Of course the doctrine of perseverance is perfectly intolerable to them. When a man refu</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 xml:space="preserve">es to allow that any one is elect, or has grace, or enjoys any special mark of God’s favour more than his neighbours, it stands to reason that he will deny that </w:t>
      </w:r>
      <w:r w:rsidR="00024C05" w:rsidRPr="00024C05">
        <w:rPr>
          <w:rFonts w:ascii="Times New Roman" w:hAnsi="Times New Roman" w:cs="Times New Roman"/>
          <w:sz w:val="24"/>
          <w:szCs w:val="24"/>
          <w:lang w:val="en-GB"/>
        </w:rPr>
        <w:t>anyone</w:t>
      </w:r>
      <w:r w:rsidRPr="00024C05">
        <w:rPr>
          <w:rFonts w:ascii="Times New Roman" w:hAnsi="Times New Roman" w:cs="Times New Roman"/>
          <w:sz w:val="24"/>
          <w:szCs w:val="24"/>
          <w:lang w:val="en-GB"/>
        </w:rPr>
        <w:t xml:space="preserve"> can have the grace of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(3)</w:t>
      </w:r>
      <w:r w:rsidR="00F15963" w:rsidRPr="00024C05">
        <w:rPr>
          <w:rFonts w:ascii="Times New Roman" w:hAnsi="Times New Roman" w:cs="Times New Roman"/>
          <w:sz w:val="24"/>
          <w:szCs w:val="24"/>
          <w:lang w:val="en-GB"/>
        </w:rPr>
        <w:t xml:space="preserve"> </w:t>
      </w:r>
      <w:r w:rsidRPr="00024C05">
        <w:rPr>
          <w:rFonts w:ascii="Times New Roman" w:hAnsi="Times New Roman" w:cs="Times New Roman"/>
          <w:sz w:val="24"/>
          <w:szCs w:val="24"/>
          <w:lang w:val="en-GB"/>
        </w:rPr>
        <w:t xml:space="preserve">I believe another common reason why many do not hold perseverance is </w:t>
      </w:r>
      <w:r w:rsidRPr="00024C05">
        <w:rPr>
          <w:rFonts w:ascii="Times New Roman" w:hAnsi="Times New Roman" w:cs="Times New Roman"/>
          <w:i/>
          <w:iCs/>
          <w:sz w:val="24"/>
          <w:szCs w:val="24"/>
          <w:lang w:val="en-GB"/>
        </w:rPr>
        <w:t>an incorrect view of the nature of saving faith</w:t>
      </w:r>
      <w:r w:rsidRPr="00024C05">
        <w:rPr>
          <w:rFonts w:ascii="Times New Roman" w:hAnsi="Times New Roman" w:cs="Times New Roman"/>
          <w:sz w:val="24"/>
          <w:szCs w:val="24"/>
          <w:lang w:val="en-GB"/>
        </w:rPr>
        <w:t>. They regard faith as not</w:t>
      </w:r>
      <w:r w:rsidRPr="00024C05">
        <w:rPr>
          <w:rFonts w:ascii="Times New Roman" w:hAnsi="Times New Roman" w:cs="Times New Roman"/>
          <w:sz w:val="24"/>
          <w:szCs w:val="24"/>
          <w:lang w:val="en-GB"/>
        </w:rPr>
        <w:t>h</w:t>
      </w:r>
      <w:r w:rsidRPr="00024C05">
        <w:rPr>
          <w:rFonts w:ascii="Times New Roman" w:hAnsi="Times New Roman" w:cs="Times New Roman"/>
          <w:sz w:val="24"/>
          <w:szCs w:val="24"/>
          <w:lang w:val="en-GB"/>
        </w:rPr>
        <w:t>ing better than a feeling or impression. As soon as they see a man somewhat impressed with the preaching of the Gospel and manifesting some pleasure in hearing about Christ, they set him down at once as a believer. By and by the man’s impressions wear away, and his interest about Christ and salv</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 xml:space="preserve">tion ceases altogether. Where is the faith he seemed to have? It is gone. How can his friends, who have pronounced him a believer, account for it? They can only account for it by saying, that “a man may fall away from faith,” and that “there is no such thing as perseverance.” And in short, this becomes an established principle in their religion. Now this is a mischievous error, and I am afraid sadly common in many quarters. It manifestly may be traced to ignorance of the true nature of religious affections. People forget that there may be many religious emotions in the human mind with which grace has nothing to do. The stony ground hearers received the word with joy, but had no root in them. The history of all revivals proves that there </w:t>
      </w:r>
      <w:r w:rsidRPr="00024C05">
        <w:rPr>
          <w:rFonts w:ascii="Times New Roman" w:hAnsi="Times New Roman" w:cs="Times New Roman"/>
          <w:sz w:val="24"/>
          <w:szCs w:val="24"/>
          <w:lang w:val="en-GB"/>
        </w:rPr>
        <w:lastRenderedPageBreak/>
        <w:t>may often be a great quantity of seemingly religious impression without any true work of the Spirit. Saving faith is something far deeper and mightier than a little sudden feeling. It is an act not of the feelings only but of the whole conscience, will, understanding, and inward man. It is the result of clear knowledge. It springs from a conscience not grazed merely, but tho</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oughly stirred. It shows itself in a deliberate, willing, humble dependence on Christ. Such faith is the gift of God, and is never overthrown. Make faith a mere matter of feeling, and it is of course impossible to maintain perseve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(4) I believe another reason why many do not hold perseverance is near akin to the one last mentioned. It is</w:t>
      </w:r>
      <w:r w:rsidRPr="00024C05">
        <w:rPr>
          <w:rFonts w:ascii="Times New Roman" w:hAnsi="Times New Roman" w:cs="Times New Roman"/>
          <w:i/>
          <w:iCs/>
          <w:sz w:val="24"/>
          <w:szCs w:val="24"/>
          <w:lang w:val="en-GB"/>
        </w:rPr>
        <w:t xml:space="preserve"> an incorrect view of the nature of co</w:t>
      </w:r>
      <w:r w:rsidRPr="00024C05">
        <w:rPr>
          <w:rFonts w:ascii="Times New Roman" w:hAnsi="Times New Roman" w:cs="Times New Roman"/>
          <w:i/>
          <w:iCs/>
          <w:sz w:val="24"/>
          <w:szCs w:val="24"/>
          <w:lang w:val="en-GB"/>
        </w:rPr>
        <w:t>n</w:t>
      </w:r>
      <w:r w:rsidRPr="00024C05">
        <w:rPr>
          <w:rFonts w:ascii="Times New Roman" w:hAnsi="Times New Roman" w:cs="Times New Roman"/>
          <w:i/>
          <w:iCs/>
          <w:sz w:val="24"/>
          <w:szCs w:val="24"/>
          <w:lang w:val="en-GB"/>
        </w:rPr>
        <w:t>version.</w:t>
      </w:r>
      <w:r w:rsidRPr="00024C05">
        <w:rPr>
          <w:rFonts w:ascii="Times New Roman" w:hAnsi="Times New Roman" w:cs="Times New Roman"/>
          <w:sz w:val="24"/>
          <w:szCs w:val="24"/>
          <w:lang w:val="en-GB"/>
        </w:rPr>
        <w:t xml:space="preserve"> Not a few are ready to pronounce any change for the better in a man’s character a conversion. They forget that there may be many blossoms on a tree in spring, and yet no fruit in autumn, and that a new coat of paint does not make an old door new. Some, if they see any one weeping under the influence of a sermon, will set it down at once as a case of conversion. Others, if a neighbour suddenly gives up drinking or swearing, and becomes a communicant and a great professor, at once rush to the conclusion that he is converted. The natural consequence in numerous instances is disappoin</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ment. Their supposed case of conversion often turns out nothing more than a case of outward reform, in which the heart was never changed. Their co</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verted neighbour sometimes returns to old habits, as the sow that was washed, to her wallowing in the mire. But then unhappily the pride of the natural heart, which never likes to allow itself mistaken, induces people to form a wrong conclusion about the case. Instead of telling us that the man never was converted at all, they say that “he was converted, but afterwards lost his grace and fell away.” The true remedy for this is a right understan</w:t>
      </w:r>
      <w:r w:rsidRPr="00024C05">
        <w:rPr>
          <w:rFonts w:ascii="Times New Roman" w:hAnsi="Times New Roman" w:cs="Times New Roman"/>
          <w:sz w:val="24"/>
          <w:szCs w:val="24"/>
          <w:lang w:val="en-GB"/>
        </w:rPr>
        <w:t>d</w:t>
      </w:r>
      <w:r w:rsidRPr="00024C05">
        <w:rPr>
          <w:rFonts w:ascii="Times New Roman" w:hAnsi="Times New Roman" w:cs="Times New Roman"/>
          <w:sz w:val="24"/>
          <w:szCs w:val="24"/>
          <w:lang w:val="en-GB"/>
        </w:rPr>
        <w:t>ing of conversion. It is no such cheap and easy and common thing as many seem to fancy. It is a mighty work on heart, which none but He who made the world can effect, and a work which will abide and stand the fire. But once take a low and superficial view of conversion, and you will find it i</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possible to maintain final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(5) I believe another most common reason why many do not hold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 xml:space="preserve">verance is </w:t>
      </w:r>
      <w:r w:rsidRPr="00024C05">
        <w:rPr>
          <w:rFonts w:ascii="Times New Roman" w:hAnsi="Times New Roman" w:cs="Times New Roman"/>
          <w:i/>
          <w:iCs/>
          <w:sz w:val="24"/>
          <w:szCs w:val="24"/>
          <w:lang w:val="en-GB"/>
        </w:rPr>
        <w:t>an incorrect view of the effect of baptism.</w:t>
      </w:r>
      <w:r w:rsidRPr="00024C05">
        <w:rPr>
          <w:rFonts w:ascii="Times New Roman" w:hAnsi="Times New Roman" w:cs="Times New Roman"/>
          <w:sz w:val="24"/>
          <w:szCs w:val="24"/>
          <w:lang w:val="en-GB"/>
        </w:rPr>
        <w:t xml:space="preserve"> They lay it down, as a cardinal point in their divinity, that all who are baptized are born again in baptism, and all receive the grace of the Holy Ghost. Without a single plain text in the Bible to support their opinions, and in the face of the 17th Art</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 xml:space="preserve">cle, which many of them as Churchmen have subscribed, they still tell us that all baptized persons are necessarily regenerate. Of course such a view </w:t>
      </w:r>
      <w:r w:rsidRPr="00024C05">
        <w:rPr>
          <w:rFonts w:ascii="Times New Roman" w:hAnsi="Times New Roman" w:cs="Times New Roman"/>
          <w:sz w:val="24"/>
          <w:szCs w:val="24"/>
          <w:lang w:val="en-GB"/>
        </w:rPr>
        <w:lastRenderedPageBreak/>
        <w:t>of baptism is utterly destructive of the doctrine that true grace can never be overthrown. It is plain as daylight that multitudes of baptized persons never show a spark of grace all their lives, and never give the slightest evidence of having been born of God. They live careless and worldly, and careless and worldly they die, and to all appearance miserably perish. According to the view to which I am now referring, “they have all fallen away from grace! They have all had it! They were all made God’s children! But they all lost their grace! They have all become children of the devil!” I will not trust m</w:t>
      </w:r>
      <w:r w:rsidRPr="00024C05">
        <w:rPr>
          <w:rFonts w:ascii="Times New Roman" w:hAnsi="Times New Roman" w:cs="Times New Roman"/>
          <w:sz w:val="24"/>
          <w:szCs w:val="24"/>
          <w:lang w:val="en-GB"/>
        </w:rPr>
        <w:t>y</w:t>
      </w:r>
      <w:r w:rsidRPr="00024C05">
        <w:rPr>
          <w:rFonts w:ascii="Times New Roman" w:hAnsi="Times New Roman" w:cs="Times New Roman"/>
          <w:sz w:val="24"/>
          <w:szCs w:val="24"/>
          <w:lang w:val="en-GB"/>
        </w:rPr>
        <w:t>self to make a single remark on such doctrine. I leave those who can to re</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oncile it with the Bible. All I say is, that if baptismal regeneration be true, there is an end of the final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(6) I believe another reason why many do not hold perseverance, is </w:t>
      </w:r>
      <w:r w:rsidRPr="00024C05">
        <w:rPr>
          <w:rFonts w:ascii="Times New Roman" w:hAnsi="Times New Roman" w:cs="Times New Roman"/>
          <w:i/>
          <w:iCs/>
          <w:sz w:val="24"/>
          <w:szCs w:val="24"/>
          <w:lang w:val="en-GB"/>
        </w:rPr>
        <w:t xml:space="preserve">an incorrect view of the nature of the Church. </w:t>
      </w:r>
      <w:r w:rsidRPr="00024C05">
        <w:rPr>
          <w:rFonts w:ascii="Times New Roman" w:hAnsi="Times New Roman" w:cs="Times New Roman"/>
          <w:sz w:val="24"/>
          <w:szCs w:val="24"/>
          <w:lang w:val="en-GB"/>
        </w:rPr>
        <w:t>They make no distinction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tween the visible Church which contains “evil as well as good,” and the i</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visible Church which is composed of none but God’s elect and true belie</w:t>
      </w:r>
      <w:r w:rsidRPr="00024C05">
        <w:rPr>
          <w:rFonts w:ascii="Times New Roman" w:hAnsi="Times New Roman" w:cs="Times New Roman"/>
          <w:sz w:val="24"/>
          <w:szCs w:val="24"/>
          <w:lang w:val="en-GB"/>
        </w:rPr>
        <w:t>v</w:t>
      </w:r>
      <w:r w:rsidRPr="00024C05">
        <w:rPr>
          <w:rFonts w:ascii="Times New Roman" w:hAnsi="Times New Roman" w:cs="Times New Roman"/>
          <w:sz w:val="24"/>
          <w:szCs w:val="24"/>
          <w:lang w:val="en-GB"/>
        </w:rPr>
        <w:t>ers. They apply to the one the privileges, and blessings, and promises which belong to the other. They call the visible Church, with its crowds of ungodly members, and baptized infidels, “the mystical body of Christ, the Bride, the Lamb’s wife, the Holy Catholic Church,” and the like. They will not see what Hooker long ago pointed out, and his admirers would do well to 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member,—that all these glorious titles do not properly belong to any visible Church, but to the mystical company of God’s elect. The consequence of all this confusion is certain and plain. Upon this man-made system they are obliged to allow that thousands of members of Christ’s body have no life, no grace, and no sympathy with their Head, and end at last by being ruined forever, and becoming lost members of Christ in hell!</w:t>
      </w:r>
      <w:r w:rsidR="00F15963" w:rsidRPr="00024C05">
        <w:rPr>
          <w:rFonts w:ascii="Times New Roman" w:hAnsi="Times New Roman" w:cs="Times New Roman"/>
          <w:sz w:val="24"/>
          <w:szCs w:val="24"/>
          <w:lang w:val="en-GB"/>
        </w:rPr>
        <w:t xml:space="preserve"> </w:t>
      </w:r>
      <w:r w:rsidRPr="00024C05">
        <w:rPr>
          <w:rFonts w:ascii="Times New Roman" w:hAnsi="Times New Roman" w:cs="Times New Roman"/>
          <w:sz w:val="24"/>
          <w:szCs w:val="24"/>
          <w:lang w:val="en-GB"/>
        </w:rPr>
        <w:t>Of course at this rate they cannot maintain the doctrine of perseverance. Once embrace the u</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scriptural notion that all members of the visible Church are, by virtue of their churchmanship, members of Christ, and the doctrine of this tract must be thrown aside. Oh, what a wise remark it is of Hooker’s! “For want of di</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igently observing the difference between the Church of God mystical and visible, the oversights are neither few nor light that have been committed.”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commend the things I have just been saying to your sincere and prayerful attention. I have gone through them at the risk of seeming wear</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some, from a deep conviction of their great importance. I am sure if any of this tract deserves consideration, it is this.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entreat you to observe how important it is for Christians to be </w:t>
      </w:r>
      <w:r w:rsidRPr="00024C05">
        <w:rPr>
          <w:rFonts w:ascii="Times New Roman" w:hAnsi="Times New Roman" w:cs="Times New Roman"/>
          <w:i/>
          <w:iCs/>
          <w:sz w:val="24"/>
          <w:szCs w:val="24"/>
          <w:lang w:val="en-GB"/>
        </w:rPr>
        <w:t xml:space="preserve">sound in the faith, </w:t>
      </w:r>
      <w:r w:rsidRPr="00024C05">
        <w:rPr>
          <w:rFonts w:ascii="Times New Roman" w:hAnsi="Times New Roman" w:cs="Times New Roman"/>
          <w:sz w:val="24"/>
          <w:szCs w:val="24"/>
          <w:lang w:val="en-GB"/>
        </w:rPr>
        <w:t>and to be armed with clear Scriptural knowledge of the whole sy</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 xml:space="preserve">tem of the Gospel. I fear the increasing tendency to regard all doctrinal </w:t>
      </w:r>
      <w:r w:rsidRPr="00024C05">
        <w:rPr>
          <w:rFonts w:ascii="Times New Roman" w:hAnsi="Times New Roman" w:cs="Times New Roman"/>
          <w:sz w:val="24"/>
          <w:szCs w:val="24"/>
          <w:lang w:val="en-GB"/>
        </w:rPr>
        <w:lastRenderedPageBreak/>
        <w:t>questions as matters of opinion, and to look on all earnest-minded men as right, whatever doctrines they maintain. I warn you that the sure result of giving way to this tendency will be a vague, low, misty theology,—a theo</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ogy containing no positive hope, no positive motive, and no positive cons</w:t>
      </w:r>
      <w:r w:rsidRPr="00024C05">
        <w:rPr>
          <w:rFonts w:ascii="Times New Roman" w:hAnsi="Times New Roman" w:cs="Times New Roman"/>
          <w:sz w:val="24"/>
          <w:szCs w:val="24"/>
          <w:lang w:val="en-GB"/>
        </w:rPr>
        <w:t>o</w:t>
      </w:r>
      <w:r w:rsidRPr="00024C05">
        <w:rPr>
          <w:rFonts w:ascii="Times New Roman" w:hAnsi="Times New Roman" w:cs="Times New Roman"/>
          <w:sz w:val="24"/>
          <w:szCs w:val="24"/>
          <w:lang w:val="en-GB"/>
        </w:rPr>
        <w:t>lation,—a theology which will fail most, just when it is most wanted, in the day of affliction, the hour of sickness, and on the bed of death.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know well that it is a thankless office to offer such warnings as these. I know well that those who give them must expect to be called bigoted, na</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row-minded, and exclusive. But I cannot review the many errors which pr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vail on the subject of perseverance, without seeing more than ever the i</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mense need there is for urging on all to be careful about doctrine. Oh, learn to know what you mean when you talk of believing the doctrines of Christ</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anity! Be able to give a reason of your hope. Be able to say what you think is true, and what you think false in religion. And never, never forget that the only foundation of soundness in the faith, is a thorough textual knowledge of the Bible.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entreat you, in the last place, to observe how </w:t>
      </w:r>
      <w:r w:rsidRPr="00024C05">
        <w:rPr>
          <w:rFonts w:ascii="Times New Roman" w:hAnsi="Times New Roman" w:cs="Times New Roman"/>
          <w:i/>
          <w:iCs/>
          <w:sz w:val="24"/>
          <w:szCs w:val="24"/>
          <w:lang w:val="en-GB"/>
        </w:rPr>
        <w:t>one error in religion leads on to another.</w:t>
      </w:r>
      <w:r w:rsidRPr="00024C05">
        <w:rPr>
          <w:rFonts w:ascii="Times New Roman" w:hAnsi="Times New Roman" w:cs="Times New Roman"/>
          <w:sz w:val="24"/>
          <w:szCs w:val="24"/>
          <w:lang w:val="en-GB"/>
        </w:rPr>
        <w:t xml:space="preserve"> There is a close connection between false doctrines. It is a</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most impossible to take up one alone. Once let a man get wrong about the Church and the sacraments, and there is no saying how far he may go and where he may land at last. It is a mistake at the fountain-head and influences the whole course of his religion. The mistake about baptism is a striking i</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lustration of what I mean. It throws a colour over the whole of a man’s d</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vinity; it insensibly affects his views of justification, sanctification, election, and perseverance; it fills his mind with a tangled maze of confusion as to all the leading articles of the faith. He starts with a theory for which no single plain text of Scripture can be alleged, and before this theory tramples plain passages of the Bible by the score! They interfere forsooth, with his favou</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ite theory, and therefore cannot mean what common sense tells us they do! Oh, reader, be as jealous about a little false doctrine, as you would be about a little sin! Remember the words of St. Paul: “a little leaven leaveneth the whole lump.”</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IV. I now proceed, in the last place, to mention </w:t>
      </w:r>
      <w:r w:rsidRPr="00024C05">
        <w:rPr>
          <w:rFonts w:ascii="Times New Roman" w:hAnsi="Times New Roman" w:cs="Times New Roman"/>
          <w:i/>
          <w:iCs/>
          <w:sz w:val="24"/>
          <w:szCs w:val="24"/>
          <w:lang w:val="en-GB"/>
        </w:rPr>
        <w:t>some reasons why the doctrine of final perseverance is of great importance.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When I speak of the importance of perseverance, I do not for a moment mean that it is necessary to salvation to receive it. I freely grant that tho</w:t>
      </w:r>
      <w:r w:rsidRPr="00024C05">
        <w:rPr>
          <w:rFonts w:ascii="Times New Roman" w:hAnsi="Times New Roman" w:cs="Times New Roman"/>
          <w:sz w:val="24"/>
          <w:szCs w:val="24"/>
          <w:lang w:val="en-GB"/>
        </w:rPr>
        <w:t>u</w:t>
      </w:r>
      <w:r w:rsidRPr="00024C05">
        <w:rPr>
          <w:rFonts w:ascii="Times New Roman" w:hAnsi="Times New Roman" w:cs="Times New Roman"/>
          <w:sz w:val="24"/>
          <w:szCs w:val="24"/>
          <w:lang w:val="en-GB"/>
        </w:rPr>
        <w:t>sands and tens of thousands have gone to heaven, who believe all their lives that saints might fall away. But all this does not prove the doctrine mai</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 xml:space="preserve">tained in this tract to be a matter of indifference. He that does not believe it </w:t>
      </w:r>
      <w:r w:rsidRPr="00024C05">
        <w:rPr>
          <w:rFonts w:ascii="Times New Roman" w:hAnsi="Times New Roman" w:cs="Times New Roman"/>
          <w:sz w:val="24"/>
          <w:szCs w:val="24"/>
          <w:lang w:val="en-GB"/>
        </w:rPr>
        <w:lastRenderedPageBreak/>
        <w:t>and yet is saved, no doubt does well; but I am persuaded that he that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lieves it and is saved does far better. I hold it to be one of the chief privile</w:t>
      </w:r>
      <w:r w:rsidRPr="00024C05">
        <w:rPr>
          <w:rFonts w:ascii="Times New Roman" w:hAnsi="Times New Roman" w:cs="Times New Roman"/>
          <w:sz w:val="24"/>
          <w:szCs w:val="24"/>
          <w:lang w:val="en-GB"/>
        </w:rPr>
        <w:t>g</w:t>
      </w:r>
      <w:r w:rsidRPr="00024C05">
        <w:rPr>
          <w:rFonts w:ascii="Times New Roman" w:hAnsi="Times New Roman" w:cs="Times New Roman"/>
          <w:sz w:val="24"/>
          <w:szCs w:val="24"/>
          <w:lang w:val="en-GB"/>
        </w:rPr>
        <w:t>es of the children of God, and I consider that no privilege contained in the Gospel can be lost sight of without injury to the soul.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(1) Perseverance is a doctrine of great importance, because of </w:t>
      </w:r>
      <w:r w:rsidRPr="00024C05">
        <w:rPr>
          <w:rFonts w:ascii="Times New Roman" w:hAnsi="Times New Roman" w:cs="Times New Roman"/>
          <w:i/>
          <w:iCs/>
          <w:sz w:val="24"/>
          <w:szCs w:val="24"/>
          <w:lang w:val="en-GB"/>
        </w:rPr>
        <w:t>the strong colour which it throws on the whole statement of the Gospel.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grand characteristic of the Gospel is, that it is glad tidings. It is a message of peace to a rebellious world. It is good news from a far country, alike unexpected and undeserved. It is glad tidings that there is a hope for us, lost, ruined, and bankrupt as we are by nature,—a hope of pardon, a hope of reconciliation with God, a hope of glory. It is the glad tidings that the foundation of this hope is mighty, deep, and broad,—that it is built on the atoning death and gracious mediation of a Saviour. It is the glad tidings that this Saviour is an actual living person, Jesus the Son of God; able to save to the uttermost all who come to God by Him, and no less merciful, compassionate, and ready to save than able. It is the glad tidings that the way to pardon and peace by this Saviour is the simplest possible. It is not a thing high in Heaven that we cannot reach, or deep in the depths that we cannot fathom. It is simply to believe, to trust, and to cast ourselves wholly on Jesus for salvation, and salvation is all our own. It is the glad tidings that all who believe are at once justified and forgiven all things; their sins, ho</w:t>
      </w:r>
      <w:r w:rsidRPr="00024C05">
        <w:rPr>
          <w:rFonts w:ascii="Times New Roman" w:hAnsi="Times New Roman" w:cs="Times New Roman"/>
          <w:sz w:val="24"/>
          <w:szCs w:val="24"/>
          <w:lang w:val="en-GB"/>
        </w:rPr>
        <w:t>w</w:t>
      </w:r>
      <w:r w:rsidRPr="00024C05">
        <w:rPr>
          <w:rFonts w:ascii="Times New Roman" w:hAnsi="Times New Roman" w:cs="Times New Roman"/>
          <w:sz w:val="24"/>
          <w:szCs w:val="24"/>
          <w:lang w:val="en-GB"/>
        </w:rPr>
        <w:t>ever many, are washed away; their souls however unworthy are counted righteous before God. They believe on Jesus, and therefore they are saved. This is the good news. This is the glad tidings. This is the truth which is the grand peculiarity of the Gospel. Happy indeed is he that knows and believes it!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But think, reader, for a moment, what a mighty difference it would make in the sound of the Gospel, if I went on to tell you, that after receiving all those mercies you might by-and-by lose them entirely. What would your feelings be if I told you that you were in daily peril of forfeiting all these privileges, and having your pardon sealed in Christ’s blood taken back again? What would you think if I told you that your safety was yet an unce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tain thing, and that you might yet perish and never reach Heaven at all? Oh, what a falling off this would seem! Oh, how much of the grace and beauty of the glorious Gospel would disappear and fade away! Yet this is literally and exactly the conclusion to which a denial of perseverance</w:t>
      </w:r>
      <w:r w:rsidRPr="00024C05">
        <w:rPr>
          <w:rFonts w:ascii="Times New Roman" w:hAnsi="Times New Roman" w:cs="Times New Roman"/>
          <w:i/>
          <w:iCs/>
          <w:sz w:val="24"/>
          <w:szCs w:val="24"/>
          <w:lang w:val="en-GB"/>
        </w:rPr>
        <w:t xml:space="preserve"> must</w:t>
      </w:r>
      <w:r w:rsidRPr="00024C05">
        <w:rPr>
          <w:rFonts w:ascii="Times New Roman" w:hAnsi="Times New Roman" w:cs="Times New Roman"/>
          <w:sz w:val="24"/>
          <w:szCs w:val="24"/>
          <w:lang w:val="en-GB"/>
        </w:rPr>
        <w:t xml:space="preserve"> bring us.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Once admit that the saints of God may perish, and you seem to me to tear from the Gospel crown its brightest jewel. We are hanging on the edge of precipice. We are kept in awful suspense until we are dead. To tell us that </w:t>
      </w:r>
      <w:r w:rsidRPr="00024C05">
        <w:rPr>
          <w:rFonts w:ascii="Times New Roman" w:hAnsi="Times New Roman" w:cs="Times New Roman"/>
          <w:sz w:val="24"/>
          <w:szCs w:val="24"/>
          <w:lang w:val="en-GB"/>
        </w:rPr>
        <w:lastRenderedPageBreak/>
        <w:t>there are plenty of gracious promises to encourage us, if we will only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vere, is but mockery. It is like telling the sick man that if he will only get well he will be strong. The poor patient feels no confidence that he will get well, and the poor weak believer feels nothing in him like power to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vere. Today he may be in Canaan, and tomorrow he may be in Egypt again, and in bondage. This week he may be in the narrow way; but for anything he knows, next week he may be back in the broad road. This month he may be a justified, pardoned, and forgiven man; but next month his pardon may be all revoked, and he himself in a state of condemnation. This year he may have faith, and be a child of God; next year he may be a child of the devil, and have no part or lot in Christ. Where is the good news in all this? What becomes of the glad tidings? Verily such doctrine seems to me to me to cut up the joy of the Gospel by the roots. Yet this is the doctrine we</w:t>
      </w:r>
      <w:r w:rsidRPr="00024C05">
        <w:rPr>
          <w:rFonts w:ascii="Times New Roman" w:hAnsi="Times New Roman" w:cs="Times New Roman"/>
          <w:i/>
          <w:iCs/>
          <w:sz w:val="24"/>
          <w:szCs w:val="24"/>
          <w:lang w:val="en-GB"/>
        </w:rPr>
        <w:t xml:space="preserve"> must </w:t>
      </w:r>
      <w:r w:rsidRPr="00024C05">
        <w:rPr>
          <w:rFonts w:ascii="Times New Roman" w:hAnsi="Times New Roman" w:cs="Times New Roman"/>
          <w:sz w:val="24"/>
          <w:szCs w:val="24"/>
          <w:lang w:val="en-GB"/>
        </w:rPr>
        <w:t>hold, if we reject the final perseverance of the saints.</w:t>
      </w:r>
      <w:r w:rsidR="0027222A" w:rsidRPr="00024C05">
        <w:rPr>
          <w:rStyle w:val="FootnoteReference"/>
          <w:rFonts w:ascii="Times New Roman" w:hAnsi="Times New Roman" w:cs="Times New Roman"/>
          <w:sz w:val="24"/>
          <w:szCs w:val="24"/>
          <w:lang w:val="en-GB"/>
        </w:rPr>
        <w:footnoteReference w:id="12"/>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bless God that I am able to see another kind of Gospel than this in the word of God. To my eyes the Bible seems to teach that he who once begins the life of faith in Christ, shall without doubt be preserved from apostasy, and come to a glorious end. Once made alive by the grace of God, he shall live for ever. Once raised from the grave of sin and made a new man, he shall never go back to the grave and become once more the old man dead in trespasses and sins. He shall be kept by the power of God. He shall be more than conqueror through Him that loved Him. The eternal God is his refuge; underneath Him are Everlasting Arms. The love in which he is interested is eternal. The righteousness in which he is clothed is eternal. The redemption which he enjoys is eternal. The </w:t>
      </w:r>
      <w:r w:rsidRPr="00024C05">
        <w:rPr>
          <w:rFonts w:ascii="Times New Roman" w:hAnsi="Times New Roman" w:cs="Times New Roman"/>
          <w:i/>
          <w:iCs/>
          <w:sz w:val="24"/>
          <w:szCs w:val="24"/>
          <w:lang w:val="en-GB"/>
        </w:rPr>
        <w:t xml:space="preserve">sense and comfort </w:t>
      </w:r>
      <w:r w:rsidRPr="00024C05">
        <w:rPr>
          <w:rFonts w:ascii="Times New Roman" w:hAnsi="Times New Roman" w:cs="Times New Roman"/>
          <w:sz w:val="24"/>
          <w:szCs w:val="24"/>
          <w:lang w:val="en-GB"/>
        </w:rPr>
        <w:t xml:space="preserve">of it he may lose by his own carelessness. But </w:t>
      </w:r>
      <w:r w:rsidRPr="00024C05">
        <w:rPr>
          <w:rFonts w:ascii="Times New Roman" w:hAnsi="Times New Roman" w:cs="Times New Roman"/>
          <w:i/>
          <w:iCs/>
          <w:sz w:val="24"/>
          <w:szCs w:val="24"/>
          <w:lang w:val="en-GB"/>
        </w:rPr>
        <w:t>the thing</w:t>
      </w:r>
      <w:r w:rsidRPr="00024C05">
        <w:rPr>
          <w:rFonts w:ascii="Times New Roman" w:hAnsi="Times New Roman" w:cs="Times New Roman"/>
          <w:sz w:val="24"/>
          <w:szCs w:val="24"/>
          <w:lang w:val="en-GB"/>
        </w:rPr>
        <w:t xml:space="preserve"> itself, after once believing, is his for eve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more.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Reader look at the two ways in which the weary and heavy-laden sinner may be addressed, and judge for yourself which is most like the gospel of the grace of God. On the side stands the doctrine, which says, “Believe on the Lord Jesus Christ and thou shalt be saved. Once believing thou shalt never perish. Thy faith shall never be allowed entirely to fail. Thou shalt be sealed by the Holy Spirit unto the day of redemption.” On the other side stands the doctrine, which says, </w:t>
      </w:r>
      <w:r w:rsidR="00B02F23" w:rsidRPr="00024C05">
        <w:rPr>
          <w:rFonts w:ascii="Times New Roman" w:hAnsi="Times New Roman" w:cs="Times New Roman"/>
          <w:sz w:val="24"/>
          <w:szCs w:val="24"/>
          <w:lang w:val="en-GB"/>
        </w:rPr>
        <w:t>“</w:t>
      </w:r>
      <w:r w:rsidRPr="00024C05">
        <w:rPr>
          <w:rFonts w:ascii="Times New Roman" w:hAnsi="Times New Roman" w:cs="Times New Roman"/>
          <w:sz w:val="24"/>
          <w:szCs w:val="24"/>
          <w:lang w:val="en-GB"/>
        </w:rPr>
        <w:t>Believe on the Lord Jesus Christ and thou shalt be saved. But after thou hast believed take care. Thy faith may fail. Thou mayest fall away. Thou mayest drive the Spirit from thee. Thou ma</w:t>
      </w:r>
      <w:r w:rsidRPr="00024C05">
        <w:rPr>
          <w:rFonts w:ascii="Times New Roman" w:hAnsi="Times New Roman" w:cs="Times New Roman"/>
          <w:sz w:val="24"/>
          <w:szCs w:val="24"/>
          <w:lang w:val="en-GB"/>
        </w:rPr>
        <w:t>y</w:t>
      </w:r>
      <w:r w:rsidRPr="00024C05">
        <w:rPr>
          <w:rFonts w:ascii="Times New Roman" w:hAnsi="Times New Roman" w:cs="Times New Roman"/>
          <w:sz w:val="24"/>
          <w:szCs w:val="24"/>
          <w:lang w:val="en-GB"/>
        </w:rPr>
        <w:lastRenderedPageBreak/>
        <w:t xml:space="preserve">est at length perish everlastingly.” Which doctrine of these two contain most good news? Which is most like glad tidings? Is it all the same which way the sinner is addressed? Is it matter of indifference whether we tell him that believing he is saved, </w:t>
      </w:r>
      <w:r w:rsidRPr="00024C05">
        <w:rPr>
          <w:rFonts w:ascii="Times New Roman" w:hAnsi="Times New Roman" w:cs="Times New Roman"/>
          <w:i/>
          <w:iCs/>
          <w:sz w:val="24"/>
          <w:szCs w:val="24"/>
          <w:lang w:val="en-GB"/>
        </w:rPr>
        <w:t>unless he falls away,</w:t>
      </w:r>
      <w:r w:rsidRPr="00024C05">
        <w:rPr>
          <w:rFonts w:ascii="Times New Roman" w:hAnsi="Times New Roman" w:cs="Times New Roman"/>
          <w:sz w:val="24"/>
          <w:szCs w:val="24"/>
          <w:lang w:val="en-GB"/>
        </w:rPr>
        <w:t xml:space="preserve"> or whether we tell him that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 xml:space="preserve">lieving he is saved </w:t>
      </w:r>
      <w:r w:rsidRPr="00024C05">
        <w:rPr>
          <w:rFonts w:ascii="Times New Roman" w:hAnsi="Times New Roman" w:cs="Times New Roman"/>
          <w:i/>
          <w:iCs/>
          <w:sz w:val="24"/>
          <w:szCs w:val="24"/>
          <w:lang w:val="en-GB"/>
        </w:rPr>
        <w:t>for ever?</w:t>
      </w:r>
      <w:r w:rsidRPr="00024C05">
        <w:rPr>
          <w:rFonts w:ascii="Times New Roman" w:hAnsi="Times New Roman" w:cs="Times New Roman"/>
          <w:sz w:val="24"/>
          <w:szCs w:val="24"/>
          <w:lang w:val="en-GB"/>
        </w:rPr>
        <w:t xml:space="preserve"> I cannot think it. I regard the difference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tween the two doctrines as very great indeed. It is the difference between January and June. It is the difference between twilight and noonday.</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speak for myself. I cannot answer for the experience of others. To give me solid peace, I must know something about my </w:t>
      </w:r>
      <w:r w:rsidRPr="00024C05">
        <w:rPr>
          <w:rFonts w:ascii="Times New Roman" w:hAnsi="Times New Roman" w:cs="Times New Roman"/>
          <w:i/>
          <w:iCs/>
          <w:sz w:val="24"/>
          <w:szCs w:val="24"/>
          <w:lang w:val="en-GB"/>
        </w:rPr>
        <w:t>future prospects</w:t>
      </w:r>
      <w:r w:rsidRPr="00024C05">
        <w:rPr>
          <w:rFonts w:ascii="Times New Roman" w:hAnsi="Times New Roman" w:cs="Times New Roman"/>
          <w:sz w:val="24"/>
          <w:szCs w:val="24"/>
          <w:lang w:val="en-GB"/>
        </w:rPr>
        <w:t xml:space="preserve"> as well as about my </w:t>
      </w:r>
      <w:r w:rsidRPr="00024C05">
        <w:rPr>
          <w:rFonts w:ascii="Times New Roman" w:hAnsi="Times New Roman" w:cs="Times New Roman"/>
          <w:i/>
          <w:iCs/>
          <w:sz w:val="24"/>
          <w:szCs w:val="24"/>
          <w:lang w:val="en-GB"/>
        </w:rPr>
        <w:t>present position</w:t>
      </w:r>
      <w:r w:rsidRPr="00024C05">
        <w:rPr>
          <w:rFonts w:ascii="Times New Roman" w:hAnsi="Times New Roman" w:cs="Times New Roman"/>
          <w:sz w:val="24"/>
          <w:szCs w:val="24"/>
          <w:lang w:val="en-GB"/>
        </w:rPr>
        <w:t>. It is pleasant to see my pardon today: but I cannot help thinking of tomorrow. Tell me that He who leads me to Christ, and gives me repentance and faith in Him, will never leave me nor forsake me, and I feel solid comfort. My feet are on a rock. My soul is in safe hands. I shall get safe home. Tell me, on the other hand, that after being led to Christ I am left to my own vigilance, and that it depends on my watching, and praying, and care, whether the Spirit leaves me or no, and my heart melts within me. I stand on quicksand. I lean on a broken reed. I shall never get to heaven. It is vain to tell me of the promises; they are only mine if I walk worthy of them. It is vain to talk to me of Christ’s mercy; I may lose all my interest in it by indolence and self-will. Reader, the absence of the doctrine of perseverance appears to me to give a different colour to the whole Gospel. You cannot wonder if I regard it as of great importance.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(2) But the doctrine of perseverance is also of importance, because of </w:t>
      </w:r>
      <w:r w:rsidRPr="00024C05">
        <w:rPr>
          <w:rFonts w:ascii="Times New Roman" w:hAnsi="Times New Roman" w:cs="Times New Roman"/>
          <w:i/>
          <w:iCs/>
          <w:sz w:val="24"/>
          <w:szCs w:val="24"/>
          <w:lang w:val="en-GB"/>
        </w:rPr>
        <w:t>the special influence it is calculated to have on all who halt between two opi</w:t>
      </w:r>
      <w:r w:rsidRPr="00024C05">
        <w:rPr>
          <w:rFonts w:ascii="Times New Roman" w:hAnsi="Times New Roman" w:cs="Times New Roman"/>
          <w:i/>
          <w:iCs/>
          <w:sz w:val="24"/>
          <w:szCs w:val="24"/>
          <w:lang w:val="en-GB"/>
        </w:rPr>
        <w:t>n</w:t>
      </w:r>
      <w:r w:rsidRPr="00024C05">
        <w:rPr>
          <w:rFonts w:ascii="Times New Roman" w:hAnsi="Times New Roman" w:cs="Times New Roman"/>
          <w:i/>
          <w:iCs/>
          <w:sz w:val="24"/>
          <w:szCs w:val="24"/>
          <w:lang w:val="en-GB"/>
        </w:rPr>
        <w:t>ions in religion.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There are many persons of this description in the Church of Christ. There are hundreds to be found in every congregation to which the Gospel of Christ is preached, who know well what is right, and yet have not courage to act up to their knowledge. Their consciences are awakened. Their minds are comparatively enlightened. Their feelings are partially aroused to a sense of the value of their souls. They see the path they ought to take. They hope one day to be able to take it. But at present they sit still and </w:t>
      </w:r>
      <w:r w:rsidRPr="00024C05">
        <w:rPr>
          <w:rFonts w:ascii="Times New Roman" w:hAnsi="Times New Roman" w:cs="Times New Roman"/>
          <w:i/>
          <w:iCs/>
          <w:sz w:val="24"/>
          <w:szCs w:val="24"/>
          <w:lang w:val="en-GB"/>
        </w:rPr>
        <w:t>wait</w:t>
      </w:r>
      <w:r w:rsidRPr="00024C05">
        <w:rPr>
          <w:rFonts w:ascii="Times New Roman" w:hAnsi="Times New Roman" w:cs="Times New Roman"/>
          <w:sz w:val="24"/>
          <w:szCs w:val="24"/>
          <w:lang w:val="en-GB"/>
        </w:rPr>
        <w:t>. They will not take up the cross and confess Christ.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And what keeps them back? In a vast proportion of cases they are afraid to begin, lest they should by-and-by fail and fall away. They see innumer</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ble difficulties before them if they serve Christ. They are quite right. It is vain to deny that there are difficulties, both many and great. They stand shivering on the brink of the vast sea on which we would have them e</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 xml:space="preserve">bark, and as they mark the rolling, tumbling waves, their hearts faint. They </w:t>
      </w:r>
      <w:r w:rsidRPr="00024C05">
        <w:rPr>
          <w:rFonts w:ascii="Times New Roman" w:hAnsi="Times New Roman" w:cs="Times New Roman"/>
          <w:sz w:val="24"/>
          <w:szCs w:val="24"/>
          <w:lang w:val="en-GB"/>
        </w:rPr>
        <w:lastRenderedPageBreak/>
        <w:t>mark many a little boat on the waters of that sea, tossed to and fro, and struggling hard to make its way across, and looking as if it would be e</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gulfed in the angry billows, and never get safe to harbour. “It is of no use,” they feel: “it is of no use. We shall certainly fall away. We cannot serve Christ yet. The thing cannot be done.”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Now, what is most likely to give courage to these halting souls? What is most likely to hearten them for the voyage? What is most likely to cheer their spirits, nerve their minds, and bring them to the point of boldly launc</w:t>
      </w:r>
      <w:r w:rsidRPr="00024C05">
        <w:rPr>
          <w:rFonts w:ascii="Times New Roman" w:hAnsi="Times New Roman" w:cs="Times New Roman"/>
          <w:sz w:val="24"/>
          <w:szCs w:val="24"/>
          <w:lang w:val="en-GB"/>
        </w:rPr>
        <w:t>h</w:t>
      </w:r>
      <w:r w:rsidR="0027222A" w:rsidRPr="00024C05">
        <w:rPr>
          <w:rFonts w:ascii="Times New Roman" w:hAnsi="Times New Roman" w:cs="Times New Roman"/>
          <w:sz w:val="24"/>
          <w:szCs w:val="24"/>
          <w:lang w:val="en-GB"/>
        </w:rPr>
        <w:t>ing away?</w:t>
      </w:r>
      <w:r w:rsidRPr="00024C05">
        <w:rPr>
          <w:rFonts w:ascii="Times New Roman" w:hAnsi="Times New Roman" w:cs="Times New Roman"/>
          <w:sz w:val="24"/>
          <w:szCs w:val="24"/>
          <w:lang w:val="en-GB"/>
        </w:rPr>
        <w:t xml:space="preserve">—I answer, without hesitation, </w:t>
      </w:r>
      <w:r w:rsidR="00226757"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 xml:space="preserve">he </w:t>
      </w:r>
      <w:r w:rsidRPr="00024C05">
        <w:rPr>
          <w:rFonts w:ascii="Times New Roman" w:hAnsi="Times New Roman" w:cs="Times New Roman"/>
          <w:i/>
          <w:iCs/>
          <w:sz w:val="24"/>
          <w:szCs w:val="24"/>
          <w:lang w:val="en-GB"/>
        </w:rPr>
        <w:t>doctrine of final perseverance.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would fain tell them that however great the difficulties of Christ’s se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vice, there is grace and strength in store to carry them triumphantly through all. I would tell them that these poor, praying, broken-spirited voyagers whom they watch and expect to see cast away, are all safe as if they were already in harbour. They have each a pilot on board, who will carry them safe through every storm. They are each joined to the everlasting God by a tie that can never be broken, and shall all appear at length safe at the right hand of their Lord. Yes: and I would fain tell them that they too shall all make a glorious end if they will only begin. I would have them know that, if they will only commit themselves to Christ, they shall never be cast away. They shall not be plucked away by Satan. They shall never be left to sink and come to shame. Trials they may have, but none that the Spirit will not give them power to endure. Temptations they may have, but none that the Spirit shall not enable them to resist. Only let them begin, and they shall be conquerors. But the great matter is to begin.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I believe firmly that one reason why so many wavering Chri</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tians hang back from making a decided profession, is the want of encou</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 xml:space="preserve">agement which the doctrine of perseverance is intended to afford. </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(3) The doctrine of perseverance is of importance because of </w:t>
      </w:r>
      <w:r w:rsidRPr="00024C05">
        <w:rPr>
          <w:rFonts w:ascii="Times New Roman" w:hAnsi="Times New Roman" w:cs="Times New Roman"/>
          <w:i/>
          <w:iCs/>
          <w:sz w:val="24"/>
          <w:szCs w:val="24"/>
          <w:lang w:val="en-GB"/>
        </w:rPr>
        <w:t>the special influence it is calculated to have on the minds of true believers.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number of true believers is at all times very small. They are a little flock. But even out of that flock there are a few who can be called strong in faith, few who know much of uninterrupted joy and peace in believing, few who are not often cast down by their doubts, anxieties, and fears.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useless to deny that the way to Heaven is narrow. There are many things to try the faith of believers. They have trials the world cannot unde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 xml:space="preserve">stand. They have within a heart weak, deceitful, and not to be trusted,—cold when they would fain be warm,—backward when they would fain to be forward,—more ready to sleep than watch. They have without a world that does not love Christ’s truth, and Christ’s people, —a world full of slander, </w:t>
      </w:r>
      <w:r w:rsidRPr="00024C05">
        <w:rPr>
          <w:rFonts w:ascii="Times New Roman" w:hAnsi="Times New Roman" w:cs="Times New Roman"/>
          <w:sz w:val="24"/>
          <w:szCs w:val="24"/>
          <w:lang w:val="en-GB"/>
        </w:rPr>
        <w:lastRenderedPageBreak/>
        <w:t>ridicule, and persecution,—a world with which their own dearest relations often join. They have ever near them a busy devil, an enemy who has been reading men’s hearts for 6,000 years, and knows exactly how to suit and time his temptations,—an enemy who never ceases to lay snares in their way,—who never slumbers and never sleeps. They have the cares of life to attend to, like other people,—the cares of children,—the cares of bus</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ness,—the cares of servants,—the cares of money,—the cares of earthly plans and arrangements,—the cares of a poor, weak body, each daily thrus</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ing itself upon their souls. Who can wonder that believers are sometimes cast down? Who ought not rather to marvel that any believers are saved? Truly I often think that the salvation of each saved person is a greater mir</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cle than the passage of Israel through the Red Sea.</w:t>
      </w:r>
      <w:r w:rsidR="00282B12" w:rsidRPr="00024C05">
        <w:rPr>
          <w:rStyle w:val="FootnoteReference"/>
          <w:rFonts w:ascii="Times New Roman" w:hAnsi="Times New Roman" w:cs="Times New Roman"/>
          <w:sz w:val="24"/>
          <w:szCs w:val="24"/>
          <w:lang w:val="en-GB"/>
        </w:rPr>
        <w:footnoteReference w:id="13"/>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But what is the best antidote against the believer’s fears and anxieties? What is most likely to cheer him as he looks forward to the untried future and remembers the weary past? I answer without hesitation, the </w:t>
      </w:r>
      <w:r w:rsidRPr="00024C05">
        <w:rPr>
          <w:rFonts w:ascii="Times New Roman" w:hAnsi="Times New Roman" w:cs="Times New Roman"/>
          <w:i/>
          <w:iCs/>
          <w:sz w:val="24"/>
          <w:szCs w:val="24"/>
          <w:lang w:val="en-GB"/>
        </w:rPr>
        <w:t>doctrine of the final perseverance of God’s elect</w:t>
      </w:r>
      <w:r w:rsidRPr="00024C05">
        <w:rPr>
          <w:rFonts w:ascii="Times New Roman" w:hAnsi="Times New Roman" w:cs="Times New Roman"/>
          <w:sz w:val="24"/>
          <w:szCs w:val="24"/>
          <w:lang w:val="en-GB"/>
        </w:rPr>
        <w:t>. Let him know that God having begun a good work in him will never allow it to be overthrown. Let him know that the footsteps of Christ’s little flock are all in one direction. They have erred. They have been vexed. They have been tempted. But not one of them has been lost. Let him know that those whom Jesus loves, He loves unto the end. Let him know that He will not suffer the weakest lamb in His flock to perish in the wilderness, or the tenderest flower in His garden to wither and die. Let him know that Daniel in the den of lions, the three children in a fiery furnace, Paul in the shipwreck, Noah in the ark, were none of them more cared for and more secure than the believer in Christ. Let him know that he is fenced, walled, protected, guarded by the Almighty power of F</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ther, Son, and Holy Ghost, and cannot perish. Let him know that it is not in the power of the things in the present or things to come,—of men or of de</w:t>
      </w:r>
      <w:r w:rsidRPr="00024C05">
        <w:rPr>
          <w:rFonts w:ascii="Times New Roman" w:hAnsi="Times New Roman" w:cs="Times New Roman"/>
          <w:sz w:val="24"/>
          <w:szCs w:val="24"/>
          <w:lang w:val="en-GB"/>
        </w:rPr>
        <w:t>v</w:t>
      </w:r>
      <w:r w:rsidRPr="00024C05">
        <w:rPr>
          <w:rFonts w:ascii="Times New Roman" w:hAnsi="Times New Roman" w:cs="Times New Roman"/>
          <w:sz w:val="24"/>
          <w:szCs w:val="24"/>
          <w:lang w:val="en-GB"/>
        </w:rPr>
        <w:t>ils,—of cares within or troubles without, to separate one single child of God from the love that is in Christ Jesus.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This is strong consolation. These are the things which God has laid up in the Gospel for the establishment and confirmation of His people. Well would it be for His people if these things were more brought forward than they are in the Church of Christ. Verily I believe that one reason of the saints’ weakness is their ignorance of the truths which God has revealed in order to make them strong.</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Reader, I leave the subject of the importance of perseverance here. I trust I have said enough to show you that I have not called your attention to it in this tract without good cause. I feel strongly that the hardness of man’s heart is such that nothing should be omitted in religious teaching which is likely to do it good. I dare not omit a single grain of truth, however strong and li</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ble to abuse it may seem to be. Nothing appears to me of small importance which adds to the beauty of the Gospel, or gives encouragement to the hal</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ing, or confirms and builds up God’s people. I desire to teach that the Go</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pel not only offers present pardon and peace, but eternal safety and certain continuance to the end. This I believe be the mind of the Spirit. And what the Spirit reveals I desire to proclaim.</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And now, reader, I have brought before you, to the best of my ability, the whole subject of perseverance. I have told you as plainly as I can, what I believe to be the truth as it is in Jesus. If I have offended you by anything I have said, I am sorry. I have no desire to pain anyone, and least of all the children of God. If I have failed to convince you I am sorry, but I am sati</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fied the defect is not in the doctrine I defend, but in my manner of stating it. It only remains to conclude this tract by a few words of practical applic</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tion.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(1) For one thing, let me entreat you to consider well, </w:t>
      </w:r>
      <w:r w:rsidRPr="00024C05">
        <w:rPr>
          <w:rFonts w:ascii="Times New Roman" w:hAnsi="Times New Roman" w:cs="Times New Roman"/>
          <w:i/>
          <w:iCs/>
          <w:sz w:val="24"/>
          <w:szCs w:val="24"/>
          <w:lang w:val="en-GB"/>
        </w:rPr>
        <w:t>whether you have any part at all in the salvation of Christ Jesus.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matters nothing what you believe about perseverance, if after all you have no faith in Christ. It matters little whether you hold the doctrine or not, so long as you have no saving faith, and your sins are not forgiven, and your heart not renewed by the Holy Ghost. The clearest head-knowledge will save no man. The most correct and orthodox views will not prevent a man perishing by the side of the most ignorant heathen if he is not born again. Oh, search and see what is the state of your own soul!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You cannot live forever. You must one day die. You cannot avoid the judgment after death. You must stand before the bar of Christ. The su</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mons of the Archangel cannot be disobeyed. The last great assembly must be attended. The state of your own soul must one day undergo a thorough investigation. It will be found out one day what you are in God’s sight. Your spiritual condition will at length be brought to light before the whole world. Oh, find out what it is now! While you have time, while you have health, find out the state of your soul.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Your danger, if you are not converted, is far greater than I can describe. Just in proportion to the thorough safety of the believer is the deadly peril of the unbeliever. There is but a step between the unbeliever and the worm that </w:t>
      </w:r>
      <w:r w:rsidRPr="00024C05">
        <w:rPr>
          <w:rFonts w:ascii="Times New Roman" w:hAnsi="Times New Roman" w:cs="Times New Roman"/>
          <w:sz w:val="24"/>
          <w:szCs w:val="24"/>
          <w:lang w:val="en-GB"/>
        </w:rPr>
        <w:lastRenderedPageBreak/>
        <w:t>never dies, and the fire that is not quenched. He is literally hanging over the brink of the bottomless pit. Sudden death to the saint is sudden glory; but sudden death to the unconverted sinner, is sudden hell. Oh, search and see what is the state of your soul!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Remember that you may find out whether you have an interest in the i</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vitations of the Gospel. It is a thing that may be known. It is nonsense to pretend that no man can tell. I never will believe that an honest man, with a Bible in his hand, will fail to discern his spiritual condition by diligent self-examination. Oh be a honest man! Search the Scriptures. Look within. Rest not till you find out the state of your soul. To live on and leave the soul’s state uncertain, is not to play the part of a wise man but a fool.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(2) In the next place, </w:t>
      </w:r>
      <w:r w:rsidRPr="00024C05">
        <w:rPr>
          <w:rFonts w:ascii="Times New Roman" w:hAnsi="Times New Roman" w:cs="Times New Roman"/>
          <w:i/>
          <w:iCs/>
          <w:sz w:val="24"/>
          <w:szCs w:val="24"/>
          <w:lang w:val="en-GB"/>
        </w:rPr>
        <w:t xml:space="preserve">if you know nothing of the privileges of the Gospel, I entreat you this day to repent and be converted, to hear Christ’s voice, and follow Him. </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 know no reason, human or divine, why you should not accept this inv</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tation today and be saved, if you are really willing. It is not the quantity of your sins that need prevent you. All manner of sin may be forgiven. The blood of Jesus cleanseth away all sin.—It is not the hardness of your heart that need prevent you. A new heart God will give you, and a new spirit will He put in you.—It is not the decrees of God that need prevent you. He wi</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leth not the death of sinners. He is not willing that any should perish, but that all should come to repentance.—It is not any want of willingness in Christ:—He has long cried to the sons of men, “Whosoever will, let him take the water of life freely.” “Him that cometh unto Me I will in no wise cast out.” Oh, reader, why should not you be saved?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A day must come, if you are ever to be God’s child, when you </w:t>
      </w:r>
      <w:r w:rsidR="00226757" w:rsidRPr="00024C05">
        <w:rPr>
          <w:rFonts w:ascii="Times New Roman" w:hAnsi="Times New Roman" w:cs="Times New Roman"/>
          <w:sz w:val="24"/>
          <w:szCs w:val="24"/>
          <w:lang w:val="en-GB"/>
        </w:rPr>
        <w:t xml:space="preserve">will </w:t>
      </w:r>
      <w:r w:rsidRPr="00024C05">
        <w:rPr>
          <w:rFonts w:ascii="Times New Roman" w:hAnsi="Times New Roman" w:cs="Times New Roman"/>
          <w:sz w:val="24"/>
          <w:szCs w:val="24"/>
          <w:lang w:val="en-GB"/>
        </w:rPr>
        <w:t>cease to trifle with your soul’s interests. An hour must come when at last you will bend your knee in real earnestness, and pour out of your heart before God in real prayer. A time must come when the burden of your sins will at last feel intolerable, and when you will feel you must have rest in Christ or perish. All this must be if you are ever to become a child of God and be saved. And why not today? Why not this very night? Why not without delay seek Christ and live? Oh, reader, answer me, if you can!</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(3) In the next place, </w:t>
      </w:r>
      <w:r w:rsidRPr="00024C05">
        <w:rPr>
          <w:rFonts w:ascii="Times New Roman" w:hAnsi="Times New Roman" w:cs="Times New Roman"/>
          <w:i/>
          <w:iCs/>
          <w:sz w:val="24"/>
          <w:szCs w:val="24"/>
          <w:lang w:val="en-GB"/>
        </w:rPr>
        <w:t>let me entreat every reader who holds final pers</w:t>
      </w:r>
      <w:r w:rsidRPr="00024C05">
        <w:rPr>
          <w:rFonts w:ascii="Times New Roman" w:hAnsi="Times New Roman" w:cs="Times New Roman"/>
          <w:i/>
          <w:iCs/>
          <w:sz w:val="24"/>
          <w:szCs w:val="24"/>
          <w:lang w:val="en-GB"/>
        </w:rPr>
        <w:t>e</w:t>
      </w:r>
      <w:r w:rsidRPr="00024C05">
        <w:rPr>
          <w:rFonts w:ascii="Times New Roman" w:hAnsi="Times New Roman" w:cs="Times New Roman"/>
          <w:i/>
          <w:iCs/>
          <w:sz w:val="24"/>
          <w:szCs w:val="24"/>
          <w:lang w:val="en-GB"/>
        </w:rPr>
        <w:t>verance, so to use this precious doctrine as not to abuse it.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There is an awful readiness in all men to abuse God’s mercies. Even the children of God are not as free from the sad infection. There is a busy devil near the best of saints, who would fain persuade them to make their priv</w:t>
      </w:r>
      <w:r w:rsidRPr="00024C05">
        <w:rPr>
          <w:rFonts w:ascii="Times New Roman" w:hAnsi="Times New Roman" w:cs="Times New Roman"/>
          <w:sz w:val="24"/>
          <w:szCs w:val="24"/>
          <w:lang w:val="en-GB"/>
        </w:rPr>
        <w:t>i</w:t>
      </w:r>
      <w:r w:rsidRPr="00024C05">
        <w:rPr>
          <w:rFonts w:ascii="Times New Roman" w:hAnsi="Times New Roman" w:cs="Times New Roman"/>
          <w:sz w:val="24"/>
          <w:szCs w:val="24"/>
          <w:lang w:val="en-GB"/>
        </w:rPr>
        <w:t xml:space="preserve">leges a plea for the careless living, and to turn their soul’s meat into poison. </w:t>
      </w:r>
      <w:r w:rsidRPr="00024C05">
        <w:rPr>
          <w:rFonts w:ascii="Times New Roman" w:hAnsi="Times New Roman" w:cs="Times New Roman"/>
          <w:sz w:val="24"/>
          <w:szCs w:val="24"/>
          <w:lang w:val="en-GB"/>
        </w:rPr>
        <w:lastRenderedPageBreak/>
        <w:t>I cannot look around the church and the end to which many high professors come without feeling that there is need for caution. “Let him that thinketh he standeth take heed lest he fall.”</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Would we know what it is to abuse the doctrine of perseverance? It is abused when believers make their safety an excuse for inconsistencies in practice. It is abused when they make their security from final ruin an apo</w:t>
      </w:r>
      <w:r w:rsidRPr="00024C05">
        <w:rPr>
          <w:rFonts w:ascii="Times New Roman" w:hAnsi="Times New Roman" w:cs="Times New Roman"/>
          <w:sz w:val="24"/>
          <w:szCs w:val="24"/>
          <w:lang w:val="en-GB"/>
        </w:rPr>
        <w:t>l</w:t>
      </w:r>
      <w:r w:rsidRPr="00024C05">
        <w:rPr>
          <w:rFonts w:ascii="Times New Roman" w:hAnsi="Times New Roman" w:cs="Times New Roman"/>
          <w:sz w:val="24"/>
          <w:szCs w:val="24"/>
          <w:lang w:val="en-GB"/>
        </w:rPr>
        <w:t>ogy for a low standard of sanctification, and a distant walk with God. Against both those abuses I entreat believers to be on their guard.</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Would we know what it is to use the doctrine of perseverance aright? Let us watch jealously over the daily workings of our own hearts. Let us mortify and nip in the bud the least inclination to spiritual indolence. Let us settle down in our minds as a ruling principle of our lives, that the mercies of God are only turned to a good account when they have </w:t>
      </w:r>
      <w:r w:rsidRPr="00024C05">
        <w:rPr>
          <w:rFonts w:ascii="Times New Roman" w:hAnsi="Times New Roman" w:cs="Times New Roman"/>
          <w:i/>
          <w:iCs/>
          <w:sz w:val="24"/>
          <w:szCs w:val="24"/>
          <w:lang w:val="en-GB"/>
        </w:rPr>
        <w:t>a sanctifying effect on our hearts.</w:t>
      </w:r>
      <w:r w:rsidRPr="00024C05">
        <w:rPr>
          <w:rFonts w:ascii="Times New Roman" w:hAnsi="Times New Roman" w:cs="Times New Roman"/>
          <w:sz w:val="24"/>
          <w:szCs w:val="24"/>
          <w:lang w:val="en-GB"/>
        </w:rPr>
        <w:t xml:space="preserve"> Let us root it finally in our inward man, that the love of Christ is never so really valued as when it constrains us to increased spiritual-mindedness. Let us set before our minds, that the more safe we feel the more holy we ought to be. The more we realise that God has done much for us, the more we ought to do for God. The greater our debt, the greater should be our gratitude. The more we see the riches of grace, the more rich should we be in good works.</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Oh, for a heart like that of the Apostle Paul! To realize like he did, our perfect safety in Christ,—to labour as he did for God’s glory, as if we could never do too much,—this is the mark,—this is the standard at which we ought to aim.</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Reader, let us so use the doctrine of perseverance that our good may ne</w:t>
      </w:r>
      <w:r w:rsidRPr="00024C05">
        <w:rPr>
          <w:rFonts w:ascii="Times New Roman" w:hAnsi="Times New Roman" w:cs="Times New Roman"/>
          <w:sz w:val="24"/>
          <w:szCs w:val="24"/>
          <w:lang w:val="en-GB"/>
        </w:rPr>
        <w:t>v</w:t>
      </w:r>
      <w:r w:rsidRPr="00024C05">
        <w:rPr>
          <w:rFonts w:ascii="Times New Roman" w:hAnsi="Times New Roman" w:cs="Times New Roman"/>
          <w:sz w:val="24"/>
          <w:szCs w:val="24"/>
          <w:lang w:val="en-GB"/>
        </w:rPr>
        <w:t>er be evil spoken of. Let us so adorn the doctrine by our lives that we may make it beautiful to others, and constrain men to say, “It is a good and holy thing to be persuaded that the saints will never perish.”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(4) In the last place, </w:t>
      </w:r>
      <w:r w:rsidRPr="00024C05">
        <w:rPr>
          <w:rFonts w:ascii="Times New Roman" w:hAnsi="Times New Roman" w:cs="Times New Roman"/>
          <w:i/>
          <w:iCs/>
          <w:sz w:val="24"/>
          <w:szCs w:val="24"/>
          <w:lang w:val="en-GB"/>
        </w:rPr>
        <w:t>I</w:t>
      </w:r>
      <w:r w:rsidRPr="00024C05">
        <w:rPr>
          <w:rFonts w:ascii="Times New Roman" w:hAnsi="Times New Roman" w:cs="Times New Roman"/>
          <w:sz w:val="24"/>
          <w:szCs w:val="24"/>
          <w:lang w:val="en-GB"/>
        </w:rPr>
        <w:t xml:space="preserve"> </w:t>
      </w:r>
      <w:r w:rsidRPr="00024C05">
        <w:rPr>
          <w:rFonts w:ascii="Times New Roman" w:hAnsi="Times New Roman" w:cs="Times New Roman"/>
          <w:i/>
          <w:iCs/>
          <w:sz w:val="24"/>
          <w:szCs w:val="24"/>
          <w:lang w:val="en-GB"/>
        </w:rPr>
        <w:t>entreat all believers who</w:t>
      </w:r>
      <w:r w:rsidRPr="00024C05">
        <w:rPr>
          <w:rFonts w:ascii="Times New Roman" w:hAnsi="Times New Roman" w:cs="Times New Roman"/>
          <w:sz w:val="24"/>
          <w:szCs w:val="24"/>
          <w:lang w:val="en-GB"/>
        </w:rPr>
        <w:t xml:space="preserve"> </w:t>
      </w:r>
      <w:r w:rsidRPr="00024C05">
        <w:rPr>
          <w:rFonts w:ascii="Times New Roman" w:hAnsi="Times New Roman" w:cs="Times New Roman"/>
          <w:i/>
          <w:iCs/>
          <w:sz w:val="24"/>
          <w:szCs w:val="24"/>
          <w:lang w:val="en-GB"/>
        </w:rPr>
        <w:t>have hitherto been afraid of falling away, to lay firm hold on the doctrine of perseverance, and to r</w:t>
      </w:r>
      <w:r w:rsidRPr="00024C05">
        <w:rPr>
          <w:rFonts w:ascii="Times New Roman" w:hAnsi="Times New Roman" w:cs="Times New Roman"/>
          <w:i/>
          <w:iCs/>
          <w:sz w:val="24"/>
          <w:szCs w:val="24"/>
          <w:lang w:val="en-GB"/>
        </w:rPr>
        <w:t>e</w:t>
      </w:r>
      <w:r w:rsidRPr="00024C05">
        <w:rPr>
          <w:rFonts w:ascii="Times New Roman" w:hAnsi="Times New Roman" w:cs="Times New Roman"/>
          <w:i/>
          <w:iCs/>
          <w:sz w:val="24"/>
          <w:szCs w:val="24"/>
          <w:lang w:val="en-GB"/>
        </w:rPr>
        <w:t>alize their own safety in Christ.</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I want you to know the length and breadth of your portion in Christ. I want you to understand the full amount of treasure to which faith in Jesus entitles you. You have found out that you are a great sinner. Thank God for that. You have fled to Christ for pardon and peace with God. Thank God for that. You have committed yourself to Jesus for time and eternity: you have no hope but in Christ’s blood, Christ’s righteousness, Christ’s mediation, Christ’s daily all-persevering intercession. Thank God for that. Your heart’s desire and prayer is to be holy in all manner of conversation. Thank God for </w:t>
      </w:r>
      <w:r w:rsidRPr="00024C05">
        <w:rPr>
          <w:rFonts w:ascii="Times New Roman" w:hAnsi="Times New Roman" w:cs="Times New Roman"/>
          <w:sz w:val="24"/>
          <w:szCs w:val="24"/>
          <w:lang w:val="en-GB"/>
        </w:rPr>
        <w:lastRenderedPageBreak/>
        <w:t>that. But oh, lay hold upon the glorious truth,—that believing on Jesus you shall never perish, you shall never be cast away, you shall never fall away! It is written for you as well as the apostles, “My sheep shall never perish.” Yes! reader, Jesus has spoken it, and Jesus meant it to be believed. Jesus has spoken it, who never broke His promises. Jesus has spoken it, who cannot lie. Jesus has spoken it, who has power in heaven and earth to keep His word. Jesus has spoken it for the least and lowest believers: “My sheep shall never perish.”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Wouldest thou have </w:t>
      </w:r>
      <w:r w:rsidRPr="00024C05">
        <w:rPr>
          <w:rFonts w:ascii="Times New Roman" w:hAnsi="Times New Roman" w:cs="Times New Roman"/>
          <w:i/>
          <w:iCs/>
          <w:sz w:val="24"/>
          <w:szCs w:val="24"/>
          <w:lang w:val="en-GB"/>
        </w:rPr>
        <w:t>perfect peace in life?</w:t>
      </w:r>
      <w:r w:rsidRPr="00024C05">
        <w:rPr>
          <w:rFonts w:ascii="Times New Roman" w:hAnsi="Times New Roman" w:cs="Times New Roman"/>
          <w:sz w:val="24"/>
          <w:szCs w:val="24"/>
          <w:lang w:val="en-GB"/>
        </w:rPr>
        <w:t xml:space="preserve"> Then lay hold on this doctrine of perseverance. Thy trials may be many and great. Thy cross may be very heavy. But the business of thy soul is all conducted according to an everlas</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ing covenant, ordered in all things and sure. All things are working together for thy good. Thy sorrows are only purifying thy soul for glory; thy b</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reavements are only fashioning thee as a polished stone for the temple above, made without hands. From whatever quarter the storms blow, they only drive thee nearer to heaven: whatever weather thou mayest go through it is only ripening thee for the garner of God. Thy best things are quite safe. Come what will, thou shalt “never perish.”</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Wouldest thou have </w:t>
      </w:r>
      <w:r w:rsidRPr="00024C05">
        <w:rPr>
          <w:rFonts w:ascii="Times New Roman" w:hAnsi="Times New Roman" w:cs="Times New Roman"/>
          <w:i/>
          <w:iCs/>
          <w:sz w:val="24"/>
          <w:szCs w:val="24"/>
          <w:lang w:val="en-GB"/>
        </w:rPr>
        <w:t xml:space="preserve">strong consolation in sickness? </w:t>
      </w:r>
      <w:r w:rsidRPr="00024C05">
        <w:rPr>
          <w:rFonts w:ascii="Times New Roman" w:hAnsi="Times New Roman" w:cs="Times New Roman"/>
          <w:sz w:val="24"/>
          <w:szCs w:val="24"/>
          <w:lang w:val="en-GB"/>
        </w:rPr>
        <w:t>Then lay hold on this doctrine of perseverance. Think, as thou feelest the pins of this earthly ta</w:t>
      </w:r>
      <w:r w:rsidRPr="00024C05">
        <w:rPr>
          <w:rFonts w:ascii="Times New Roman" w:hAnsi="Times New Roman" w:cs="Times New Roman"/>
          <w:sz w:val="24"/>
          <w:szCs w:val="24"/>
          <w:lang w:val="en-GB"/>
        </w:rPr>
        <w:t>b</w:t>
      </w:r>
      <w:r w:rsidRPr="00024C05">
        <w:rPr>
          <w:rFonts w:ascii="Times New Roman" w:hAnsi="Times New Roman" w:cs="Times New Roman"/>
          <w:sz w:val="24"/>
          <w:szCs w:val="24"/>
          <w:lang w:val="en-GB"/>
        </w:rPr>
        <w:t xml:space="preserve">ernacle loosening one by one, “nothing can break my union with Christ.” Thy body may become useless; thy members may refuse to perform their office; thou mayest feel like an old useless log,—a weariness to others, and a burden to thyself. But thy soul is safe. Jesus is never tired of caring for thy soul. Thou shalt “never perish.” </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Wouldest thou have </w:t>
      </w:r>
      <w:r w:rsidRPr="00024C05">
        <w:rPr>
          <w:rFonts w:ascii="Times New Roman" w:hAnsi="Times New Roman" w:cs="Times New Roman"/>
          <w:i/>
          <w:iCs/>
          <w:sz w:val="24"/>
          <w:szCs w:val="24"/>
          <w:lang w:val="en-GB"/>
        </w:rPr>
        <w:t>full assurance of hope in death?</w:t>
      </w:r>
      <w:r w:rsidRPr="00024C05">
        <w:rPr>
          <w:rFonts w:ascii="Times New Roman" w:hAnsi="Times New Roman" w:cs="Times New Roman"/>
          <w:sz w:val="24"/>
          <w:szCs w:val="24"/>
          <w:lang w:val="en-GB"/>
        </w:rPr>
        <w:t xml:space="preserve"> Then lay hold on this doctrine of perseverance. Doctors may have given over their labours; friends may be unable to minister to thy wants; sight may depart; hearing may depart; memory may be almost gone: but the loving kindness of God shall not depart. Once in Christ thou shalt never be forsaken. Jesus shall stand by thee. Death shall not separate thee from the everlasting love of God in Christ. Thou shalt “never perish.”</w:t>
      </w:r>
      <w:r w:rsidR="00282B12" w:rsidRPr="00024C05">
        <w:rPr>
          <w:rStyle w:val="FootnoteReference"/>
          <w:rFonts w:ascii="Times New Roman" w:hAnsi="Times New Roman" w:cs="Times New Roman"/>
          <w:sz w:val="24"/>
          <w:szCs w:val="24"/>
          <w:lang w:val="en-GB"/>
        </w:rPr>
        <w:footnoteReference w:id="14"/>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Reader, may this be your portion in life and death! And may it be mine!</w:t>
      </w:r>
    </w:p>
    <w:p w:rsidR="003F5EA3" w:rsidRPr="00024C05" w:rsidRDefault="003F5EA3" w:rsidP="00163AC5">
      <w:pPr>
        <w:spacing w:line="276" w:lineRule="auto"/>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w:t>
      </w:r>
    </w:p>
    <w:p w:rsidR="0027222A" w:rsidRPr="00024C05" w:rsidRDefault="0027222A" w:rsidP="0027222A">
      <w:pPr>
        <w:pStyle w:val="FootnoteText"/>
        <w:jc w:val="center"/>
        <w:rPr>
          <w:rFonts w:ascii="Times New Roman" w:hAnsi="Times New Roman" w:cs="Times New Roman"/>
          <w:sz w:val="24"/>
          <w:szCs w:val="24"/>
          <w:lang w:val="en-GB"/>
        </w:rPr>
      </w:pPr>
      <w:r w:rsidRPr="00024C05">
        <w:rPr>
          <w:rFonts w:ascii="Times New Roman" w:hAnsi="Times New Roman" w:cs="Times New Roman"/>
          <w:sz w:val="24"/>
          <w:szCs w:val="24"/>
          <w:lang w:val="en-GB"/>
        </w:rPr>
        <w:br w:type="page"/>
      </w:r>
      <w:r w:rsidRPr="00024C05">
        <w:rPr>
          <w:rFonts w:ascii="Times New Roman" w:hAnsi="Times New Roman" w:cs="Times New Roman"/>
          <w:sz w:val="24"/>
          <w:szCs w:val="24"/>
          <w:lang w:val="en-GB"/>
        </w:rPr>
        <w:lastRenderedPageBreak/>
        <w:t>NOTE REFERRED TO IN FOOTNOTE 7.</w:t>
      </w:r>
    </w:p>
    <w:p w:rsidR="0027222A" w:rsidRPr="00024C05" w:rsidRDefault="0027222A" w:rsidP="0027222A">
      <w:pPr>
        <w:pStyle w:val="FootnoteText"/>
        <w:jc w:val="both"/>
        <w:rPr>
          <w:rFonts w:ascii="Times New Roman" w:hAnsi="Times New Roman" w:cs="Times New Roman"/>
          <w:sz w:val="24"/>
          <w:szCs w:val="24"/>
          <w:lang w:val="en-GB"/>
        </w:rPr>
      </w:pPr>
    </w:p>
    <w:p w:rsidR="0027222A" w:rsidRPr="00024C05" w:rsidRDefault="0027222A" w:rsidP="0027222A">
      <w:pPr>
        <w:pStyle w:val="FootnoteText"/>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There are few subjects about which English people are so ignorant as they are about the real doctrines of the Church of England. Many persons know nothing of the the</w:t>
      </w:r>
      <w:r w:rsidRPr="00024C05">
        <w:rPr>
          <w:rFonts w:ascii="Times New Roman" w:hAnsi="Times New Roman" w:cs="Times New Roman"/>
          <w:sz w:val="21"/>
          <w:szCs w:val="21"/>
          <w:lang w:val="en-GB"/>
        </w:rPr>
        <w:t>o</w:t>
      </w:r>
      <w:r w:rsidRPr="00024C05">
        <w:rPr>
          <w:rFonts w:ascii="Times New Roman" w:hAnsi="Times New Roman" w:cs="Times New Roman"/>
          <w:sz w:val="21"/>
          <w:szCs w:val="21"/>
          <w:lang w:val="en-GB"/>
        </w:rPr>
        <w:t>logical opinions of the English Reformers, and of all leading English divines for nearly a century after the Protestant Reformation. They call opinions old which in reality are new, and they call opinions new which in reality are old.</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It would be a waste of time to inquire into the causes of this ignorance. Certain it is that it exists. Few people seem to be aware that those doctrines which now are co</w:t>
      </w:r>
      <w:r w:rsidRPr="00024C05">
        <w:rPr>
          <w:rFonts w:ascii="Times New Roman" w:hAnsi="Times New Roman" w:cs="Times New Roman"/>
          <w:sz w:val="21"/>
          <w:szCs w:val="21"/>
          <w:lang w:val="en-GB"/>
        </w:rPr>
        <w:t>m</w:t>
      </w:r>
      <w:r w:rsidRPr="00024C05">
        <w:rPr>
          <w:rFonts w:ascii="Times New Roman" w:hAnsi="Times New Roman" w:cs="Times New Roman"/>
          <w:sz w:val="21"/>
          <w:szCs w:val="21"/>
          <w:lang w:val="en-GB"/>
        </w:rPr>
        <w:t xml:space="preserve">monly called </w:t>
      </w:r>
      <w:r w:rsidRPr="00024C05">
        <w:rPr>
          <w:rFonts w:ascii="Times New Roman" w:hAnsi="Times New Roman" w:cs="Times New Roman"/>
          <w:i/>
          <w:iCs/>
          <w:sz w:val="21"/>
          <w:szCs w:val="21"/>
          <w:lang w:val="en-GB"/>
        </w:rPr>
        <w:t>evangelical</w:t>
      </w:r>
      <w:r w:rsidRPr="00024C05">
        <w:rPr>
          <w:rFonts w:ascii="Times New Roman" w:hAnsi="Times New Roman" w:cs="Times New Roman"/>
          <w:sz w:val="21"/>
          <w:szCs w:val="21"/>
          <w:lang w:val="en-GB"/>
        </w:rPr>
        <w:t>, were the universally received divinity of English Churchmen throughout the reigns of Queen Elizabeth and James 1st. They are not, as many ign</w:t>
      </w:r>
      <w:r w:rsidRPr="00024C05">
        <w:rPr>
          <w:rFonts w:ascii="Times New Roman" w:hAnsi="Times New Roman" w:cs="Times New Roman"/>
          <w:sz w:val="21"/>
          <w:szCs w:val="21"/>
          <w:lang w:val="en-GB"/>
        </w:rPr>
        <w:t>o</w:t>
      </w:r>
      <w:r w:rsidRPr="00024C05">
        <w:rPr>
          <w:rFonts w:ascii="Times New Roman" w:hAnsi="Times New Roman" w:cs="Times New Roman"/>
          <w:sz w:val="21"/>
          <w:szCs w:val="21"/>
          <w:lang w:val="en-GB"/>
        </w:rPr>
        <w:t>rantly suppose, new-fangled views of modern invention. They are simply the old paths in which the Reformers and their immediate successors walked. Tractarianism, High Churchism, and Broad Churchism are new systems. Evangelical teaching is neither more nor less than the old school.</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The proof of this assertion is to be found in the Church history of the reigns of Eli</w:t>
      </w:r>
      <w:r w:rsidRPr="00024C05">
        <w:rPr>
          <w:rFonts w:ascii="Times New Roman" w:hAnsi="Times New Roman" w:cs="Times New Roman"/>
          <w:sz w:val="21"/>
          <w:szCs w:val="21"/>
          <w:lang w:val="en-GB"/>
        </w:rPr>
        <w:t>z</w:t>
      </w:r>
      <w:r w:rsidRPr="00024C05">
        <w:rPr>
          <w:rFonts w:ascii="Times New Roman" w:hAnsi="Times New Roman" w:cs="Times New Roman"/>
          <w:sz w:val="21"/>
          <w:szCs w:val="21"/>
          <w:lang w:val="en-GB"/>
        </w:rPr>
        <w:t>abeth and James 1st, and in the writings of the divines of that period. Far be it from me to defend all the sayings and doings of theologians of that date. The student will find in their writings abundant traces of intolerance, illiberality, and bigotry, which I would be the last to defend. But that the vast majority of all Churchmen in that day held do</w:t>
      </w:r>
      <w:r w:rsidRPr="00024C05">
        <w:rPr>
          <w:rFonts w:ascii="Times New Roman" w:hAnsi="Times New Roman" w:cs="Times New Roman"/>
          <w:sz w:val="21"/>
          <w:szCs w:val="21"/>
          <w:lang w:val="en-GB"/>
        </w:rPr>
        <w:t>c</w:t>
      </w:r>
      <w:r w:rsidRPr="00024C05">
        <w:rPr>
          <w:rFonts w:ascii="Times New Roman" w:hAnsi="Times New Roman" w:cs="Times New Roman"/>
          <w:sz w:val="21"/>
          <w:szCs w:val="21"/>
          <w:lang w:val="en-GB"/>
        </w:rPr>
        <w:t>trines which are now called Calvinistic and Evangelical, is to my mind as clear as noon-day: and upon no point does the evidence appear to me so clear as upon the do</w:t>
      </w:r>
      <w:r w:rsidRPr="00024C05">
        <w:rPr>
          <w:rFonts w:ascii="Times New Roman" w:hAnsi="Times New Roman" w:cs="Times New Roman"/>
          <w:sz w:val="21"/>
          <w:szCs w:val="21"/>
          <w:lang w:val="en-GB"/>
        </w:rPr>
        <w:t>c</w:t>
      </w:r>
      <w:r w:rsidRPr="00024C05">
        <w:rPr>
          <w:rFonts w:ascii="Times New Roman" w:hAnsi="Times New Roman" w:cs="Times New Roman"/>
          <w:sz w:val="21"/>
          <w:szCs w:val="21"/>
          <w:lang w:val="en-GB"/>
        </w:rPr>
        <w:t>trine of perseverance.</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(1) Is it not a historical fact, that in Queen Elizabeth’s reign, in the year 1595, the University of Cambridge compelled Mr. Barret, of Caius college, to read a public r</w:t>
      </w:r>
      <w:r w:rsidRPr="00024C05">
        <w:rPr>
          <w:rFonts w:ascii="Times New Roman" w:hAnsi="Times New Roman" w:cs="Times New Roman"/>
          <w:sz w:val="21"/>
          <w:szCs w:val="21"/>
          <w:lang w:val="en-GB"/>
        </w:rPr>
        <w:t>e</w:t>
      </w:r>
      <w:r w:rsidRPr="00024C05">
        <w:rPr>
          <w:rFonts w:ascii="Times New Roman" w:hAnsi="Times New Roman" w:cs="Times New Roman"/>
          <w:sz w:val="21"/>
          <w:szCs w:val="21"/>
          <w:lang w:val="en-GB"/>
        </w:rPr>
        <w:t>cantation and apology in St. Mary’s Church, for having denied the doctrines of final perseverance and election? —</w:t>
      </w:r>
      <w:r w:rsidRPr="00024C05">
        <w:rPr>
          <w:rFonts w:ascii="Times New Roman" w:hAnsi="Times New Roman" w:cs="Times New Roman"/>
          <w:i/>
          <w:iCs/>
          <w:sz w:val="21"/>
          <w:szCs w:val="21"/>
          <w:lang w:val="en-GB"/>
        </w:rPr>
        <w:t>The Church of England’s old Antithesis to new Armin</w:t>
      </w:r>
      <w:r w:rsidRPr="00024C05">
        <w:rPr>
          <w:rFonts w:ascii="Times New Roman" w:hAnsi="Times New Roman" w:cs="Times New Roman"/>
          <w:i/>
          <w:iCs/>
          <w:sz w:val="21"/>
          <w:szCs w:val="21"/>
          <w:lang w:val="en-GB"/>
        </w:rPr>
        <w:t>i</w:t>
      </w:r>
      <w:r w:rsidRPr="00024C05">
        <w:rPr>
          <w:rFonts w:ascii="Times New Roman" w:hAnsi="Times New Roman" w:cs="Times New Roman"/>
          <w:i/>
          <w:iCs/>
          <w:sz w:val="21"/>
          <w:szCs w:val="21"/>
          <w:lang w:val="en-GB"/>
        </w:rPr>
        <w:t>anism by William Prynne, page 56</w:t>
      </w:r>
      <w:r w:rsidRPr="00024C05">
        <w:rPr>
          <w:rFonts w:ascii="Times New Roman" w:hAnsi="Times New Roman" w:cs="Times New Roman"/>
          <w:sz w:val="21"/>
          <w:szCs w:val="21"/>
          <w:lang w:val="en-GB"/>
        </w:rPr>
        <w:t>.</w:t>
      </w:r>
    </w:p>
    <w:p w:rsidR="0027222A" w:rsidRPr="00024C05" w:rsidRDefault="0027222A" w:rsidP="0027222A">
      <w:pPr>
        <w:pStyle w:val="FootnoteText"/>
        <w:ind w:firstLine="284"/>
        <w:jc w:val="both"/>
        <w:rPr>
          <w:rFonts w:ascii="Times New Roman" w:hAnsi="Times New Roman" w:cs="Times New Roman"/>
          <w:i/>
          <w:iCs/>
          <w:sz w:val="21"/>
          <w:szCs w:val="21"/>
          <w:lang w:val="en-GB"/>
        </w:rPr>
      </w:pPr>
      <w:r w:rsidRPr="00024C05">
        <w:rPr>
          <w:rFonts w:ascii="Times New Roman" w:hAnsi="Times New Roman" w:cs="Times New Roman"/>
          <w:sz w:val="21"/>
          <w:szCs w:val="21"/>
          <w:lang w:val="en-GB"/>
        </w:rPr>
        <w:t>(2) Is it not a historical fact, that the Articles drawn up by the Vice-Chancellor and heads of the University of Cambridge, against the above-mentioned Barret, conclude with the following words? “This doctrine, being not about inferior points of matters indifferent, but of the substantial ground, and chief comfort and anchor ground of our salvation, hath been to our knowledge continually and generally received, taught, and defended in this University, in lectures, disputations, and sermons, and in other places in sermons, since the beginning of her Majesty’s reign, and is so still holden: and we take it agreeable to the doctrine of the Church of England—</w:t>
      </w:r>
      <w:r w:rsidRPr="00024C05">
        <w:rPr>
          <w:rFonts w:ascii="Times New Roman" w:hAnsi="Times New Roman" w:cs="Times New Roman"/>
          <w:i/>
          <w:iCs/>
          <w:sz w:val="21"/>
          <w:szCs w:val="21"/>
          <w:lang w:val="en-GB"/>
        </w:rPr>
        <w:t>Edwards Veritas Redux, page 534</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(3) Is it not a historical fact, that in the same Queen Elizabeth’s reign, in the same year, 1595, the Lambeth Articles were drawn up and approved by Archbishop Whitgift and Bishop Bancroft (afterwards Archbishop of Canterbury); and that they contain the following proposition: “A true living and justifying faith, and the Spirit of God who justifies, is not extinguished, falleth not away, vanisheth not in the elect, either finally or totally.” These articles were not added to our confession of faith; but Fuller’s words nevertheless are perfectly true: “The testimony of these learned divines is an infallible evidence what were the general and received doctrines of England in that age.”—</w:t>
      </w:r>
      <w:r w:rsidRPr="00024C05">
        <w:rPr>
          <w:rFonts w:ascii="Times New Roman" w:hAnsi="Times New Roman" w:cs="Times New Roman"/>
          <w:i/>
          <w:iCs/>
          <w:sz w:val="21"/>
          <w:szCs w:val="21"/>
          <w:lang w:val="en-GB"/>
        </w:rPr>
        <w:t>Fuller’s Church History. Tegg’s edition. Third volume, page 150.</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 xml:space="preserve"> (4) Is it not a historical fact, that in the year 1604, in James the First’s reign, this doctrine of perseverance was considered at the Hampton Court Conference. The Pur</w:t>
      </w:r>
      <w:r w:rsidRPr="00024C05">
        <w:rPr>
          <w:rFonts w:ascii="Times New Roman" w:hAnsi="Times New Roman" w:cs="Times New Roman"/>
          <w:sz w:val="21"/>
          <w:szCs w:val="21"/>
          <w:lang w:val="en-GB"/>
        </w:rPr>
        <w:t>i</w:t>
      </w:r>
      <w:r w:rsidRPr="00024C05">
        <w:rPr>
          <w:rFonts w:ascii="Times New Roman" w:hAnsi="Times New Roman" w:cs="Times New Roman"/>
          <w:sz w:val="21"/>
          <w:szCs w:val="21"/>
          <w:lang w:val="en-GB"/>
        </w:rPr>
        <w:t xml:space="preserve">tan party wished the Lambeth Articles to be added to the thirty-nine Articles. Their request was not granted: but on what grounds? </w:t>
      </w:r>
      <w:r w:rsidRPr="00024C05">
        <w:rPr>
          <w:rFonts w:ascii="Times New Roman" w:hAnsi="Times New Roman" w:cs="Times New Roman"/>
          <w:i/>
          <w:iCs/>
          <w:sz w:val="21"/>
          <w:szCs w:val="21"/>
          <w:lang w:val="en-GB"/>
        </w:rPr>
        <w:t>Not because the doctrine of perseve</w:t>
      </w:r>
      <w:r w:rsidRPr="00024C05">
        <w:rPr>
          <w:rFonts w:ascii="Times New Roman" w:hAnsi="Times New Roman" w:cs="Times New Roman"/>
          <w:i/>
          <w:iCs/>
          <w:sz w:val="21"/>
          <w:szCs w:val="21"/>
          <w:lang w:val="en-GB"/>
        </w:rPr>
        <w:t>r</w:t>
      </w:r>
      <w:r w:rsidRPr="00024C05">
        <w:rPr>
          <w:rFonts w:ascii="Times New Roman" w:hAnsi="Times New Roman" w:cs="Times New Roman"/>
          <w:i/>
          <w:iCs/>
          <w:sz w:val="21"/>
          <w:szCs w:val="21"/>
          <w:lang w:val="en-GB"/>
        </w:rPr>
        <w:t xml:space="preserve">ance was objected to, but because King James thought it better “not to stuff the book of </w:t>
      </w:r>
      <w:r w:rsidRPr="00024C05">
        <w:rPr>
          <w:rFonts w:ascii="Times New Roman" w:hAnsi="Times New Roman" w:cs="Times New Roman"/>
          <w:i/>
          <w:iCs/>
          <w:sz w:val="21"/>
          <w:szCs w:val="21"/>
          <w:lang w:val="en-GB"/>
        </w:rPr>
        <w:lastRenderedPageBreak/>
        <w:t>Articles with all conclusions theological.”</w:t>
      </w:r>
      <w:r w:rsidRPr="00024C05">
        <w:rPr>
          <w:rFonts w:ascii="Times New Roman" w:hAnsi="Times New Roman" w:cs="Times New Roman"/>
          <w:sz w:val="21"/>
          <w:szCs w:val="21"/>
          <w:lang w:val="en-GB"/>
        </w:rPr>
        <w:t xml:space="preserve"> While even Overall, Dean of St. Paul’s, whose soundness on this point was most suspected, used these remarkable words: “Those who are justified according to the purpose of God’s election, though they might fall into grievous sin, and thereby into the present estate of damnation, yet never totally nor finally fall from justification, but are in time renewed by God’s Spirit unto lively faith and repentance —</w:t>
      </w:r>
      <w:r w:rsidRPr="00024C05">
        <w:rPr>
          <w:rFonts w:ascii="Times New Roman" w:hAnsi="Times New Roman" w:cs="Times New Roman"/>
          <w:i/>
          <w:iCs/>
          <w:sz w:val="21"/>
          <w:szCs w:val="21"/>
          <w:lang w:val="en-GB"/>
        </w:rPr>
        <w:t>Fuller’s Church History, third volume, page 181.</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(5) Is it not a historical fact, that the first exposition of the thirty-nine Articles, pu</w:t>
      </w:r>
      <w:r w:rsidRPr="00024C05">
        <w:rPr>
          <w:rFonts w:ascii="Times New Roman" w:hAnsi="Times New Roman" w:cs="Times New Roman"/>
          <w:sz w:val="21"/>
          <w:szCs w:val="21"/>
          <w:lang w:val="en-GB"/>
        </w:rPr>
        <w:t>b</w:t>
      </w:r>
      <w:r w:rsidRPr="00024C05">
        <w:rPr>
          <w:rFonts w:ascii="Times New Roman" w:hAnsi="Times New Roman" w:cs="Times New Roman"/>
          <w:sz w:val="21"/>
          <w:szCs w:val="21"/>
          <w:lang w:val="en-GB"/>
        </w:rPr>
        <w:t>lished after the Reformation, contains a full and distinct assertion of the doctrine of perseverance, in the part which treats of the seventeenth Article? I allude to the work of Thomas Rogers, Chaplain to Archbishop Bancroft, to whom the book was dedicated, 1607.—</w:t>
      </w:r>
      <w:r w:rsidRPr="00024C05">
        <w:rPr>
          <w:rFonts w:ascii="Times New Roman" w:hAnsi="Times New Roman" w:cs="Times New Roman"/>
          <w:i/>
          <w:iCs/>
          <w:sz w:val="21"/>
          <w:szCs w:val="21"/>
          <w:lang w:val="en-GB"/>
        </w:rPr>
        <w:t>Rogers on the thirty-nine Articles. Parker Society Edition.</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 xml:space="preserve">(6) Is it not a historical fact, that in the year 1612, King James the 1st published a declaration written by himself, against one Vorstius, an Arminian divine, in which he calls the doctrine, that the saints may fall away, “A wicked doctrine, a blasphemous heresy, directly contrary to the doctrine of the Church of England.” </w:t>
      </w:r>
      <w:r w:rsidRPr="00024C05">
        <w:rPr>
          <w:rFonts w:ascii="Times New Roman" w:hAnsi="Times New Roman" w:cs="Times New Roman"/>
          <w:i/>
          <w:iCs/>
          <w:sz w:val="21"/>
          <w:szCs w:val="21"/>
          <w:lang w:val="en-GB"/>
        </w:rPr>
        <w:t xml:space="preserve">Prynne. Church of England Antithesis, etc., page </w:t>
      </w:r>
      <w:r w:rsidRPr="00024C05">
        <w:rPr>
          <w:rFonts w:ascii="Times New Roman" w:hAnsi="Times New Roman" w:cs="Times New Roman"/>
          <w:sz w:val="21"/>
          <w:szCs w:val="21"/>
          <w:lang w:val="en-GB"/>
        </w:rPr>
        <w:t>206.</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(7) Is it not a historical fact, that the same King James the 1st, in the same year 1612, wrote a letter to the States of Holland, in consequence of a Dutch divine, named Bertius, having written a book on the Apostasy of the Saints, and sent it to the Arc</w:t>
      </w:r>
      <w:r w:rsidRPr="00024C05">
        <w:rPr>
          <w:rFonts w:ascii="Times New Roman" w:hAnsi="Times New Roman" w:cs="Times New Roman"/>
          <w:sz w:val="21"/>
          <w:szCs w:val="21"/>
          <w:lang w:val="en-GB"/>
        </w:rPr>
        <w:t>h</w:t>
      </w:r>
      <w:r w:rsidRPr="00024C05">
        <w:rPr>
          <w:rFonts w:ascii="Times New Roman" w:hAnsi="Times New Roman" w:cs="Times New Roman"/>
          <w:sz w:val="21"/>
          <w:szCs w:val="21"/>
          <w:lang w:val="en-GB"/>
        </w:rPr>
        <w:t>bishop of Canterbury. In this letter, the King speaks of Bertius as “a pestilent heretic,” and called his doctrine “an abominable heresy,” and in one place says, “he is not ashamed to lie so grossly as to avow that the heresies contained in the said book are agreeable with the religion and profession of the Church of England.”—</w:t>
      </w:r>
      <w:r w:rsidRPr="00024C05">
        <w:rPr>
          <w:rFonts w:ascii="Times New Roman" w:hAnsi="Times New Roman" w:cs="Times New Roman"/>
          <w:i/>
          <w:iCs/>
          <w:sz w:val="21"/>
          <w:szCs w:val="21"/>
          <w:lang w:val="en-GB"/>
        </w:rPr>
        <w:t>Prynne. Church of England’s Antithesis to Arminianism, page</w:t>
      </w:r>
      <w:r w:rsidRPr="00024C05">
        <w:rPr>
          <w:rFonts w:ascii="Times New Roman" w:hAnsi="Times New Roman" w:cs="Times New Roman"/>
          <w:sz w:val="21"/>
          <w:szCs w:val="21"/>
          <w:lang w:val="en-GB"/>
        </w:rPr>
        <w:t xml:space="preserve"> 206.</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(8) Is it not a historical fact, that the same King James the First, in the year 1616, visited with severe displeasure a clergyman named Sympson, a fellow of Trinity Co</w:t>
      </w:r>
      <w:r w:rsidRPr="00024C05">
        <w:rPr>
          <w:rFonts w:ascii="Times New Roman" w:hAnsi="Times New Roman" w:cs="Times New Roman"/>
          <w:sz w:val="21"/>
          <w:szCs w:val="21"/>
          <w:lang w:val="en-GB"/>
        </w:rPr>
        <w:t>l</w:t>
      </w:r>
      <w:r w:rsidRPr="00024C05">
        <w:rPr>
          <w:rFonts w:ascii="Times New Roman" w:hAnsi="Times New Roman" w:cs="Times New Roman"/>
          <w:sz w:val="21"/>
          <w:szCs w:val="21"/>
          <w:lang w:val="en-GB"/>
        </w:rPr>
        <w:t>lege, Cambridge, for preaching before him, at Royston, that true believers may totally fall away?—</w:t>
      </w:r>
      <w:r w:rsidRPr="00024C05">
        <w:rPr>
          <w:rFonts w:ascii="Times New Roman" w:hAnsi="Times New Roman" w:cs="Times New Roman"/>
          <w:i/>
          <w:iCs/>
          <w:sz w:val="21"/>
          <w:szCs w:val="21"/>
          <w:lang w:val="en-GB"/>
        </w:rPr>
        <w:t>Fuller’s History of Cambridge, page 160.</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(9) Is it not a historical fact, that in the Synod of Dort, in the year 1619, the doctrine of final perseverance was strongly asserted? Now several English Divines were forma</w:t>
      </w:r>
      <w:r w:rsidRPr="00024C05">
        <w:rPr>
          <w:rFonts w:ascii="Times New Roman" w:hAnsi="Times New Roman" w:cs="Times New Roman"/>
          <w:sz w:val="21"/>
          <w:szCs w:val="21"/>
          <w:lang w:val="en-GB"/>
        </w:rPr>
        <w:t>l</w:t>
      </w:r>
      <w:r w:rsidRPr="00024C05">
        <w:rPr>
          <w:rFonts w:ascii="Times New Roman" w:hAnsi="Times New Roman" w:cs="Times New Roman"/>
          <w:sz w:val="21"/>
          <w:szCs w:val="21"/>
          <w:lang w:val="en-GB"/>
        </w:rPr>
        <w:t>ly deputed to attend this Synod and take part in its proceedings, and amongst others, Bishop Davenant, and Bishop Carleton. And is it not notorious that however much they differed from the conclusions of the Synod in the matters of discipline, they “approved all the points of the doctrine?”—</w:t>
      </w:r>
      <w:r w:rsidRPr="00024C05">
        <w:rPr>
          <w:rFonts w:ascii="Times New Roman" w:hAnsi="Times New Roman" w:cs="Times New Roman"/>
          <w:i/>
          <w:iCs/>
          <w:sz w:val="21"/>
          <w:szCs w:val="21"/>
          <w:lang w:val="en-GB"/>
        </w:rPr>
        <w:t xml:space="preserve">Fuller’s Church History, vol. 3, page </w:t>
      </w:r>
      <w:r w:rsidRPr="00024C05">
        <w:rPr>
          <w:rFonts w:ascii="Times New Roman" w:hAnsi="Times New Roman" w:cs="Times New Roman"/>
          <w:sz w:val="21"/>
          <w:szCs w:val="21"/>
          <w:lang w:val="en-GB"/>
        </w:rPr>
        <w:t>279.</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(10) Last, but not least, is it not a historical fact, that all the leading Archbishops and Bishops in the reigns of Elizabeth and James the First, were thorough Calvinists in matters of doctrine? And is not a notorious fact that the final perseverance of the saints is one of the leading principles of the system that is called Calvinistic? Heylin himself is obliged to confess this. He says, “It was safer for any man in those times to have been looked upon as a heathen or publican than an anti-Calvinist.” —</w:t>
      </w:r>
      <w:r w:rsidRPr="00024C05">
        <w:rPr>
          <w:rFonts w:ascii="Times New Roman" w:hAnsi="Times New Roman" w:cs="Times New Roman"/>
          <w:i/>
          <w:iCs/>
          <w:sz w:val="21"/>
          <w:szCs w:val="21"/>
          <w:lang w:val="en-GB"/>
        </w:rPr>
        <w:t xml:space="preserve">Heylin’s Life of Laud, page </w:t>
      </w:r>
      <w:r w:rsidRPr="00024C05">
        <w:rPr>
          <w:rFonts w:ascii="Times New Roman" w:hAnsi="Times New Roman" w:cs="Times New Roman"/>
          <w:sz w:val="21"/>
          <w:szCs w:val="21"/>
          <w:lang w:val="en-GB"/>
        </w:rPr>
        <w:t>52.</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 xml:space="preserve">I lay these ten facts before the reader, and ask his serious attention to them. I am unable to understand how </w:t>
      </w:r>
      <w:r w:rsidR="00024C05" w:rsidRPr="00024C05">
        <w:rPr>
          <w:rFonts w:ascii="Times New Roman" w:hAnsi="Times New Roman" w:cs="Times New Roman"/>
          <w:sz w:val="21"/>
          <w:szCs w:val="21"/>
          <w:lang w:val="en-GB"/>
        </w:rPr>
        <w:t>anyone</w:t>
      </w:r>
      <w:r w:rsidRPr="00024C05">
        <w:rPr>
          <w:rFonts w:ascii="Times New Roman" w:hAnsi="Times New Roman" w:cs="Times New Roman"/>
          <w:sz w:val="21"/>
          <w:szCs w:val="21"/>
          <w:lang w:val="en-GB"/>
        </w:rPr>
        <w:t xml:space="preserve"> can avoid the conclusion which may be drawn from them. To me it appears an established point in history, that the doctrine of the final pe</w:t>
      </w:r>
      <w:r w:rsidRPr="00024C05">
        <w:rPr>
          <w:rFonts w:ascii="Times New Roman" w:hAnsi="Times New Roman" w:cs="Times New Roman"/>
          <w:sz w:val="21"/>
          <w:szCs w:val="21"/>
          <w:lang w:val="en-GB"/>
        </w:rPr>
        <w:t>r</w:t>
      </w:r>
      <w:r w:rsidRPr="00024C05">
        <w:rPr>
          <w:rFonts w:ascii="Times New Roman" w:hAnsi="Times New Roman" w:cs="Times New Roman"/>
          <w:sz w:val="21"/>
          <w:szCs w:val="21"/>
          <w:lang w:val="en-GB"/>
        </w:rPr>
        <w:t>severance of the saints is the old doctrine of the Church of England, and the denial of this doctrine is new.</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I could easily add long quotations to strengthen the evidence which I have brought forward. I could turn to marginal notes of the “Bishop’s Bible”, published under the special superintendence and approval of Archbishop Parker. I could quote passage u</w:t>
      </w:r>
      <w:r w:rsidRPr="00024C05">
        <w:rPr>
          <w:rFonts w:ascii="Times New Roman" w:hAnsi="Times New Roman" w:cs="Times New Roman"/>
          <w:sz w:val="21"/>
          <w:szCs w:val="21"/>
          <w:lang w:val="en-GB"/>
        </w:rPr>
        <w:t>p</w:t>
      </w:r>
      <w:r w:rsidRPr="00024C05">
        <w:rPr>
          <w:rFonts w:ascii="Times New Roman" w:hAnsi="Times New Roman" w:cs="Times New Roman"/>
          <w:sz w:val="21"/>
          <w:szCs w:val="21"/>
          <w:lang w:val="en-GB"/>
        </w:rPr>
        <w:t>on passage from the writings of Archbishops Cranmer, Grindal, Sandys, Abbot, Us</w:t>
      </w:r>
      <w:r w:rsidRPr="00024C05">
        <w:rPr>
          <w:rFonts w:ascii="Times New Roman" w:hAnsi="Times New Roman" w:cs="Times New Roman"/>
          <w:sz w:val="21"/>
          <w:szCs w:val="21"/>
          <w:lang w:val="en-GB"/>
        </w:rPr>
        <w:t>h</w:t>
      </w:r>
      <w:r w:rsidRPr="00024C05">
        <w:rPr>
          <w:rFonts w:ascii="Times New Roman" w:hAnsi="Times New Roman" w:cs="Times New Roman"/>
          <w:sz w:val="21"/>
          <w:szCs w:val="21"/>
          <w:lang w:val="en-GB"/>
        </w:rPr>
        <w:t>er,—of Bishops Ridley, Latimer, Jewell, Pilkington, Babington, Hall, Davenant, Ca</w:t>
      </w:r>
      <w:r w:rsidRPr="00024C05">
        <w:rPr>
          <w:rFonts w:ascii="Times New Roman" w:hAnsi="Times New Roman" w:cs="Times New Roman"/>
          <w:sz w:val="21"/>
          <w:szCs w:val="21"/>
          <w:lang w:val="en-GB"/>
        </w:rPr>
        <w:t>r</w:t>
      </w:r>
      <w:r w:rsidRPr="00024C05">
        <w:rPr>
          <w:rFonts w:ascii="Times New Roman" w:hAnsi="Times New Roman" w:cs="Times New Roman"/>
          <w:sz w:val="21"/>
          <w:szCs w:val="21"/>
          <w:lang w:val="en-GB"/>
        </w:rPr>
        <w:lastRenderedPageBreak/>
        <w:t>leton, Prideaux, and Reynolds. In short, the difficulty is to find theological writers in the reigns of Elizabeth and James the First, who ever thought of disputing final pers</w:t>
      </w:r>
      <w:r w:rsidRPr="00024C05">
        <w:rPr>
          <w:rFonts w:ascii="Times New Roman" w:hAnsi="Times New Roman" w:cs="Times New Roman"/>
          <w:sz w:val="21"/>
          <w:szCs w:val="21"/>
          <w:lang w:val="en-GB"/>
        </w:rPr>
        <w:t>e</w:t>
      </w:r>
      <w:r w:rsidRPr="00024C05">
        <w:rPr>
          <w:rFonts w:ascii="Times New Roman" w:hAnsi="Times New Roman" w:cs="Times New Roman"/>
          <w:sz w:val="21"/>
          <w:szCs w:val="21"/>
          <w:lang w:val="en-GB"/>
        </w:rPr>
        <w:t>verance. William Prynne gives the names of no less than 130 writers who held that the saints could never perish, and gives the references to their works. But at that time he wrote (1629) he could only find four writers who had denied the perseverance of the saints and taught the possibility of their apostasy. I could supply many quotations from the writers he names. But I spare the reader. He has probably heard enough.</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I have made this note longer than I intended, but the importance of the facts which it contains must be my apology. The whole subject in the present day is one of the deepest moment.</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The evangelical members of the Church of England are constantly taunted by their adversaries with holding new views. They are told that their opinions are not “Church opinions,” and that they ought to leave the Church of England and become dissenters without delay. I entreat all readers of these pages never to be moved by such taunts and insinuations. I tell them that those who make them are only exposing their own tho</w:t>
      </w:r>
      <w:r w:rsidRPr="00024C05">
        <w:rPr>
          <w:rFonts w:ascii="Times New Roman" w:hAnsi="Times New Roman" w:cs="Times New Roman"/>
          <w:sz w:val="21"/>
          <w:szCs w:val="21"/>
          <w:lang w:val="en-GB"/>
        </w:rPr>
        <w:t>r</w:t>
      </w:r>
      <w:r w:rsidRPr="00024C05">
        <w:rPr>
          <w:rFonts w:ascii="Times New Roman" w:hAnsi="Times New Roman" w:cs="Times New Roman"/>
          <w:sz w:val="21"/>
          <w:szCs w:val="21"/>
          <w:lang w:val="en-GB"/>
        </w:rPr>
        <w:t>ough ignorance of the first principles of their own communion. I tell them not to be ashamed of their own views, for they have no cause. I tell them that the evangelical members of the Church of England are the true representatives of the views of the R</w:t>
      </w:r>
      <w:r w:rsidRPr="00024C05">
        <w:rPr>
          <w:rFonts w:ascii="Times New Roman" w:hAnsi="Times New Roman" w:cs="Times New Roman"/>
          <w:sz w:val="21"/>
          <w:szCs w:val="21"/>
          <w:lang w:val="en-GB"/>
        </w:rPr>
        <w:t>e</w:t>
      </w:r>
      <w:r w:rsidRPr="00024C05">
        <w:rPr>
          <w:rFonts w:ascii="Times New Roman" w:hAnsi="Times New Roman" w:cs="Times New Roman"/>
          <w:sz w:val="21"/>
          <w:szCs w:val="21"/>
          <w:lang w:val="en-GB"/>
        </w:rPr>
        <w:t>formers and their immediate successors, and that those who oppose them know not what they are saying.</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 xml:space="preserve">If I were in a position to offer counsel to my evangelical brethren at this crisis, I would earnestly advise them </w:t>
      </w:r>
      <w:r w:rsidRPr="00024C05">
        <w:rPr>
          <w:rFonts w:ascii="Times New Roman" w:hAnsi="Times New Roman" w:cs="Times New Roman"/>
          <w:i/>
          <w:iCs/>
          <w:sz w:val="21"/>
          <w:szCs w:val="21"/>
          <w:lang w:val="en-GB"/>
        </w:rPr>
        <w:t>to hold fast the doctrine of final perseverance, and never let it go.</w:t>
      </w:r>
      <w:r w:rsidRPr="00024C05">
        <w:rPr>
          <w:rFonts w:ascii="Times New Roman" w:hAnsi="Times New Roman" w:cs="Times New Roman"/>
          <w:sz w:val="21"/>
          <w:szCs w:val="21"/>
          <w:lang w:val="en-GB"/>
        </w:rPr>
        <w:t xml:space="preserve"> There is no doctrine which so entirely overturns the modern view of baptismal regeneration. There is no doctrine in consequence which Tractarians dislike so much and labour so hard to overthrow. It is a barrier in their path. It is a thorn in their side. It is an argument which they cannot answer. The seventeenth Article of the Church of England is one of the keys of our position. He that gives up the doctrine of perseve</w:t>
      </w:r>
      <w:r w:rsidRPr="00024C05">
        <w:rPr>
          <w:rFonts w:ascii="Times New Roman" w:hAnsi="Times New Roman" w:cs="Times New Roman"/>
          <w:sz w:val="21"/>
          <w:szCs w:val="21"/>
          <w:lang w:val="en-GB"/>
        </w:rPr>
        <w:t>r</w:t>
      </w:r>
      <w:r w:rsidRPr="00024C05">
        <w:rPr>
          <w:rFonts w:ascii="Times New Roman" w:hAnsi="Times New Roman" w:cs="Times New Roman"/>
          <w:sz w:val="21"/>
          <w:szCs w:val="21"/>
          <w:lang w:val="en-GB"/>
        </w:rPr>
        <w:t>ance may rest assured that he has sold the past to his enemy. Once allow that saving grace may be totally lost, and in the day of controversy you will never hold your ground.</w:t>
      </w:r>
    </w:p>
    <w:p w:rsidR="0027222A" w:rsidRPr="00024C05" w:rsidRDefault="0027222A" w:rsidP="0027222A">
      <w:pPr>
        <w:pStyle w:val="FootnoteText"/>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Last, but not least, I would counsel all clergymen who are persecuted for holding evangelical opinions to arm themselves with a thorough knowledge of old Church of England divinity, and to take comfort in the thought that they have the truth on their side. They, at all events, are explaining the thirty-nine Articles according to the inte</w:t>
      </w:r>
      <w:r w:rsidRPr="00024C05">
        <w:rPr>
          <w:rFonts w:ascii="Times New Roman" w:hAnsi="Times New Roman" w:cs="Times New Roman"/>
          <w:sz w:val="21"/>
          <w:szCs w:val="21"/>
          <w:lang w:val="en-GB"/>
        </w:rPr>
        <w:t>n</w:t>
      </w:r>
      <w:r w:rsidRPr="00024C05">
        <w:rPr>
          <w:rFonts w:ascii="Times New Roman" w:hAnsi="Times New Roman" w:cs="Times New Roman"/>
          <w:sz w:val="21"/>
          <w:szCs w:val="21"/>
          <w:lang w:val="en-GB"/>
        </w:rPr>
        <w:t>tion of those who composed them. Their opponents are either neglecting the Articles, or attaching to them a new meaning.</w:t>
      </w:r>
    </w:p>
    <w:p w:rsidR="0027222A" w:rsidRPr="00024C05" w:rsidRDefault="0027222A" w:rsidP="0027222A">
      <w:pPr>
        <w:spacing w:line="276" w:lineRule="auto"/>
        <w:ind w:firstLine="284"/>
        <w:jc w:val="both"/>
        <w:rPr>
          <w:rFonts w:ascii="Times New Roman" w:hAnsi="Times New Roman" w:cs="Times New Roman"/>
          <w:sz w:val="21"/>
          <w:szCs w:val="21"/>
          <w:lang w:val="en-GB"/>
        </w:rPr>
      </w:pPr>
      <w:r w:rsidRPr="00024C05">
        <w:rPr>
          <w:rFonts w:ascii="Times New Roman" w:hAnsi="Times New Roman" w:cs="Times New Roman"/>
          <w:sz w:val="21"/>
          <w:szCs w:val="21"/>
          <w:lang w:val="en-GB"/>
        </w:rPr>
        <w:t>How far is it reasonable and fair to persecute godly men for preferring the views of the Reformers to those of Laud, I leave it to the others to decide. But those who are persecuted may take comfort in the reflection that if they err, they err in good comp</w:t>
      </w:r>
      <w:r w:rsidRPr="00024C05">
        <w:rPr>
          <w:rFonts w:ascii="Times New Roman" w:hAnsi="Times New Roman" w:cs="Times New Roman"/>
          <w:sz w:val="21"/>
          <w:szCs w:val="21"/>
          <w:lang w:val="en-GB"/>
        </w:rPr>
        <w:t>a</w:t>
      </w:r>
      <w:r w:rsidRPr="00024C05">
        <w:rPr>
          <w:rFonts w:ascii="Times New Roman" w:hAnsi="Times New Roman" w:cs="Times New Roman"/>
          <w:sz w:val="21"/>
          <w:szCs w:val="21"/>
          <w:lang w:val="en-GB"/>
        </w:rPr>
        <w:t>ny. And if they ever suffer loss of character and position for holding final perseverance and denying the inseparable connection of baptism and regeneration, they may boldly tell the world that they suffer because they agree with Latimer, and Hooper, and Je</w:t>
      </w:r>
      <w:r w:rsidRPr="00024C05">
        <w:rPr>
          <w:rFonts w:ascii="Times New Roman" w:hAnsi="Times New Roman" w:cs="Times New Roman"/>
          <w:sz w:val="21"/>
          <w:szCs w:val="21"/>
          <w:lang w:val="en-GB"/>
        </w:rPr>
        <w:t>w</w:t>
      </w:r>
      <w:r w:rsidRPr="00024C05">
        <w:rPr>
          <w:rFonts w:ascii="Times New Roman" w:hAnsi="Times New Roman" w:cs="Times New Roman"/>
          <w:sz w:val="21"/>
          <w:szCs w:val="21"/>
          <w:lang w:val="en-GB"/>
        </w:rPr>
        <w:t>ell, and Whitgift, and Carleton, and Davenant, and Usher, and Leighton, and Hooker, and Hall. He that suffers in company with these good men has no cause to be ashamed.</w:t>
      </w:r>
    </w:p>
    <w:p w:rsidR="003F5EA3" w:rsidRPr="00024C05" w:rsidRDefault="0027222A" w:rsidP="0027222A">
      <w:pPr>
        <w:spacing w:line="276" w:lineRule="auto"/>
        <w:jc w:val="center"/>
        <w:rPr>
          <w:rFonts w:ascii="Times New Roman" w:hAnsi="Times New Roman" w:cs="Times New Roman"/>
          <w:sz w:val="28"/>
          <w:szCs w:val="28"/>
          <w:lang w:val="en-GB"/>
        </w:rPr>
      </w:pPr>
      <w:r w:rsidRPr="00024C05">
        <w:rPr>
          <w:rFonts w:ascii="Times New Roman" w:hAnsi="Times New Roman" w:cs="Times New Roman"/>
          <w:lang w:val="en-GB"/>
        </w:rPr>
        <w:br w:type="page"/>
      </w:r>
      <w:r w:rsidR="003F5EA3" w:rsidRPr="00024C05">
        <w:rPr>
          <w:rFonts w:ascii="Times New Roman" w:hAnsi="Times New Roman" w:cs="Times New Roman"/>
          <w:sz w:val="28"/>
          <w:szCs w:val="28"/>
          <w:lang w:val="en-GB"/>
        </w:rPr>
        <w:lastRenderedPageBreak/>
        <w:t>EXPLANATORY NOTES</w:t>
      </w:r>
    </w:p>
    <w:p w:rsidR="003F5EA3" w:rsidRPr="00024C05" w:rsidRDefault="003F5EA3" w:rsidP="003F5EA3">
      <w:pPr>
        <w:jc w:val="center"/>
        <w:rPr>
          <w:rFonts w:ascii="Times New Roman" w:hAnsi="Times New Roman" w:cs="Times New Roman"/>
          <w:b/>
          <w:bCs/>
          <w:sz w:val="24"/>
          <w:szCs w:val="24"/>
          <w:lang w:val="en-GB"/>
        </w:rPr>
      </w:pPr>
    </w:p>
    <w:p w:rsidR="003F5EA3" w:rsidRPr="00024C05" w:rsidRDefault="003F5EA3" w:rsidP="003F5EA3">
      <w:pPr>
        <w:jc w:val="center"/>
        <w:rPr>
          <w:rFonts w:ascii="Times New Roman" w:hAnsi="Times New Roman" w:cs="Times New Roman"/>
          <w:sz w:val="24"/>
          <w:szCs w:val="24"/>
          <w:lang w:val="en-GB"/>
        </w:rPr>
      </w:pPr>
      <w:r w:rsidRPr="00024C05">
        <w:rPr>
          <w:rFonts w:ascii="Times New Roman" w:hAnsi="Times New Roman" w:cs="Times New Roman"/>
          <w:sz w:val="24"/>
          <w:szCs w:val="24"/>
          <w:lang w:val="en-GB"/>
        </w:rPr>
        <w:t>ON</w:t>
      </w:r>
    </w:p>
    <w:p w:rsidR="003F5EA3" w:rsidRPr="00024C05" w:rsidRDefault="003F5EA3" w:rsidP="003F5EA3">
      <w:pPr>
        <w:jc w:val="center"/>
        <w:rPr>
          <w:rFonts w:ascii="Times New Roman" w:hAnsi="Times New Roman" w:cs="Times New Roman"/>
          <w:sz w:val="24"/>
          <w:szCs w:val="24"/>
          <w:lang w:val="en-GB"/>
        </w:rPr>
      </w:pPr>
    </w:p>
    <w:p w:rsidR="003F5EA3" w:rsidRPr="00024C05" w:rsidRDefault="003F5EA3" w:rsidP="003F5EA3">
      <w:pPr>
        <w:jc w:val="center"/>
        <w:rPr>
          <w:rFonts w:ascii="Times New Roman" w:hAnsi="Times New Roman" w:cs="Times New Roman"/>
          <w:sz w:val="24"/>
          <w:szCs w:val="24"/>
          <w:lang w:val="en-GB"/>
        </w:rPr>
      </w:pPr>
      <w:r w:rsidRPr="00024C05">
        <w:rPr>
          <w:rFonts w:ascii="Times New Roman" w:hAnsi="Times New Roman" w:cs="Times New Roman"/>
          <w:sz w:val="24"/>
          <w:szCs w:val="24"/>
          <w:lang w:val="en-GB"/>
        </w:rPr>
        <w:t>ST. JOHN X. 27-30.</w:t>
      </w:r>
    </w:p>
    <w:p w:rsidR="003F5EA3" w:rsidRPr="00024C05" w:rsidRDefault="003F5EA3" w:rsidP="003F5EA3">
      <w:pPr>
        <w:jc w:val="center"/>
        <w:rPr>
          <w:rFonts w:ascii="Times New Roman" w:hAnsi="Times New Roman" w:cs="Times New Roman"/>
          <w:sz w:val="24"/>
          <w:szCs w:val="24"/>
          <w:lang w:val="en-GB"/>
        </w:rPr>
      </w:pPr>
    </w:p>
    <w:p w:rsidR="003F5EA3" w:rsidRPr="00024C05" w:rsidRDefault="003F5EA3" w:rsidP="003F5EA3">
      <w:pPr>
        <w:jc w:val="center"/>
        <w:rPr>
          <w:rFonts w:ascii="Times New Roman" w:hAnsi="Times New Roman" w:cs="Times New Roman"/>
          <w:sz w:val="24"/>
          <w:szCs w:val="24"/>
          <w:lang w:val="en-GB"/>
        </w:rPr>
      </w:pPr>
      <w:r w:rsidRPr="00024C05">
        <w:rPr>
          <w:rFonts w:ascii="Times New Roman" w:hAnsi="Times New Roman" w:cs="Times New Roman"/>
          <w:sz w:val="24"/>
          <w:szCs w:val="24"/>
          <w:lang w:val="en-GB"/>
        </w:rPr>
        <w:t>FROM</w:t>
      </w:r>
    </w:p>
    <w:p w:rsidR="003F5EA3" w:rsidRPr="00024C05" w:rsidRDefault="003F5EA3" w:rsidP="003F5EA3">
      <w:pPr>
        <w:jc w:val="center"/>
        <w:rPr>
          <w:rFonts w:ascii="Times New Roman" w:hAnsi="Times New Roman" w:cs="Times New Roman"/>
          <w:b/>
          <w:bCs/>
          <w:sz w:val="24"/>
          <w:szCs w:val="24"/>
          <w:lang w:val="en-GB"/>
        </w:rPr>
      </w:pPr>
    </w:p>
    <w:p w:rsidR="003F5EA3" w:rsidRPr="00024C05" w:rsidRDefault="003F5EA3" w:rsidP="003F5EA3">
      <w:pPr>
        <w:jc w:val="center"/>
        <w:rPr>
          <w:rFonts w:ascii="Times New Roman" w:hAnsi="Times New Roman" w:cs="Times New Roman"/>
          <w:i/>
          <w:iCs/>
          <w:sz w:val="24"/>
          <w:szCs w:val="24"/>
          <w:lang w:val="en-GB"/>
        </w:rPr>
      </w:pPr>
      <w:r w:rsidRPr="00024C05">
        <w:rPr>
          <w:rFonts w:ascii="Times New Roman" w:hAnsi="Times New Roman" w:cs="Times New Roman"/>
          <w:i/>
          <w:iCs/>
          <w:sz w:val="24"/>
          <w:szCs w:val="24"/>
          <w:lang w:val="en-GB"/>
        </w:rPr>
        <w:t>Expository Thoughts on the Gospels.</w:t>
      </w:r>
    </w:p>
    <w:p w:rsidR="003F5EA3" w:rsidRPr="00024C05" w:rsidRDefault="003F5EA3" w:rsidP="003F5EA3">
      <w:pPr>
        <w:ind w:firstLine="270"/>
        <w:jc w:val="both"/>
        <w:rPr>
          <w:rFonts w:ascii="Times New Roman" w:hAnsi="Times New Roman" w:cs="Times New Roman"/>
          <w:b/>
          <w:bCs/>
          <w:i/>
          <w:iCs/>
          <w:sz w:val="24"/>
          <w:szCs w:val="24"/>
          <w:lang w:val="en-GB"/>
        </w:rPr>
      </w:pPr>
    </w:p>
    <w:p w:rsidR="000344DF" w:rsidRPr="00024C05" w:rsidRDefault="000344DF" w:rsidP="003F5EA3">
      <w:pPr>
        <w:ind w:firstLine="270"/>
        <w:jc w:val="both"/>
        <w:rPr>
          <w:rFonts w:ascii="Times New Roman" w:hAnsi="Times New Roman" w:cs="Times New Roman"/>
          <w:i/>
          <w:iCs/>
          <w:sz w:val="24"/>
          <w:szCs w:val="24"/>
          <w:lang w:val="en-GB"/>
        </w:rPr>
      </w:pP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27.— </w:t>
      </w:r>
      <w:r w:rsidRPr="00024C05">
        <w:rPr>
          <w:rFonts w:ascii="Times New Roman" w:hAnsi="Times New Roman" w:cs="Times New Roman"/>
          <w:i/>
          <w:iCs/>
          <w:sz w:val="24"/>
          <w:szCs w:val="24"/>
          <w:lang w:val="en-GB"/>
        </w:rPr>
        <w:t>My sheep hear My voice, etc.</w:t>
      </w:r>
      <w:r w:rsidRPr="00024C05">
        <w:rPr>
          <w:rFonts w:ascii="Times New Roman" w:hAnsi="Times New Roman" w:cs="Times New Roman"/>
          <w:sz w:val="24"/>
          <w:szCs w:val="24"/>
          <w:lang w:val="en-GB"/>
        </w:rPr>
        <w:t xml:space="preserve"> Having told the Pharisees that they were not His sheep, our Lord goes on to describe the character of those who were His sheep; that is, of His own true people and servants. This He does in a verse of singular richness and fulness. Every word is instructive.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Christ calls His people “sheep.” He does so because they are in the</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selves singularly helpless and dependent on their Shepherd; because co</w:t>
      </w:r>
      <w:r w:rsidRPr="00024C05">
        <w:rPr>
          <w:rFonts w:ascii="Times New Roman" w:hAnsi="Times New Roman" w:cs="Times New Roman"/>
          <w:sz w:val="24"/>
          <w:szCs w:val="24"/>
          <w:lang w:val="en-GB"/>
        </w:rPr>
        <w:t>m</w:t>
      </w:r>
      <w:r w:rsidRPr="00024C05">
        <w:rPr>
          <w:rFonts w:ascii="Times New Roman" w:hAnsi="Times New Roman" w:cs="Times New Roman"/>
          <w:sz w:val="24"/>
          <w:szCs w:val="24"/>
          <w:lang w:val="en-GB"/>
        </w:rPr>
        <w:t>paratively they are the most harmless and helpless of animals; because even at their best they are weak, and liable to go astray.</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He calls them “My sheep.” They are His by God the Fathers gift,— His by redemption and purchase,— his by calling and choosing,— His by fee</w:t>
      </w:r>
      <w:r w:rsidRPr="00024C05">
        <w:rPr>
          <w:rFonts w:ascii="Times New Roman" w:hAnsi="Times New Roman" w:cs="Times New Roman"/>
          <w:sz w:val="24"/>
          <w:szCs w:val="24"/>
          <w:lang w:val="en-GB"/>
        </w:rPr>
        <w:t>d</w:t>
      </w:r>
      <w:r w:rsidRPr="00024C05">
        <w:rPr>
          <w:rFonts w:ascii="Times New Roman" w:hAnsi="Times New Roman" w:cs="Times New Roman"/>
          <w:sz w:val="24"/>
          <w:szCs w:val="24"/>
          <w:lang w:val="en-GB"/>
        </w:rPr>
        <w:t>ing, keeping, and preserving,— and His by their own consent and will. They are His peculiar property.</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He says, “They hear My voice.” By this He means that they listen to His invitation, when He calls them to repent, believe, and come to Him. This supposes that Christ first speaks, and then they hear. Grace begins the work: they, through grace, obey His calling, and willingly do as He bids them. The ears of unconverted people are deaf to Christ’s call, but true Christians hear and obey.</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He says, “I know them,” This means that He knows them with a special knowledge of approbation, complacency, love and interest. (See the word “know” in Psalm i. 6, xxxi. 7, Amos iii. 2). Of course He knows the secret</w:t>
      </w:r>
      <w:r w:rsidRPr="00024C05">
        <w:rPr>
          <w:rFonts w:ascii="Times New Roman" w:hAnsi="Times New Roman" w:cs="Times New Roman"/>
          <w:i/>
          <w:iCs/>
          <w:sz w:val="24"/>
          <w:szCs w:val="24"/>
          <w:lang w:val="en-GB"/>
        </w:rPr>
        <w:t xml:space="preserve"> </w:t>
      </w:r>
      <w:r w:rsidRPr="00024C05">
        <w:rPr>
          <w:rFonts w:ascii="Times New Roman" w:hAnsi="Times New Roman" w:cs="Times New Roman"/>
          <w:sz w:val="24"/>
          <w:szCs w:val="24"/>
          <w:lang w:val="en-GB"/>
        </w:rPr>
        <w:t>of all men’s hearts, and all about all wicked people. But He knows with a peculiar knowledge those who are His people. The world knows them not, but Christ knows and cares for them ( 1 John iii. 1).</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He says, “They follow Me.” This means that His people, like sheep, obey, trust, and walk in the steps of their Divine Master. They follow Him in holy obedience to His commandments; they follow Him in striving to copy His example; and they follow Him in trusting implicitly His provide</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tial leadings,—going where He would have them go, and taking cheerfully all He appoints for them.</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almost needless to remark that this description belongs to none but true Christians. It did not belong to the Pharisees to whom our Lord spoke. It does not belong to the multitudes of baptized people in our day.</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Luther says: “The sheep, though the most simple creature, is superior to all animals in this, that he soon hears his shepherd’s voice, and will follow no other. Also he is clever enough to hang entirely on his shepherd, and to seek help from him alone. He cannot help himself, nor heal himself, nor guard against wolves, but depends wholly and solely on the help of anot</w:t>
      </w:r>
      <w:r w:rsidRPr="00024C05">
        <w:rPr>
          <w:rFonts w:ascii="Times New Roman" w:hAnsi="Times New Roman" w:cs="Times New Roman"/>
          <w:sz w:val="24"/>
          <w:szCs w:val="24"/>
          <w:lang w:val="en-GB"/>
        </w:rPr>
        <w:t>h</w:t>
      </w:r>
      <w:r w:rsidRPr="00024C05">
        <w:rPr>
          <w:rFonts w:ascii="Times New Roman" w:hAnsi="Times New Roman" w:cs="Times New Roman"/>
          <w:sz w:val="24"/>
          <w:szCs w:val="24"/>
          <w:lang w:val="en-GB"/>
        </w:rPr>
        <w:t>er.”</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In the Greek of this verse, there is a nice distinction between the number of the verb “hear” and the verb “follow,” which the English language cannot convey. It is as if our Lord had said, My sheep are a body, which “</w:t>
      </w:r>
      <w:r w:rsidRPr="00024C05">
        <w:rPr>
          <w:rFonts w:ascii="Times New Roman" w:hAnsi="Times New Roman" w:cs="Times New Roman"/>
          <w:i/>
          <w:iCs/>
          <w:sz w:val="24"/>
          <w:szCs w:val="24"/>
          <w:lang w:val="en-GB"/>
        </w:rPr>
        <w:t>hears</w:t>
      </w:r>
      <w:r w:rsidRPr="00024C05">
        <w:rPr>
          <w:rFonts w:ascii="Times New Roman" w:hAnsi="Times New Roman" w:cs="Times New Roman"/>
          <w:sz w:val="24"/>
          <w:szCs w:val="24"/>
          <w:lang w:val="en-GB"/>
        </w:rPr>
        <w:t>” My voice, in the singular; and of which the individual members “</w:t>
      </w:r>
      <w:r w:rsidRPr="00024C05">
        <w:rPr>
          <w:rFonts w:ascii="Times New Roman" w:hAnsi="Times New Roman" w:cs="Times New Roman"/>
          <w:i/>
          <w:iCs/>
          <w:sz w:val="24"/>
          <w:szCs w:val="24"/>
          <w:lang w:val="en-GB"/>
        </w:rPr>
        <w:t xml:space="preserve">follow” </w:t>
      </w:r>
      <w:r w:rsidRPr="00024C05">
        <w:rPr>
          <w:rFonts w:ascii="Times New Roman" w:hAnsi="Times New Roman" w:cs="Times New Roman"/>
          <w:sz w:val="24"/>
          <w:szCs w:val="24"/>
          <w:lang w:val="en-GB"/>
        </w:rPr>
        <w:t>Me, in the plural.</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28.—</w:t>
      </w:r>
      <w:r w:rsidRPr="00024C05">
        <w:rPr>
          <w:rFonts w:ascii="Times New Roman" w:hAnsi="Times New Roman" w:cs="Times New Roman"/>
          <w:i/>
          <w:iCs/>
          <w:sz w:val="24"/>
          <w:szCs w:val="24"/>
          <w:lang w:val="en-GB"/>
        </w:rPr>
        <w:t>And I give, etc.</w:t>
      </w:r>
      <w:r w:rsidRPr="00024C05">
        <w:rPr>
          <w:rFonts w:ascii="Times New Roman" w:hAnsi="Times New Roman" w:cs="Times New Roman"/>
          <w:sz w:val="24"/>
          <w:szCs w:val="24"/>
          <w:lang w:val="en-GB"/>
        </w:rPr>
        <w:t xml:space="preserve"> From the character of Christ’s sheep the Good Shepherd goes on to describe their privileges. He gives them eternal life; the precious gift of pardon and grace in this world, and a life of glory in the world to come. He says, “I give,” in the present tense. Eternal life is the pr</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sent possession of every believer. He declares that they shall never perish or be lost, unto all eternity; and that no one shall ever pluck them out of His hand.</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We have here the divinity and dignity of our Lord Jesus Christ. None but one who was very God could say, “I give eternal life.” No Apostle ever said so.</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We have here the perpetuity of grace in believers, and the certainty that they shall never be cast away. How </w:t>
      </w:r>
      <w:r w:rsidR="00024C05" w:rsidRPr="00024C05">
        <w:rPr>
          <w:rFonts w:ascii="Times New Roman" w:hAnsi="Times New Roman" w:cs="Times New Roman"/>
          <w:sz w:val="24"/>
          <w:szCs w:val="24"/>
          <w:lang w:val="en-GB"/>
        </w:rPr>
        <w:t>anyone</w:t>
      </w:r>
      <w:r w:rsidRPr="00024C05">
        <w:rPr>
          <w:rFonts w:ascii="Times New Roman" w:hAnsi="Times New Roman" w:cs="Times New Roman"/>
          <w:sz w:val="24"/>
          <w:szCs w:val="24"/>
          <w:lang w:val="en-GB"/>
        </w:rPr>
        <w:t xml:space="preserve"> can deny this doctrine, as the Arminians do, and say that a true believer may fall away and be lost, in the face of this text, it is hard to understand. It is my own deliberate opinion that it would be almost impossible to imagine words in which a saint’s “pers</w:t>
      </w:r>
      <w:r w:rsidRPr="00024C05">
        <w:rPr>
          <w:rFonts w:ascii="Times New Roman" w:hAnsi="Times New Roman" w:cs="Times New Roman"/>
          <w:sz w:val="24"/>
          <w:szCs w:val="24"/>
          <w:lang w:val="en-GB"/>
        </w:rPr>
        <w:t>e</w:t>
      </w:r>
      <w:r w:rsidRPr="00024C05">
        <w:rPr>
          <w:rFonts w:ascii="Times New Roman" w:hAnsi="Times New Roman" w:cs="Times New Roman"/>
          <w:sz w:val="24"/>
          <w:szCs w:val="24"/>
          <w:lang w:val="en-GB"/>
        </w:rPr>
        <w:t>verance” could be more strongly asserted.</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We have here a distinct promise that “no one,” man, angel, devil, or spi</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it, shall be able to tear from Christ His sheep. The Greek literally is not “any man,” but “any person or any one.”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doctrine plainly taught in this text may be called “Calvinism” by some, and “of dangerous tendency” by others. The only question we ought to ask is, whether it is scriptural. The simplest answer to that question is, that the words of the text, in their plain and obvious meaning, cannot be honestly interpreted in any other way. To thrust in, as some enemies of pe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 xml:space="preserve">severance do, the qualifying clause, “They shall never perish </w:t>
      </w:r>
      <w:r w:rsidRPr="00024C05">
        <w:rPr>
          <w:rFonts w:ascii="Times New Roman" w:hAnsi="Times New Roman" w:cs="Times New Roman"/>
          <w:i/>
          <w:iCs/>
          <w:sz w:val="24"/>
          <w:szCs w:val="24"/>
          <w:lang w:val="en-GB"/>
        </w:rPr>
        <w:t>so long as they continue My sheep</w:t>
      </w:r>
      <w:r w:rsidRPr="00024C05">
        <w:rPr>
          <w:rFonts w:ascii="Times New Roman" w:hAnsi="Times New Roman" w:cs="Times New Roman"/>
          <w:sz w:val="24"/>
          <w:szCs w:val="24"/>
          <w:lang w:val="en-GB"/>
        </w:rPr>
        <w:t>,” is adding to the Scripture, and taking unwarrantable liberties with Christ’s words.</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So, again, Whitby’s interpretation, “They shall never perish through any defect on my part,” though they may fall away by their own fault, is a sad instance of unfair handling of scripture.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Let it only be remembered that the character of those who shall never perish is most distinctly and carefully laid down in this place. It is those who hear Christ’s voice and follow Him, who alone are “sheep”: it is “His sheep,” and His sheep alone, who shall never perish. The man who boasts </w:t>
      </w:r>
      <w:r w:rsidRPr="00024C05">
        <w:rPr>
          <w:rFonts w:ascii="Times New Roman" w:hAnsi="Times New Roman" w:cs="Times New Roman"/>
          <w:sz w:val="24"/>
          <w:szCs w:val="24"/>
          <w:lang w:val="en-GB"/>
        </w:rPr>
        <w:lastRenderedPageBreak/>
        <w:t xml:space="preserve">that he shall never be cast away, and never perish, while he is living in sin, is a miserable self-deceiver. It is the perseverance of </w:t>
      </w:r>
      <w:r w:rsidRPr="00024C05">
        <w:rPr>
          <w:rFonts w:ascii="Times New Roman" w:hAnsi="Times New Roman" w:cs="Times New Roman"/>
          <w:i/>
          <w:iCs/>
          <w:sz w:val="24"/>
          <w:szCs w:val="24"/>
          <w:lang w:val="en-GB"/>
        </w:rPr>
        <w:t>saints</w:t>
      </w:r>
      <w:r w:rsidRPr="00024C05">
        <w:rPr>
          <w:rFonts w:ascii="Times New Roman" w:hAnsi="Times New Roman" w:cs="Times New Roman"/>
          <w:sz w:val="24"/>
          <w:szCs w:val="24"/>
          <w:lang w:val="en-GB"/>
        </w:rPr>
        <w:t>, and not of si</w:t>
      </w:r>
      <w:r w:rsidRPr="00024C05">
        <w:rPr>
          <w:rFonts w:ascii="Times New Roman" w:hAnsi="Times New Roman" w:cs="Times New Roman"/>
          <w:sz w:val="24"/>
          <w:szCs w:val="24"/>
          <w:lang w:val="en-GB"/>
        </w:rPr>
        <w:t>n</w:t>
      </w:r>
      <w:r w:rsidRPr="00024C05">
        <w:rPr>
          <w:rFonts w:ascii="Times New Roman" w:hAnsi="Times New Roman" w:cs="Times New Roman"/>
          <w:sz w:val="24"/>
          <w:szCs w:val="24"/>
          <w:lang w:val="en-GB"/>
        </w:rPr>
        <w:t>ners and wicked people, that is promised here. Doubtless the doctrine of the text may be misused and abused, like every other good thing. But to the humble, penitent believer, who puts his trust in Christ, it is one of the most glorious and comfortable truths of the Gospel. Those who dislike it would do well to study the 17th Article of the Church of England, and Hooker’s Sermon on the “Perpetuity of faith in the Elect.”</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Let it be noted that the last clause of the text plainly implies that many will try to pluck away Christians from Christ, and draw them back to sin. To feel that something is always “plucking” and “pulling” at us must never su</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prise believers. There is a devil, and saints will always feel and find his presence.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Let it be noted that to </w:t>
      </w:r>
      <w:r w:rsidRPr="00024C05">
        <w:rPr>
          <w:rFonts w:ascii="Times New Roman" w:hAnsi="Times New Roman" w:cs="Times New Roman"/>
          <w:i/>
          <w:iCs/>
          <w:sz w:val="24"/>
          <w:szCs w:val="24"/>
          <w:lang w:val="en-GB"/>
        </w:rPr>
        <w:t xml:space="preserve">be </w:t>
      </w:r>
      <w:r w:rsidRPr="00024C05">
        <w:rPr>
          <w:rFonts w:ascii="Times New Roman" w:hAnsi="Times New Roman" w:cs="Times New Roman"/>
          <w:sz w:val="24"/>
          <w:szCs w:val="24"/>
          <w:lang w:val="en-GB"/>
        </w:rPr>
        <w:t xml:space="preserve">safe in Christ’s hand, and so never to perish, is one thing: but to </w:t>
      </w:r>
      <w:r w:rsidRPr="00024C05">
        <w:rPr>
          <w:rFonts w:ascii="Times New Roman" w:hAnsi="Times New Roman" w:cs="Times New Roman"/>
          <w:i/>
          <w:iCs/>
          <w:sz w:val="24"/>
          <w:szCs w:val="24"/>
          <w:lang w:val="en-GB"/>
        </w:rPr>
        <w:t>feel</w:t>
      </w:r>
      <w:r w:rsidRPr="00024C05">
        <w:rPr>
          <w:rFonts w:ascii="Times New Roman" w:hAnsi="Times New Roman" w:cs="Times New Roman"/>
          <w:sz w:val="24"/>
          <w:szCs w:val="24"/>
          <w:lang w:val="en-GB"/>
        </w:rPr>
        <w:t xml:space="preserve"> that we are safe is quite another. Many true believers </w:t>
      </w:r>
      <w:r w:rsidRPr="00024C05">
        <w:rPr>
          <w:rFonts w:ascii="Times New Roman" w:hAnsi="Times New Roman" w:cs="Times New Roman"/>
          <w:i/>
          <w:iCs/>
          <w:sz w:val="24"/>
          <w:szCs w:val="24"/>
          <w:lang w:val="en-GB"/>
        </w:rPr>
        <w:t>are</w:t>
      </w:r>
      <w:r w:rsidRPr="00024C05">
        <w:rPr>
          <w:rFonts w:ascii="Times New Roman" w:hAnsi="Times New Roman" w:cs="Times New Roman"/>
          <w:sz w:val="24"/>
          <w:szCs w:val="24"/>
          <w:lang w:val="en-GB"/>
        </w:rPr>
        <w:t xml:space="preserve"> safe, who do not realise and </w:t>
      </w:r>
      <w:r w:rsidRPr="00024C05">
        <w:rPr>
          <w:rFonts w:ascii="Times New Roman" w:hAnsi="Times New Roman" w:cs="Times New Roman"/>
          <w:i/>
          <w:iCs/>
          <w:sz w:val="24"/>
          <w:szCs w:val="24"/>
          <w:lang w:val="en-GB"/>
        </w:rPr>
        <w:t>feel</w:t>
      </w:r>
      <w:r w:rsidRPr="00024C05">
        <w:rPr>
          <w:rFonts w:ascii="Times New Roman" w:hAnsi="Times New Roman" w:cs="Times New Roman"/>
          <w:sz w:val="24"/>
          <w:szCs w:val="24"/>
          <w:lang w:val="en-GB"/>
        </w:rPr>
        <w:t xml:space="preserve"> it.</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Musculus observes that our Lord does not say in this verse that His sheep shall lose no</w:t>
      </w:r>
      <w:r w:rsidR="00024C05" w:rsidRPr="00024C05">
        <w:rPr>
          <w:rFonts w:ascii="Times New Roman" w:hAnsi="Times New Roman" w:cs="Times New Roman"/>
          <w:sz w:val="24"/>
          <w:szCs w:val="24"/>
          <w:lang w:val="en-GB"/>
        </w:rPr>
        <w:t>thing in his world. They may lo</w:t>
      </w:r>
      <w:r w:rsidRPr="00024C05">
        <w:rPr>
          <w:rFonts w:ascii="Times New Roman" w:hAnsi="Times New Roman" w:cs="Times New Roman"/>
          <w:sz w:val="24"/>
          <w:szCs w:val="24"/>
          <w:lang w:val="en-GB"/>
        </w:rPr>
        <w:t xml:space="preserve">se property, liberty, and life, for Christ’s sake. But their souls cannot be lost. He also observes that all Christ’s sheep are in Christ’s hand. </w:t>
      </w:r>
      <w:r w:rsidRPr="00024C05">
        <w:rPr>
          <w:rFonts w:ascii="Times New Roman" w:hAnsi="Times New Roman" w:cs="Times New Roman"/>
          <w:i/>
          <w:iCs/>
          <w:sz w:val="24"/>
          <w:szCs w:val="24"/>
          <w:lang w:val="en-GB"/>
        </w:rPr>
        <w:t>His</w:t>
      </w:r>
      <w:r w:rsidRPr="00024C05">
        <w:rPr>
          <w:rFonts w:ascii="Times New Roman" w:hAnsi="Times New Roman" w:cs="Times New Roman"/>
          <w:sz w:val="24"/>
          <w:szCs w:val="24"/>
          <w:lang w:val="en-GB"/>
        </w:rPr>
        <w:t xml:space="preserve"> hand holding them, and not </w:t>
      </w:r>
      <w:r w:rsidRPr="00024C05">
        <w:rPr>
          <w:rFonts w:ascii="Times New Roman" w:hAnsi="Times New Roman" w:cs="Times New Roman"/>
          <w:i/>
          <w:iCs/>
          <w:sz w:val="24"/>
          <w:szCs w:val="24"/>
          <w:lang w:val="en-GB"/>
        </w:rPr>
        <w:t>their</w:t>
      </w:r>
      <w:r w:rsidRPr="00024C05">
        <w:rPr>
          <w:rFonts w:ascii="Times New Roman" w:hAnsi="Times New Roman" w:cs="Times New Roman"/>
          <w:sz w:val="24"/>
          <w:szCs w:val="24"/>
          <w:lang w:val="en-GB"/>
        </w:rPr>
        <w:t xml:space="preserve"> hand holding Him, is the true secret of their safety and perseverance.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importance of the doctrine contained in this text cannot, in my jud</w:t>
      </w:r>
      <w:r w:rsidRPr="00024C05">
        <w:rPr>
          <w:rFonts w:ascii="Times New Roman" w:hAnsi="Times New Roman" w:cs="Times New Roman"/>
          <w:sz w:val="24"/>
          <w:szCs w:val="24"/>
          <w:lang w:val="en-GB"/>
        </w:rPr>
        <w:t>g</w:t>
      </w:r>
      <w:r w:rsidRPr="00024C05">
        <w:rPr>
          <w:rFonts w:ascii="Times New Roman" w:hAnsi="Times New Roman" w:cs="Times New Roman"/>
          <w:sz w:val="24"/>
          <w:szCs w:val="24"/>
          <w:lang w:val="en-GB"/>
        </w:rPr>
        <w:t>ment, be overrated. The Christian who does not hold it is a great loser. It is one of the grand elements of the good news of the Gospel. It is a safeguard against much unsound doctrine. Perseverance can never be reconciled with baptismal regeneration. The advocates of an extravagant view of baptismal grace, it may be observed, always have a special dislike to the doctrine of this text.</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Hengstenberg wisely remarks, “It is cold consolation to say, if and so as they remain My sheep they are secure, and shall never perish. The whole strength of our soul’s desire is for a guarantee against </w:t>
      </w:r>
      <w:r w:rsidRPr="00024C05">
        <w:rPr>
          <w:rFonts w:ascii="Times New Roman" w:hAnsi="Times New Roman" w:cs="Times New Roman"/>
          <w:i/>
          <w:iCs/>
          <w:sz w:val="24"/>
          <w:szCs w:val="24"/>
          <w:lang w:val="en-GB"/>
        </w:rPr>
        <w:t>ourselves</w:t>
      </w:r>
      <w:r w:rsidRPr="00024C05">
        <w:rPr>
          <w:rFonts w:ascii="Times New Roman" w:hAnsi="Times New Roman" w:cs="Times New Roman"/>
          <w:sz w:val="24"/>
          <w:szCs w:val="24"/>
          <w:lang w:val="en-GB"/>
        </w:rPr>
        <w:t>. That there is such a guarantee is here assured to us.</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29.—</w:t>
      </w:r>
      <w:r w:rsidRPr="00024C05">
        <w:rPr>
          <w:rFonts w:ascii="Times New Roman" w:hAnsi="Times New Roman" w:cs="Times New Roman"/>
          <w:i/>
          <w:iCs/>
          <w:sz w:val="24"/>
          <w:szCs w:val="24"/>
          <w:lang w:val="en-GB"/>
        </w:rPr>
        <w:t>My Father who gave me</w:t>
      </w:r>
      <w:r w:rsidRPr="00024C05">
        <w:rPr>
          <w:rFonts w:ascii="Times New Roman" w:hAnsi="Times New Roman" w:cs="Times New Roman"/>
          <w:sz w:val="24"/>
          <w:szCs w:val="24"/>
          <w:lang w:val="en-GB"/>
        </w:rPr>
        <w:t xml:space="preserve">, etc.,. Our Lord here strengthens the mighty promise just made, by declaring that His sheep are not His only, but His Father’s: His Father gave them to Him. “My Father,” He declares, “is ‘almighty,’ or greater than all; the possessor of all power. No one is able to pluck </w:t>
      </w:r>
      <w:r w:rsidRPr="00024C05">
        <w:rPr>
          <w:rFonts w:ascii="Times New Roman" w:hAnsi="Times New Roman" w:cs="Times New Roman"/>
          <w:i/>
          <w:iCs/>
          <w:sz w:val="24"/>
          <w:szCs w:val="24"/>
          <w:lang w:val="en-GB"/>
        </w:rPr>
        <w:t>anything</w:t>
      </w:r>
      <w:r w:rsidRPr="00024C05">
        <w:rPr>
          <w:rFonts w:ascii="Times New Roman" w:hAnsi="Times New Roman" w:cs="Times New Roman"/>
          <w:sz w:val="24"/>
          <w:szCs w:val="24"/>
          <w:lang w:val="en-GB"/>
        </w:rPr>
        <w:t xml:space="preserve"> out of My Father’s hand, so that My sheep’s safety is doubly secured.” Let it be noted that the word “them,” in the last clause of our En</w:t>
      </w:r>
      <w:r w:rsidRPr="00024C05">
        <w:rPr>
          <w:rFonts w:ascii="Times New Roman" w:hAnsi="Times New Roman" w:cs="Times New Roman"/>
          <w:sz w:val="24"/>
          <w:szCs w:val="24"/>
          <w:lang w:val="en-GB"/>
        </w:rPr>
        <w:t>g</w:t>
      </w:r>
      <w:r w:rsidRPr="00024C05">
        <w:rPr>
          <w:rFonts w:ascii="Times New Roman" w:hAnsi="Times New Roman" w:cs="Times New Roman"/>
          <w:sz w:val="24"/>
          <w:szCs w:val="24"/>
          <w:lang w:val="en-GB"/>
        </w:rPr>
        <w:t>lish version, is not in the Greek.</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It is probable that both in this verse and the preceding one, there is a l</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tent reference to the case of the man whom the Pharisees had lately “cast out” of the Church or excommunicated. Our Lord seems to say, “You may cut off and tear away from your outward church-membership whom you will; but you can never pluck away any of My people from Me.”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lastRenderedPageBreak/>
        <w:t>Let it be noted here that the Father is just as much interested in the safety of believers as the Son. To leave out of sight the Father’s love, in our zeal for the glory of Christ, is 11 of the Holy Ghost: but the Godhead of the F</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ther, of the Son, and of the Holy Ghost is all one, the glory equal, the maje</w:t>
      </w:r>
      <w:r w:rsidRPr="00024C05">
        <w:rPr>
          <w:rFonts w:ascii="Times New Roman" w:hAnsi="Times New Roman" w:cs="Times New Roman"/>
          <w:sz w:val="24"/>
          <w:szCs w:val="24"/>
          <w:lang w:val="en-GB"/>
        </w:rPr>
        <w:t>s</w:t>
      </w:r>
      <w:r w:rsidRPr="00024C05">
        <w:rPr>
          <w:rFonts w:ascii="Times New Roman" w:hAnsi="Times New Roman" w:cs="Times New Roman"/>
          <w:sz w:val="24"/>
          <w:szCs w:val="24"/>
          <w:lang w:val="en-GB"/>
        </w:rPr>
        <w:t>ty co-eternal.”</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Augustine remarks that this text alone overthrows both the doctrine of the Sabellians and the Arians. It silences the Sabellians, who say there is only one Person in the Godhead, by speaking of two distinct Persons. It silences the Arians, who say the Son is inferior to the Father, by saying that the F</w:t>
      </w:r>
      <w:r w:rsidRPr="00024C05">
        <w:rPr>
          <w:rFonts w:ascii="Times New Roman" w:hAnsi="Times New Roman" w:cs="Times New Roman"/>
          <w:sz w:val="24"/>
          <w:szCs w:val="24"/>
          <w:lang w:val="en-GB"/>
        </w:rPr>
        <w:t>a</w:t>
      </w:r>
      <w:r w:rsidRPr="00024C05">
        <w:rPr>
          <w:rFonts w:ascii="Times New Roman" w:hAnsi="Times New Roman" w:cs="Times New Roman"/>
          <w:sz w:val="24"/>
          <w:szCs w:val="24"/>
          <w:lang w:val="en-GB"/>
        </w:rPr>
        <w:t>ther and Son are “one.”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Let it be noted that the doctrine of this verse is precisely the same that our Lord had maintained on a former occasion (in the fifth chapter) before the Sanhedrin. There it was expounded fully: here it is briefly asserted. And the interpretation put on His meaning, in both cases, by the Jews was exac</w:t>
      </w:r>
      <w:r w:rsidRPr="00024C05">
        <w:rPr>
          <w:rFonts w:ascii="Times New Roman" w:hAnsi="Times New Roman" w:cs="Times New Roman"/>
          <w:sz w:val="24"/>
          <w:szCs w:val="24"/>
          <w:lang w:val="en-GB"/>
        </w:rPr>
        <w:t>t</w:t>
      </w:r>
      <w:r w:rsidRPr="00024C05">
        <w:rPr>
          <w:rFonts w:ascii="Times New Roman" w:hAnsi="Times New Roman" w:cs="Times New Roman"/>
          <w:sz w:val="24"/>
          <w:szCs w:val="24"/>
          <w:lang w:val="en-GB"/>
        </w:rPr>
        <w:t>ly the same. They regarded it as a claim to be regarded as “God.”</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The practical use of the text to the believer in Christ is far too much ove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looked. It shows the entire childlike confidence with which such a one may look at the Father. “He who hath the Son hath the Father.” The remark is only too true that while some ignorantly talk of the Father, as if there was no Christ crucified, others with no less ignorance talk of Christ crucified as if there was no God and Father of Christ, who loved the world.</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Chrysostom observes, “That thou mayest not suppose that Christ is weak, and the sheep are in safety through the Father’s power, He addeth, ‘I and the Father are one.” As though He had said, I did not assert that on a</w:t>
      </w:r>
      <w:r w:rsidRPr="00024C05">
        <w:rPr>
          <w:rFonts w:ascii="Times New Roman" w:hAnsi="Times New Roman" w:cs="Times New Roman"/>
          <w:sz w:val="24"/>
          <w:szCs w:val="24"/>
          <w:lang w:val="en-GB"/>
        </w:rPr>
        <w:t>c</w:t>
      </w:r>
      <w:r w:rsidRPr="00024C05">
        <w:rPr>
          <w:rFonts w:ascii="Times New Roman" w:hAnsi="Times New Roman" w:cs="Times New Roman"/>
          <w:sz w:val="24"/>
          <w:szCs w:val="24"/>
          <w:lang w:val="en-GB"/>
        </w:rPr>
        <w:t>count of the Father, no man plucketh them away, as though I were too weak to keep the sheep. For I and the Father are one. He speaks here with refe</w:t>
      </w:r>
      <w:r w:rsidRPr="00024C05">
        <w:rPr>
          <w:rFonts w:ascii="Times New Roman" w:hAnsi="Times New Roman" w:cs="Times New Roman"/>
          <w:sz w:val="24"/>
          <w:szCs w:val="24"/>
          <w:lang w:val="en-GB"/>
        </w:rPr>
        <w:t>r</w:t>
      </w:r>
      <w:r w:rsidRPr="00024C05">
        <w:rPr>
          <w:rFonts w:ascii="Times New Roman" w:hAnsi="Times New Roman" w:cs="Times New Roman"/>
          <w:sz w:val="24"/>
          <w:szCs w:val="24"/>
          <w:lang w:val="en-GB"/>
        </w:rPr>
        <w:t>ence to power, for concerning this, was all His discourse; and if the power be the same, it is clear that the essence is also.”</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Oecolampadius remarks, “He does not say we are one in the masculine gender, —that is one person; but one in the neuter gender, —that is one in nature, power, and majesty. If you were to say one Person, you would take away both, and leave neither Father nor Son.”</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Maldonatus quotes a saying of Augustine’s, “that it is invariably found in Scripture that things called ‘one’ are things of the same nature.”</w:t>
      </w:r>
    </w:p>
    <w:p w:rsidR="003F5EA3" w:rsidRPr="00024C05" w:rsidRDefault="003F5EA3" w:rsidP="003F5EA3">
      <w:pPr>
        <w:ind w:firstLine="270"/>
        <w:jc w:val="both"/>
        <w:rPr>
          <w:rFonts w:ascii="Times New Roman" w:hAnsi="Times New Roman" w:cs="Times New Roman"/>
          <w:sz w:val="24"/>
          <w:szCs w:val="24"/>
          <w:lang w:val="en-GB"/>
        </w:rPr>
      </w:pPr>
      <w:r w:rsidRPr="00024C05">
        <w:rPr>
          <w:rFonts w:ascii="Times New Roman" w:hAnsi="Times New Roman" w:cs="Times New Roman"/>
          <w:sz w:val="24"/>
          <w:szCs w:val="24"/>
          <w:lang w:val="en-GB"/>
        </w:rPr>
        <w:t xml:space="preserve"> It is fair to admit that Erasmus, Calvin, and a few others, think that “oneness” here only means unity of consent and will. But the vast majority of commentators think otherwise, and the Jews evidently thought so also.</w:t>
      </w:r>
    </w:p>
    <w:p w:rsidR="003F5EA3" w:rsidRPr="00024C05" w:rsidRDefault="003F5EA3" w:rsidP="003F5EA3">
      <w:pPr>
        <w:ind w:firstLine="270"/>
        <w:jc w:val="both"/>
        <w:rPr>
          <w:rFonts w:ascii="Times New Roman" w:hAnsi="Times New Roman" w:cs="Times New Roman"/>
          <w:sz w:val="24"/>
          <w:szCs w:val="24"/>
          <w:lang w:val="en-GB"/>
        </w:rPr>
      </w:pPr>
    </w:p>
    <w:p w:rsidR="003F5EA3" w:rsidRPr="00024C05" w:rsidRDefault="003F5EA3" w:rsidP="003F5EA3">
      <w:pPr>
        <w:jc w:val="center"/>
        <w:rPr>
          <w:rFonts w:ascii="Times New Roman" w:hAnsi="Times New Roman" w:cs="Times New Roman"/>
          <w:sz w:val="24"/>
          <w:szCs w:val="24"/>
          <w:lang w:val="en-GB"/>
        </w:rPr>
      </w:pPr>
      <w:r w:rsidRPr="00024C05">
        <w:rPr>
          <w:rFonts w:ascii="Times New Roman" w:hAnsi="Times New Roman" w:cs="Times New Roman"/>
          <w:sz w:val="24"/>
          <w:szCs w:val="24"/>
          <w:lang w:val="en-GB"/>
        </w:rPr>
        <w:t>______________________________</w:t>
      </w:r>
    </w:p>
    <w:p w:rsidR="003F5EA3" w:rsidRPr="00024C05" w:rsidRDefault="003F5EA3" w:rsidP="003F5EA3">
      <w:pPr>
        <w:ind w:firstLine="270"/>
        <w:jc w:val="both"/>
        <w:rPr>
          <w:rFonts w:ascii="Times New Roman" w:hAnsi="Times New Roman" w:cs="Times New Roman"/>
          <w:sz w:val="24"/>
          <w:szCs w:val="24"/>
          <w:lang w:val="en-GB"/>
        </w:rPr>
      </w:pPr>
    </w:p>
    <w:p w:rsidR="003F5EA3" w:rsidRPr="00024C05" w:rsidRDefault="003F5EA3" w:rsidP="003F5EA3">
      <w:pPr>
        <w:ind w:firstLine="270"/>
        <w:jc w:val="both"/>
        <w:rPr>
          <w:rFonts w:ascii="Times New Roman" w:hAnsi="Times New Roman" w:cs="Times New Roman"/>
          <w:sz w:val="24"/>
          <w:szCs w:val="24"/>
          <w:lang w:val="en-GB"/>
        </w:rPr>
      </w:pPr>
    </w:p>
    <w:sectPr w:rsidR="003F5EA3" w:rsidRPr="00024C05" w:rsidSect="007B1760">
      <w:footerReference w:type="default" r:id="rId8"/>
      <w:pgSz w:w="12240" w:h="15840"/>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22" w:rsidRDefault="00587022">
      <w:r>
        <w:separator/>
      </w:r>
    </w:p>
  </w:endnote>
  <w:endnote w:type="continuationSeparator" w:id="0">
    <w:p w:rsidR="00587022" w:rsidRDefault="0058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60" w:rsidRDefault="007B1760" w:rsidP="003F5E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A1F">
      <w:rPr>
        <w:rStyle w:val="PageNumber"/>
        <w:noProof/>
      </w:rPr>
      <w:t>38</w:t>
    </w:r>
    <w:r>
      <w:rPr>
        <w:rStyle w:val="PageNumber"/>
      </w:rPr>
      <w:fldChar w:fldCharType="end"/>
    </w:r>
  </w:p>
  <w:p w:rsidR="007B1760" w:rsidRDefault="007B1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22" w:rsidRDefault="00587022">
      <w:r>
        <w:separator/>
      </w:r>
    </w:p>
  </w:footnote>
  <w:footnote w:type="continuationSeparator" w:id="0">
    <w:p w:rsidR="00587022" w:rsidRDefault="00587022">
      <w:r>
        <w:continuationSeparator/>
      </w:r>
    </w:p>
  </w:footnote>
  <w:footnote w:id="1">
    <w:p w:rsidR="007B1760" w:rsidRPr="00163AC5" w:rsidRDefault="007B1760" w:rsidP="0027222A">
      <w:pPr>
        <w:pStyle w:val="FootnoteText"/>
        <w:ind w:firstLine="284"/>
        <w:jc w:val="both"/>
        <w:rPr>
          <w:lang w:val="en-GB"/>
        </w:rPr>
      </w:pPr>
      <w:r w:rsidRPr="00163AC5">
        <w:rPr>
          <w:rStyle w:val="FootnoteReference"/>
          <w:rFonts w:ascii="Times New Roman" w:hAnsi="Times New Roman" w:cs="Times New Roman"/>
        </w:rPr>
        <w:footnoteRef/>
      </w:r>
      <w:r>
        <w:t xml:space="preserve"> </w:t>
      </w:r>
      <w:r>
        <w:rPr>
          <w:rFonts w:ascii="Times New Roman" w:hAnsi="Times New Roman" w:cs="Times New Roman"/>
          <w:lang w:val="en-GB" w:eastAsia="en-GB"/>
        </w:rPr>
        <w:t>“We do not hold that all whom the most discerning minister or Christian considers true Christians, will be ‘kept by the power of God through faith unto salvation.’ God alone can search the heart, and He may see that to be a dead and temporary faith which we in the judgement of charity think living and permanent.”—</w:t>
      </w:r>
      <w:r>
        <w:rPr>
          <w:rFonts w:ascii="Times New Roman" w:hAnsi="Times New Roman" w:cs="Times New Roman"/>
          <w:i/>
          <w:iCs/>
          <w:lang w:val="en-GB" w:eastAsia="en-GB"/>
        </w:rPr>
        <w:t xml:space="preserve">Scott’s reply to Tomline, page </w:t>
      </w:r>
      <w:r>
        <w:rPr>
          <w:rFonts w:ascii="Times New Roman" w:hAnsi="Times New Roman" w:cs="Times New Roman"/>
          <w:lang w:val="en-GB" w:eastAsia="en-GB"/>
        </w:rPr>
        <w:t>675.</w:t>
      </w:r>
    </w:p>
  </w:footnote>
  <w:footnote w:id="2">
    <w:p w:rsidR="00B22FA8" w:rsidRPr="00B22FA8" w:rsidRDefault="007B1760" w:rsidP="0027222A">
      <w:pPr>
        <w:pStyle w:val="FootnoteText"/>
        <w:ind w:firstLine="284"/>
        <w:jc w:val="both"/>
        <w:rPr>
          <w:rFonts w:ascii="Times New Roman" w:hAnsi="Times New Roman" w:cs="Times New Roman"/>
          <w:lang w:val="en-GB"/>
        </w:rPr>
      </w:pPr>
      <w:r w:rsidRPr="00B22FA8">
        <w:rPr>
          <w:rStyle w:val="FootnoteReference"/>
          <w:rFonts w:ascii="Times New Roman" w:hAnsi="Times New Roman" w:cs="Times New Roman"/>
        </w:rPr>
        <w:footnoteRef/>
      </w:r>
      <w:r w:rsidRPr="00B22FA8">
        <w:rPr>
          <w:rFonts w:ascii="Times New Roman" w:hAnsi="Times New Roman" w:cs="Times New Roman"/>
        </w:rPr>
        <w:t xml:space="preserve"> </w:t>
      </w:r>
      <w:r w:rsidR="00B22FA8" w:rsidRPr="00B22FA8">
        <w:rPr>
          <w:rFonts w:ascii="Times New Roman" w:hAnsi="Times New Roman" w:cs="Times New Roman"/>
          <w:lang w:val="en-GB"/>
        </w:rPr>
        <w:t>“It is grossly contrary to the truth of the Scriptures to imagine that they who are thus renewed, can be unborn again.”—</w:t>
      </w:r>
      <w:r w:rsidR="00B22FA8" w:rsidRPr="00B22FA8">
        <w:rPr>
          <w:rFonts w:ascii="Times New Roman" w:hAnsi="Times New Roman" w:cs="Times New Roman"/>
          <w:i/>
          <w:iCs/>
          <w:lang w:val="en-GB"/>
        </w:rPr>
        <w:t>Archbishop Leighton, 1680.</w:t>
      </w:r>
    </w:p>
    <w:p w:rsidR="007B1760" w:rsidRPr="00163AC5" w:rsidRDefault="007B1760" w:rsidP="00B22FA8">
      <w:pPr>
        <w:pStyle w:val="FootnoteText"/>
        <w:rPr>
          <w:lang w:val="en-GB"/>
        </w:rPr>
      </w:pPr>
    </w:p>
  </w:footnote>
  <w:footnote w:id="3">
    <w:p w:rsidR="0027222A" w:rsidRPr="0027222A" w:rsidRDefault="0027222A" w:rsidP="0027222A">
      <w:pPr>
        <w:pStyle w:val="FootnoteText"/>
        <w:ind w:firstLine="284"/>
        <w:rPr>
          <w:rFonts w:ascii="Times New Roman" w:hAnsi="Times New Roman" w:cs="Times New Roman"/>
          <w:lang w:val="en-GB"/>
        </w:rPr>
      </w:pPr>
      <w:r w:rsidRPr="0027222A">
        <w:rPr>
          <w:rStyle w:val="FootnoteReference"/>
          <w:rFonts w:ascii="Times New Roman" w:hAnsi="Times New Roman" w:cs="Times New Roman"/>
        </w:rPr>
        <w:footnoteRef/>
      </w:r>
      <w:r w:rsidRPr="0027222A">
        <w:rPr>
          <w:rFonts w:ascii="Times New Roman" w:hAnsi="Times New Roman" w:cs="Times New Roman"/>
        </w:rPr>
        <w:t xml:space="preserve"> </w:t>
      </w:r>
      <w:r w:rsidRPr="0027222A">
        <w:rPr>
          <w:rFonts w:ascii="Times New Roman" w:hAnsi="Times New Roman" w:cs="Times New Roman"/>
          <w:lang w:val="en-GB"/>
        </w:rPr>
        <w:t>“Every believer doth not know that he is a believer, and therefore, he cannot know all the privileges that belong to believers.”—</w:t>
      </w:r>
      <w:r w:rsidRPr="0027222A">
        <w:rPr>
          <w:rFonts w:ascii="Times New Roman" w:hAnsi="Times New Roman" w:cs="Times New Roman"/>
          <w:i/>
          <w:iCs/>
          <w:lang w:val="en-GB"/>
        </w:rPr>
        <w:t xml:space="preserve">Traill, </w:t>
      </w:r>
      <w:r w:rsidRPr="0027222A">
        <w:rPr>
          <w:rFonts w:ascii="Times New Roman" w:hAnsi="Times New Roman" w:cs="Times New Roman"/>
          <w:lang w:val="en-GB"/>
        </w:rPr>
        <w:t xml:space="preserve">1690. </w:t>
      </w:r>
    </w:p>
    <w:p w:rsidR="0027222A" w:rsidRPr="0027222A" w:rsidRDefault="0027222A">
      <w:pPr>
        <w:pStyle w:val="FootnoteText"/>
        <w:rPr>
          <w:rFonts w:ascii="Times New Roman" w:hAnsi="Times New Roman" w:cs="Times New Roman"/>
          <w:lang w:val="en-GB"/>
        </w:rPr>
      </w:pPr>
    </w:p>
  </w:footnote>
  <w:footnote w:id="4">
    <w:p w:rsidR="007B1760" w:rsidRPr="00163AC5" w:rsidRDefault="007B1760" w:rsidP="0027222A">
      <w:pPr>
        <w:pStyle w:val="FootnoteText"/>
        <w:ind w:firstLine="284"/>
        <w:jc w:val="both"/>
        <w:rPr>
          <w:rFonts w:ascii="Times New Roman" w:hAnsi="Times New Roman" w:cs="Times New Roman"/>
          <w:lang w:val="en-GB"/>
        </w:rPr>
      </w:pPr>
      <w:r w:rsidRPr="00163AC5">
        <w:rPr>
          <w:rStyle w:val="FootnoteReference"/>
          <w:rFonts w:ascii="Times New Roman" w:hAnsi="Times New Roman" w:cs="Times New Roman"/>
        </w:rPr>
        <w:footnoteRef/>
      </w:r>
      <w:r w:rsidRPr="00163AC5">
        <w:rPr>
          <w:rFonts w:ascii="Times New Roman" w:hAnsi="Times New Roman" w:cs="Times New Roman"/>
        </w:rPr>
        <w:t xml:space="preserve"> </w:t>
      </w:r>
      <w:r w:rsidRPr="00163AC5">
        <w:rPr>
          <w:rFonts w:ascii="Times New Roman" w:hAnsi="Times New Roman" w:cs="Times New Roman"/>
          <w:lang w:val="en-GB"/>
        </w:rPr>
        <w:t>“Let none encourage themselves to a freedom in sin, and presume upon God’s prese</w:t>
      </w:r>
      <w:r w:rsidRPr="00163AC5">
        <w:rPr>
          <w:rFonts w:ascii="Times New Roman" w:hAnsi="Times New Roman" w:cs="Times New Roman"/>
          <w:lang w:val="en-GB"/>
        </w:rPr>
        <w:t>r</w:t>
      </w:r>
      <w:r w:rsidRPr="00163AC5">
        <w:rPr>
          <w:rFonts w:ascii="Times New Roman" w:hAnsi="Times New Roman" w:cs="Times New Roman"/>
          <w:lang w:val="en-GB"/>
        </w:rPr>
        <w:t>vation of them without the use of means. No! The electing counsel upon which this victory is founded, chose us to the end. He that makes such a consequence, I doubt whether he ever was a Christian. I may safely say that any person that hath settled, resolved, and wilful r</w:t>
      </w:r>
      <w:r w:rsidRPr="00163AC5">
        <w:rPr>
          <w:rFonts w:ascii="Times New Roman" w:hAnsi="Times New Roman" w:cs="Times New Roman"/>
          <w:lang w:val="en-GB"/>
        </w:rPr>
        <w:t>e</w:t>
      </w:r>
      <w:r w:rsidRPr="00163AC5">
        <w:rPr>
          <w:rFonts w:ascii="Times New Roman" w:hAnsi="Times New Roman" w:cs="Times New Roman"/>
          <w:lang w:val="en-GB"/>
        </w:rPr>
        <w:t>missness, never yet was in the covenant of Grace.”—</w:t>
      </w:r>
      <w:r w:rsidRPr="00163AC5">
        <w:rPr>
          <w:rFonts w:ascii="Times New Roman" w:hAnsi="Times New Roman" w:cs="Times New Roman"/>
          <w:i/>
          <w:iCs/>
          <w:lang w:val="en-GB"/>
        </w:rPr>
        <w:t>Charnock on Weak Grace</w:t>
      </w:r>
      <w:r w:rsidRPr="00163AC5">
        <w:rPr>
          <w:rFonts w:ascii="Times New Roman" w:hAnsi="Times New Roman" w:cs="Times New Roman"/>
          <w:lang w:val="en-GB"/>
        </w:rPr>
        <w:t>. 1684.</w:t>
      </w:r>
    </w:p>
  </w:footnote>
  <w:footnote w:id="5">
    <w:p w:rsidR="007B1760" w:rsidRPr="00163AC5" w:rsidRDefault="007B1760" w:rsidP="0027222A">
      <w:pPr>
        <w:pStyle w:val="FootnoteText"/>
        <w:ind w:firstLine="284"/>
        <w:jc w:val="both"/>
        <w:rPr>
          <w:rFonts w:ascii="Times New Roman" w:hAnsi="Times New Roman" w:cs="Times New Roman"/>
          <w:lang w:val="en-GB"/>
        </w:rPr>
      </w:pPr>
      <w:r w:rsidRPr="00163AC5">
        <w:rPr>
          <w:rStyle w:val="FootnoteReference"/>
          <w:rFonts w:ascii="Times New Roman" w:hAnsi="Times New Roman" w:cs="Times New Roman"/>
        </w:rPr>
        <w:footnoteRef/>
      </w:r>
      <w:r w:rsidRPr="00163AC5">
        <w:rPr>
          <w:rFonts w:ascii="Times New Roman" w:hAnsi="Times New Roman" w:cs="Times New Roman"/>
        </w:rPr>
        <w:t xml:space="preserve"> </w:t>
      </w:r>
      <w:r w:rsidRPr="00163AC5">
        <w:rPr>
          <w:rFonts w:ascii="Times New Roman" w:hAnsi="Times New Roman" w:cs="Times New Roman"/>
          <w:lang w:val="en-GB"/>
        </w:rPr>
        <w:t>I allude you to the common story that Cromwell on his deathbed asked Dr. Thomas Goodwin whether a believer could fall from grace. Goodwin replied he could not. Cro</w:t>
      </w:r>
      <w:r w:rsidRPr="00163AC5">
        <w:rPr>
          <w:rFonts w:ascii="Times New Roman" w:hAnsi="Times New Roman" w:cs="Times New Roman"/>
          <w:lang w:val="en-GB"/>
        </w:rPr>
        <w:t>m</w:t>
      </w:r>
      <w:r w:rsidRPr="00163AC5">
        <w:rPr>
          <w:rFonts w:ascii="Times New Roman" w:hAnsi="Times New Roman" w:cs="Times New Roman"/>
          <w:lang w:val="en-GB"/>
        </w:rPr>
        <w:t>well is reported to have said, that “if so he was safe, for he was sure that he had been in a state of grace.”</w:t>
      </w:r>
    </w:p>
    <w:p w:rsidR="007B1760" w:rsidRPr="00163AC5" w:rsidRDefault="007B1760" w:rsidP="00BF5ED4">
      <w:pPr>
        <w:pStyle w:val="FootnoteText"/>
        <w:ind w:firstLine="284"/>
        <w:jc w:val="both"/>
        <w:rPr>
          <w:rFonts w:ascii="Times New Roman" w:hAnsi="Times New Roman" w:cs="Times New Roman"/>
          <w:lang w:val="en-GB"/>
        </w:rPr>
      </w:pPr>
      <w:r w:rsidRPr="00163AC5">
        <w:rPr>
          <w:rFonts w:ascii="Times New Roman" w:hAnsi="Times New Roman" w:cs="Times New Roman"/>
          <w:lang w:val="en-GB"/>
        </w:rPr>
        <w:t>The truth of this story is exceedingly questionable. It is a remarkable fact that Cro</w:t>
      </w:r>
      <w:r w:rsidRPr="00163AC5">
        <w:rPr>
          <w:rFonts w:ascii="Times New Roman" w:hAnsi="Times New Roman" w:cs="Times New Roman"/>
          <w:lang w:val="en-GB"/>
        </w:rPr>
        <w:t>m</w:t>
      </w:r>
      <w:r w:rsidRPr="00163AC5">
        <w:rPr>
          <w:rFonts w:ascii="Times New Roman" w:hAnsi="Times New Roman" w:cs="Times New Roman"/>
          <w:lang w:val="en-GB"/>
        </w:rPr>
        <w:t>well’s faithful servant, who published a collection of all the remarkable sayings and doings of his master in his last sickness, does not mention this conversation. It is more probable that it is one of those false and malicious inventions with which the great Protector’s en</w:t>
      </w:r>
      <w:r w:rsidRPr="00163AC5">
        <w:rPr>
          <w:rFonts w:ascii="Times New Roman" w:hAnsi="Times New Roman" w:cs="Times New Roman"/>
          <w:lang w:val="en-GB"/>
        </w:rPr>
        <w:t>e</w:t>
      </w:r>
      <w:r w:rsidRPr="00163AC5">
        <w:rPr>
          <w:rFonts w:ascii="Times New Roman" w:hAnsi="Times New Roman" w:cs="Times New Roman"/>
          <w:lang w:val="en-GB"/>
        </w:rPr>
        <w:t>mies laboured so hard to blacken his memory after his death.</w:t>
      </w:r>
    </w:p>
  </w:footnote>
  <w:footnote w:id="6">
    <w:p w:rsidR="007B1760" w:rsidRPr="00BF5ED4" w:rsidRDefault="007B1760" w:rsidP="0027222A">
      <w:pPr>
        <w:pStyle w:val="FootnoteText"/>
        <w:ind w:firstLine="284"/>
        <w:jc w:val="both"/>
        <w:rPr>
          <w:rFonts w:ascii="Times New Roman" w:hAnsi="Times New Roman" w:cs="Times New Roman"/>
          <w:lang w:val="en-GB"/>
        </w:rPr>
      </w:pPr>
      <w:r w:rsidRPr="00BF5ED4">
        <w:rPr>
          <w:rStyle w:val="FootnoteReference"/>
          <w:rFonts w:ascii="Times New Roman" w:hAnsi="Times New Roman" w:cs="Times New Roman"/>
        </w:rPr>
        <w:footnoteRef/>
      </w:r>
      <w:r w:rsidRPr="00BF5ED4">
        <w:rPr>
          <w:rFonts w:ascii="Times New Roman" w:hAnsi="Times New Roman" w:cs="Times New Roman"/>
        </w:rPr>
        <w:t xml:space="preserve"> </w:t>
      </w:r>
      <w:r w:rsidRPr="00BF5ED4">
        <w:rPr>
          <w:rFonts w:ascii="Times New Roman" w:hAnsi="Times New Roman" w:cs="Times New Roman"/>
          <w:lang w:val="en-GB"/>
        </w:rPr>
        <w:t xml:space="preserve">“As Christ being raised from the dead, dieth no more, death hath no more power over him; so the justified man being allied to God in Christ Jesus our Lord, doth as necessarily from that time forward always live, as Christ by whom he hath life liveth always.” (Rom. vi. 10; John xiv. 19.)“As long as that abideth in us which animateth, quickeneth, and giveth life, so long as we live; and we know that the cause of our faith abideth in us for </w:t>
      </w:r>
      <w:r w:rsidR="00024C05" w:rsidRPr="00BF5ED4">
        <w:rPr>
          <w:rFonts w:ascii="Times New Roman" w:hAnsi="Times New Roman" w:cs="Times New Roman"/>
          <w:lang w:val="en-GB"/>
        </w:rPr>
        <w:t>ever. If</w:t>
      </w:r>
      <w:r w:rsidRPr="00BF5ED4">
        <w:rPr>
          <w:rFonts w:ascii="Times New Roman" w:hAnsi="Times New Roman" w:cs="Times New Roman"/>
          <w:lang w:val="en-GB"/>
        </w:rPr>
        <w:t xml:space="preserve"> Christ the fountain of life may flit, and leave the habitations where once He dwelleth, what shall become of His promise, ‘I am with you to the world’s end’? If the seed of God which containeth Christ may be first conceived and then cast out, how doth St. Peter term it i</w:t>
      </w:r>
      <w:r w:rsidRPr="00BF5ED4">
        <w:rPr>
          <w:rFonts w:ascii="Times New Roman" w:hAnsi="Times New Roman" w:cs="Times New Roman"/>
          <w:lang w:val="en-GB"/>
        </w:rPr>
        <w:t>m</w:t>
      </w:r>
      <w:r w:rsidRPr="00BF5ED4">
        <w:rPr>
          <w:rFonts w:ascii="Times New Roman" w:hAnsi="Times New Roman" w:cs="Times New Roman"/>
          <w:lang w:val="en-GB"/>
        </w:rPr>
        <w:t>mortal? (1 Pet. i.23.) How doth St. John affirm that it abideth (1 John. iii.9.)”—</w:t>
      </w:r>
      <w:r w:rsidRPr="00BF5ED4">
        <w:rPr>
          <w:rFonts w:ascii="Times New Roman" w:hAnsi="Times New Roman" w:cs="Times New Roman"/>
          <w:i/>
          <w:iCs/>
          <w:lang w:val="en-GB"/>
        </w:rPr>
        <w:t>Hooker’s Discourse of Justification. 1590</w:t>
      </w:r>
    </w:p>
  </w:footnote>
  <w:footnote w:id="7">
    <w:p w:rsidR="007B1760" w:rsidRPr="00BF5ED4" w:rsidRDefault="007B1760" w:rsidP="0027222A">
      <w:pPr>
        <w:pStyle w:val="FootnoteText"/>
        <w:ind w:firstLine="284"/>
        <w:jc w:val="both"/>
        <w:rPr>
          <w:rFonts w:ascii="Times New Roman" w:hAnsi="Times New Roman" w:cs="Times New Roman"/>
          <w:lang w:val="en-GB"/>
        </w:rPr>
      </w:pPr>
      <w:r w:rsidRPr="00BF5ED4">
        <w:rPr>
          <w:rStyle w:val="FootnoteReference"/>
          <w:rFonts w:ascii="Times New Roman" w:hAnsi="Times New Roman" w:cs="Times New Roman"/>
        </w:rPr>
        <w:footnoteRef/>
      </w:r>
      <w:r w:rsidRPr="00BF5ED4">
        <w:rPr>
          <w:rFonts w:ascii="Times New Roman" w:hAnsi="Times New Roman" w:cs="Times New Roman"/>
        </w:rPr>
        <w:t xml:space="preserve"> </w:t>
      </w:r>
      <w:r w:rsidR="00B22FA8">
        <w:rPr>
          <w:rFonts w:ascii="Times New Roman" w:hAnsi="Times New Roman" w:cs="Times New Roman"/>
        </w:rPr>
        <w:t>Those readers who wish to know more on this subject, are referred to a note</w:t>
      </w:r>
      <w:r w:rsidR="00156EC6">
        <w:rPr>
          <w:rFonts w:ascii="Times New Roman" w:hAnsi="Times New Roman" w:cs="Times New Roman"/>
        </w:rPr>
        <w:t xml:space="preserve"> they will find at the end of this tract.</w:t>
      </w:r>
    </w:p>
  </w:footnote>
  <w:footnote w:id="8">
    <w:p w:rsidR="007B1760" w:rsidRDefault="007B1760">
      <w:pPr>
        <w:pStyle w:val="FootnoteText"/>
        <w:rPr>
          <w:rFonts w:ascii="Times New Roman" w:hAnsi="Times New Roman" w:cs="Times New Roman"/>
        </w:rPr>
      </w:pPr>
    </w:p>
    <w:p w:rsidR="007B1760" w:rsidRPr="00BF5ED4" w:rsidRDefault="007B1760" w:rsidP="0027222A">
      <w:pPr>
        <w:pStyle w:val="FootnoteText"/>
        <w:ind w:firstLine="284"/>
        <w:jc w:val="both"/>
        <w:rPr>
          <w:rFonts w:ascii="Times New Roman" w:hAnsi="Times New Roman" w:cs="Times New Roman"/>
          <w:lang w:val="en-GB"/>
        </w:rPr>
      </w:pPr>
      <w:r w:rsidRPr="00BF5ED4">
        <w:rPr>
          <w:rStyle w:val="FootnoteReference"/>
          <w:rFonts w:ascii="Times New Roman" w:hAnsi="Times New Roman" w:cs="Times New Roman"/>
        </w:rPr>
        <w:footnoteRef/>
      </w:r>
      <w:r w:rsidRPr="00BF5ED4">
        <w:rPr>
          <w:rFonts w:ascii="Times New Roman" w:hAnsi="Times New Roman" w:cs="Times New Roman"/>
        </w:rPr>
        <w:t xml:space="preserve"> </w:t>
      </w:r>
      <w:r w:rsidRPr="00BF5ED4">
        <w:rPr>
          <w:rFonts w:ascii="Times New Roman" w:hAnsi="Times New Roman" w:cs="Times New Roman"/>
          <w:lang w:val="en-GB"/>
        </w:rPr>
        <w:t>I would entreat any man that hath his eyes set right in his head to read and consider the words of the seventeenth Article, the order and soundness of them; and then let him judge whether perseverance unto the end be not soundly and roundly set down and averred in this Article.”—</w:t>
      </w:r>
      <w:r w:rsidRPr="00BF5ED4">
        <w:rPr>
          <w:rFonts w:ascii="Times New Roman" w:hAnsi="Times New Roman" w:cs="Times New Roman"/>
          <w:i/>
          <w:iCs/>
          <w:lang w:val="en-GB"/>
        </w:rPr>
        <w:t xml:space="preserve">George Carleton, Bishop of Chichester, </w:t>
      </w:r>
      <w:r w:rsidRPr="00BF5ED4">
        <w:rPr>
          <w:rFonts w:ascii="Times New Roman" w:hAnsi="Times New Roman" w:cs="Times New Roman"/>
          <w:lang w:val="en-GB"/>
        </w:rPr>
        <w:t xml:space="preserve">1692. </w:t>
      </w:r>
      <w:r w:rsidRPr="00BF5ED4">
        <w:rPr>
          <w:rFonts w:ascii="Times New Roman" w:hAnsi="Times New Roman" w:cs="Times New Roman"/>
          <w:i/>
          <w:iCs/>
          <w:lang w:val="en-GB"/>
        </w:rPr>
        <w:t>An Examination, p.</w:t>
      </w:r>
      <w:r w:rsidRPr="00BF5ED4">
        <w:rPr>
          <w:rFonts w:ascii="Times New Roman" w:hAnsi="Times New Roman" w:cs="Times New Roman"/>
          <w:lang w:val="en-GB"/>
        </w:rPr>
        <w:t>63.</w:t>
      </w:r>
    </w:p>
  </w:footnote>
  <w:footnote w:id="9">
    <w:p w:rsidR="00156EC6" w:rsidRDefault="007B1760" w:rsidP="0027222A">
      <w:pPr>
        <w:pStyle w:val="FootnoteText"/>
        <w:ind w:firstLine="284"/>
        <w:jc w:val="both"/>
        <w:rPr>
          <w:rFonts w:ascii="Times New Roman" w:hAnsi="Times New Roman" w:cs="Times New Roman"/>
          <w:lang w:val="en-GB"/>
        </w:rPr>
      </w:pPr>
      <w:r w:rsidRPr="00BF5ED4">
        <w:rPr>
          <w:rStyle w:val="FootnoteReference"/>
          <w:rFonts w:ascii="Times New Roman" w:hAnsi="Times New Roman" w:cs="Times New Roman"/>
        </w:rPr>
        <w:footnoteRef/>
      </w:r>
      <w:r w:rsidRPr="00BF5ED4">
        <w:rPr>
          <w:rFonts w:ascii="Times New Roman" w:hAnsi="Times New Roman" w:cs="Times New Roman"/>
          <w:lang w:val="en-GB"/>
        </w:rPr>
        <w:t xml:space="preserve">“Now if Thou shalt kill this people as one man, then the nations, which have heard the fame of Thee, will speak, saying, </w:t>
      </w:r>
    </w:p>
    <w:p w:rsidR="00156EC6" w:rsidRDefault="007B1760" w:rsidP="0027222A">
      <w:pPr>
        <w:pStyle w:val="FootnoteText"/>
        <w:ind w:firstLine="284"/>
        <w:jc w:val="both"/>
        <w:rPr>
          <w:rFonts w:ascii="Times New Roman" w:hAnsi="Times New Roman" w:cs="Times New Roman"/>
          <w:lang w:val="en-GB"/>
        </w:rPr>
      </w:pPr>
      <w:r w:rsidRPr="00BF5ED4">
        <w:rPr>
          <w:rFonts w:ascii="Times New Roman" w:hAnsi="Times New Roman" w:cs="Times New Roman"/>
          <w:lang w:val="en-GB"/>
        </w:rPr>
        <w:t xml:space="preserve">“Because the Lord was not able to bring this people into the land which He sware unto them, therefore He hath slain them in the wilderness.”—Numbers xiv. 15, 16. </w:t>
      </w:r>
    </w:p>
    <w:p w:rsidR="00156EC6" w:rsidRDefault="007B1760" w:rsidP="0027222A">
      <w:pPr>
        <w:pStyle w:val="FootnoteText"/>
        <w:ind w:firstLine="284"/>
        <w:jc w:val="both"/>
        <w:rPr>
          <w:rFonts w:ascii="Times New Roman" w:hAnsi="Times New Roman" w:cs="Times New Roman"/>
          <w:lang w:val="en-GB"/>
        </w:rPr>
      </w:pPr>
      <w:r w:rsidRPr="00BF5ED4">
        <w:rPr>
          <w:rFonts w:ascii="Times New Roman" w:hAnsi="Times New Roman" w:cs="Times New Roman"/>
          <w:lang w:val="en-GB"/>
        </w:rPr>
        <w:t xml:space="preserve">“What wilt Thou do to Thy great name?”—Joshua vii. 9. </w:t>
      </w:r>
    </w:p>
    <w:p w:rsidR="007B1760" w:rsidRPr="00BF5ED4" w:rsidRDefault="007B1760" w:rsidP="0027222A">
      <w:pPr>
        <w:pStyle w:val="FootnoteText"/>
        <w:ind w:firstLine="284"/>
        <w:jc w:val="both"/>
        <w:rPr>
          <w:rFonts w:ascii="Times New Roman" w:hAnsi="Times New Roman" w:cs="Times New Roman"/>
          <w:lang w:val="en-GB"/>
        </w:rPr>
      </w:pPr>
      <w:r w:rsidRPr="00BF5ED4">
        <w:rPr>
          <w:rFonts w:ascii="Times New Roman" w:hAnsi="Times New Roman" w:cs="Times New Roman"/>
          <w:lang w:val="en-GB"/>
        </w:rPr>
        <w:t>“If any of the elect perish, God is overcome by man’s perverseness; but none of them perish, because God, who is omnipotent, can by no means be overcome.”—</w:t>
      </w:r>
      <w:r w:rsidRPr="00BF5ED4">
        <w:rPr>
          <w:rFonts w:ascii="Times New Roman" w:hAnsi="Times New Roman" w:cs="Times New Roman"/>
          <w:i/>
          <w:iCs/>
          <w:lang w:val="en-GB"/>
        </w:rPr>
        <w:t>Augustine. De Corruptione et Gratia, cap</w:t>
      </w:r>
      <w:r w:rsidRPr="00BF5ED4">
        <w:rPr>
          <w:rFonts w:ascii="Times New Roman" w:hAnsi="Times New Roman" w:cs="Times New Roman"/>
          <w:lang w:val="en-GB"/>
        </w:rPr>
        <w:t>. VII.</w:t>
      </w:r>
      <w:r w:rsidRPr="00BF5ED4">
        <w:rPr>
          <w:rFonts w:ascii="Times New Roman" w:hAnsi="Times New Roman" w:cs="Times New Roman"/>
        </w:rPr>
        <w:t xml:space="preserve"> </w:t>
      </w:r>
    </w:p>
  </w:footnote>
  <w:footnote w:id="10">
    <w:p w:rsidR="007B1760" w:rsidRPr="009E0D2E" w:rsidRDefault="007B1760" w:rsidP="0027222A">
      <w:pPr>
        <w:pStyle w:val="FootnoteText"/>
        <w:ind w:firstLine="284"/>
        <w:jc w:val="both"/>
        <w:rPr>
          <w:rFonts w:ascii="Times New Roman" w:hAnsi="Times New Roman" w:cs="Times New Roman"/>
          <w:lang w:val="en-GB"/>
        </w:rPr>
      </w:pPr>
      <w:r w:rsidRPr="009E0D2E">
        <w:rPr>
          <w:rStyle w:val="FootnoteReference"/>
          <w:rFonts w:ascii="Times New Roman" w:hAnsi="Times New Roman" w:cs="Times New Roman"/>
        </w:rPr>
        <w:footnoteRef/>
      </w:r>
      <w:r w:rsidRPr="009E0D2E">
        <w:rPr>
          <w:rFonts w:ascii="Times New Roman" w:hAnsi="Times New Roman" w:cs="Times New Roman"/>
        </w:rPr>
        <w:t xml:space="preserve"> </w:t>
      </w:r>
      <w:r w:rsidRPr="009E0D2E">
        <w:rPr>
          <w:rFonts w:ascii="Times New Roman" w:hAnsi="Times New Roman" w:cs="Times New Roman"/>
          <w:lang w:val="en-GB"/>
        </w:rPr>
        <w:t>“How well do they consult for Christ’s honour that say His sheep may die in a ditch of final apostasy?</w:t>
      </w:r>
    </w:p>
    <w:p w:rsidR="007B1760" w:rsidRPr="009E0D2E" w:rsidRDefault="007B1760" w:rsidP="0027222A">
      <w:pPr>
        <w:pStyle w:val="FootnoteText"/>
        <w:ind w:firstLine="284"/>
        <w:jc w:val="both"/>
        <w:rPr>
          <w:rFonts w:ascii="Times New Roman" w:hAnsi="Times New Roman" w:cs="Times New Roman"/>
          <w:lang w:val="en-GB"/>
        </w:rPr>
      </w:pPr>
      <w:r w:rsidRPr="009E0D2E">
        <w:rPr>
          <w:rFonts w:ascii="Times New Roman" w:hAnsi="Times New Roman" w:cs="Times New Roman"/>
          <w:lang w:val="en-GB"/>
        </w:rPr>
        <w:t>“Christ and His members make one Christ. Now, is it possible a piece of Christ can be found at last burning in hell? Can Christ be a crippled Christ? Can this member drop off and that? How can Christ part with His mystical members and not with His glory?”—</w:t>
      </w:r>
      <w:r w:rsidRPr="009E0D2E">
        <w:rPr>
          <w:rFonts w:ascii="Times New Roman" w:hAnsi="Times New Roman" w:cs="Times New Roman"/>
          <w:i/>
          <w:iCs/>
          <w:lang w:val="en-GB"/>
        </w:rPr>
        <w:t xml:space="preserve">Gurnall. </w:t>
      </w:r>
      <w:r w:rsidR="00156EC6">
        <w:rPr>
          <w:rFonts w:ascii="Times New Roman" w:hAnsi="Times New Roman" w:cs="Times New Roman"/>
          <w:lang w:val="en-GB"/>
        </w:rPr>
        <w:t>165</w:t>
      </w:r>
      <w:r w:rsidRPr="009E0D2E">
        <w:rPr>
          <w:rFonts w:ascii="Times New Roman" w:hAnsi="Times New Roman" w:cs="Times New Roman"/>
          <w:lang w:val="en-GB"/>
        </w:rPr>
        <w:t>5.</w:t>
      </w:r>
    </w:p>
  </w:footnote>
  <w:footnote w:id="11">
    <w:p w:rsidR="007B1760" w:rsidRPr="00282B12" w:rsidRDefault="007B1760" w:rsidP="0027222A">
      <w:pPr>
        <w:pStyle w:val="FootnoteText"/>
        <w:ind w:firstLine="284"/>
        <w:rPr>
          <w:rFonts w:ascii="Times New Roman" w:hAnsi="Times New Roman" w:cs="Times New Roman"/>
          <w:lang w:val="en-GB"/>
        </w:rPr>
      </w:pPr>
      <w:r w:rsidRPr="00282B12">
        <w:rPr>
          <w:rStyle w:val="FootnoteReference"/>
          <w:rFonts w:ascii="Times New Roman" w:hAnsi="Times New Roman" w:cs="Times New Roman"/>
        </w:rPr>
        <w:footnoteRef/>
      </w:r>
      <w:r w:rsidRPr="00282B12">
        <w:rPr>
          <w:rFonts w:ascii="Times New Roman" w:hAnsi="Times New Roman" w:cs="Times New Roman"/>
        </w:rPr>
        <w:t xml:space="preserve"> </w:t>
      </w:r>
      <w:r w:rsidRPr="00282B12">
        <w:rPr>
          <w:rFonts w:ascii="Times New Roman" w:hAnsi="Times New Roman" w:cs="Times New Roman"/>
          <w:lang w:val="en-GB"/>
        </w:rPr>
        <w:t>The following texts, on which the opponents of perseverance principally rely, appear to call for a brief notice.</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Ezek. iii. 20 and Ezek. xviii. 24. I can see no proof in either of these cases that “the righteous” here spoken of, is anything more than one, whose outward conduct is righteous. There is nothing to show that he is one justified by faith and accounted righteous before God.</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1 Cor. ix. 27. I see nothing in this but the godly fear of falling into sin, which is one of the marks of a believer, and distinguishes him from the unconverted, and a simple declar</w:t>
      </w:r>
      <w:r w:rsidRPr="00282B12">
        <w:rPr>
          <w:rFonts w:ascii="Times New Roman" w:hAnsi="Times New Roman" w:cs="Times New Roman"/>
          <w:lang w:val="en-GB"/>
        </w:rPr>
        <w:t>a</w:t>
      </w:r>
      <w:r w:rsidRPr="00282B12">
        <w:rPr>
          <w:rFonts w:ascii="Times New Roman" w:hAnsi="Times New Roman" w:cs="Times New Roman"/>
          <w:lang w:val="en-GB"/>
        </w:rPr>
        <w:t xml:space="preserve">tion of the means which Paul used to preserve himself from being a castaway. It is like 1 John v. 18: “He that is begotten of God </w:t>
      </w:r>
      <w:r w:rsidRPr="00282B12">
        <w:rPr>
          <w:rFonts w:ascii="Times New Roman" w:hAnsi="Times New Roman" w:cs="Times New Roman"/>
          <w:i/>
          <w:iCs/>
          <w:lang w:val="en-GB"/>
        </w:rPr>
        <w:t>keepeth himself.</w:t>
      </w:r>
      <w:r w:rsidRPr="00282B12">
        <w:rPr>
          <w:rFonts w:ascii="Times New Roman" w:hAnsi="Times New Roman" w:cs="Times New Roman"/>
          <w:lang w:val="en-GB"/>
        </w:rPr>
        <w:t>”</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John xv. 2. This does not prove that the true believers shall be taken away from Christ. A branch that “</w:t>
      </w:r>
      <w:r w:rsidRPr="00282B12">
        <w:rPr>
          <w:rFonts w:ascii="Times New Roman" w:hAnsi="Times New Roman" w:cs="Times New Roman"/>
          <w:i/>
          <w:iCs/>
          <w:lang w:val="en-GB"/>
        </w:rPr>
        <w:t>does not bear fruit”</w:t>
      </w:r>
      <w:r w:rsidRPr="00282B12">
        <w:rPr>
          <w:rFonts w:ascii="Times New Roman" w:hAnsi="Times New Roman" w:cs="Times New Roman"/>
          <w:lang w:val="en-GB"/>
        </w:rPr>
        <w:t xml:space="preserve"> is not a believer. “A lively faith,” says the 12th Article, “may be as evidently known by good works, as a tree is known by the fruit.”</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1 Thess. v. 19. If “the Spirit” here means the Spirit in ourselves, it means no more than grieving the Spirit,” in Eph. iv. 30. But many think it is the Spirit’s gifts in others, and ought to be taken in connection with verse 20.</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 xml:space="preserve">Gal. v. 4. The tenor of the whole Epistle seems to show that this “falling” is not from inward grace of the Spirit, but from the doctrine of grace. The same remark applies to 2 Cor. vi. 1. </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 xml:space="preserve"> Heb. vi. 4-6. The person here described as “falling away” has no characteristics which may </w:t>
      </w:r>
      <w:r w:rsidR="00024C05" w:rsidRPr="00282B12">
        <w:rPr>
          <w:rFonts w:ascii="Times New Roman" w:hAnsi="Times New Roman" w:cs="Times New Roman"/>
          <w:lang w:val="en-GB"/>
        </w:rPr>
        <w:t>not be</w:t>
      </w:r>
      <w:r w:rsidRPr="00282B12">
        <w:rPr>
          <w:rFonts w:ascii="Times New Roman" w:hAnsi="Times New Roman" w:cs="Times New Roman"/>
          <w:lang w:val="en-GB"/>
        </w:rPr>
        <w:t xml:space="preserve"> discovered in unconverted men, while it is not said that he possesses saving faith, and charity, and is elect.</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John viii. 31; Coloss. i. 23. The conditional “if” in both these verses, and several others like them that might be quoted, does not imply uncertainty as to the salvation of those d</w:t>
      </w:r>
      <w:r w:rsidRPr="00282B12">
        <w:rPr>
          <w:rFonts w:ascii="Times New Roman" w:hAnsi="Times New Roman" w:cs="Times New Roman"/>
          <w:lang w:val="en-GB"/>
        </w:rPr>
        <w:t>e</w:t>
      </w:r>
      <w:r w:rsidRPr="00282B12">
        <w:rPr>
          <w:rFonts w:ascii="Times New Roman" w:hAnsi="Times New Roman" w:cs="Times New Roman"/>
          <w:lang w:val="en-GB"/>
        </w:rPr>
        <w:t>scribed. It simply means that the evidence of real grace is “continuance.” False grace pe</w:t>
      </w:r>
      <w:r w:rsidRPr="00282B12">
        <w:rPr>
          <w:rFonts w:ascii="Times New Roman" w:hAnsi="Times New Roman" w:cs="Times New Roman"/>
          <w:lang w:val="en-GB"/>
        </w:rPr>
        <w:t>r</w:t>
      </w:r>
      <w:r w:rsidRPr="00282B12">
        <w:rPr>
          <w:rFonts w:ascii="Times New Roman" w:hAnsi="Times New Roman" w:cs="Times New Roman"/>
          <w:lang w:val="en-GB"/>
        </w:rPr>
        <w:t>ishes. True grace lasts. “It is frequent in Scripture,” says Charnock, “to put into promises these conditions which in other places are promised to be wrought in us.”—</w:t>
      </w:r>
      <w:r w:rsidRPr="00282B12">
        <w:rPr>
          <w:rFonts w:ascii="Times New Roman" w:hAnsi="Times New Roman" w:cs="Times New Roman"/>
          <w:i/>
          <w:iCs/>
          <w:lang w:val="en-GB"/>
        </w:rPr>
        <w:t xml:space="preserve">Charnock on Real Grace. </w:t>
      </w:r>
      <w:r w:rsidRPr="00282B12">
        <w:rPr>
          <w:rFonts w:ascii="Times New Roman" w:hAnsi="Times New Roman" w:cs="Times New Roman"/>
          <w:lang w:val="en-GB"/>
        </w:rPr>
        <w:t>1684.</w:t>
      </w:r>
    </w:p>
    <w:p w:rsidR="007B1760" w:rsidRPr="00282B12" w:rsidRDefault="007B1760" w:rsidP="00282B12">
      <w:pPr>
        <w:pStyle w:val="FootnoteText"/>
        <w:ind w:firstLine="284"/>
        <w:jc w:val="both"/>
        <w:rPr>
          <w:rFonts w:ascii="Times New Roman" w:hAnsi="Times New Roman" w:cs="Times New Roman"/>
          <w:lang w:val="en-GB"/>
        </w:rPr>
      </w:pPr>
      <w:r w:rsidRPr="00282B12">
        <w:rPr>
          <w:rFonts w:ascii="Times New Roman" w:hAnsi="Times New Roman" w:cs="Times New Roman"/>
          <w:lang w:val="en-GB"/>
        </w:rPr>
        <w:t>I readily grant that these are not all the texts that the adversaries of final perseverance generally bring forward; but I believe they are the principal ones. The weak point in their case is this: they have no text to prove that saints may fall away, which will at all compare with such an expression as, “</w:t>
      </w:r>
      <w:r w:rsidRPr="00282B12">
        <w:rPr>
          <w:rFonts w:ascii="Times New Roman" w:hAnsi="Times New Roman" w:cs="Times New Roman"/>
          <w:i/>
          <w:iCs/>
          <w:lang w:val="en-GB"/>
        </w:rPr>
        <w:t>My sheep shall never perish;</w:t>
      </w:r>
      <w:r w:rsidRPr="00282B12">
        <w:rPr>
          <w:rFonts w:ascii="Times New Roman" w:hAnsi="Times New Roman" w:cs="Times New Roman"/>
          <w:lang w:val="en-GB"/>
        </w:rPr>
        <w:t>” and they have no account to give of such a mighty saying as this promised of our Lord, which is at all satisfactory or even rational. John Goodwin, the famous Arminian, offers the following explanation of this text: “The promise of eternal safety made by Christ to His sheep, doth not relate to their estate in the present world, but to that of the world to come!” A man must be sorely put to straits when he can argue in such a way.</w:t>
      </w:r>
    </w:p>
  </w:footnote>
  <w:footnote w:id="12">
    <w:p w:rsidR="0027222A" w:rsidRPr="0027222A" w:rsidRDefault="0027222A" w:rsidP="0027222A">
      <w:pPr>
        <w:pStyle w:val="FootnoteText"/>
        <w:rPr>
          <w:rFonts w:ascii="Times New Roman" w:hAnsi="Times New Roman" w:cs="Times New Roman"/>
          <w:lang w:val="en-GB"/>
        </w:rPr>
      </w:pPr>
      <w:r w:rsidRPr="0027222A">
        <w:rPr>
          <w:rStyle w:val="FootnoteReference"/>
          <w:rFonts w:ascii="Times New Roman" w:hAnsi="Times New Roman" w:cs="Times New Roman"/>
        </w:rPr>
        <w:footnoteRef/>
      </w:r>
      <w:r w:rsidRPr="0027222A">
        <w:rPr>
          <w:rFonts w:ascii="Times New Roman" w:hAnsi="Times New Roman" w:cs="Times New Roman"/>
        </w:rPr>
        <w:t xml:space="preserve"> </w:t>
      </w:r>
      <w:r w:rsidRPr="0027222A">
        <w:rPr>
          <w:rFonts w:ascii="Times New Roman" w:hAnsi="Times New Roman" w:cs="Times New Roman"/>
          <w:lang w:val="en-GB"/>
        </w:rPr>
        <w:t>“They weaken Christians’ comfort that make believers walk with Christ like dancers u</w:t>
      </w:r>
      <w:r w:rsidRPr="0027222A">
        <w:rPr>
          <w:rFonts w:ascii="Times New Roman" w:hAnsi="Times New Roman" w:cs="Times New Roman"/>
          <w:lang w:val="en-GB"/>
        </w:rPr>
        <w:t>p</w:t>
      </w:r>
      <w:r w:rsidRPr="0027222A">
        <w:rPr>
          <w:rFonts w:ascii="Times New Roman" w:hAnsi="Times New Roman" w:cs="Times New Roman"/>
          <w:lang w:val="en-GB"/>
        </w:rPr>
        <w:t>on a rope, every moment in fear of breaking their necks.”—</w:t>
      </w:r>
      <w:r w:rsidRPr="0027222A">
        <w:rPr>
          <w:rFonts w:ascii="Times New Roman" w:hAnsi="Times New Roman" w:cs="Times New Roman"/>
          <w:i/>
          <w:iCs/>
          <w:lang w:val="en-GB"/>
        </w:rPr>
        <w:t>Manton on Jude. 1658.</w:t>
      </w:r>
    </w:p>
    <w:p w:rsidR="0027222A" w:rsidRPr="0027222A" w:rsidRDefault="0027222A">
      <w:pPr>
        <w:pStyle w:val="FootnoteText"/>
        <w:rPr>
          <w:rFonts w:ascii="Times New Roman" w:hAnsi="Times New Roman" w:cs="Times New Roman"/>
          <w:lang w:val="en-GB"/>
        </w:rPr>
      </w:pPr>
    </w:p>
  </w:footnote>
  <w:footnote w:id="13">
    <w:p w:rsidR="007B1760" w:rsidRPr="00282B12" w:rsidRDefault="007B1760" w:rsidP="00282B12">
      <w:pPr>
        <w:pStyle w:val="FootnoteText"/>
        <w:jc w:val="both"/>
        <w:rPr>
          <w:rFonts w:ascii="Times New Roman" w:hAnsi="Times New Roman" w:cs="Times New Roman"/>
          <w:lang w:val="en-GB"/>
        </w:rPr>
      </w:pPr>
      <w:r w:rsidRPr="00282B12">
        <w:rPr>
          <w:rStyle w:val="FootnoteReference"/>
          <w:rFonts w:ascii="Times New Roman" w:hAnsi="Times New Roman" w:cs="Times New Roman"/>
        </w:rPr>
        <w:footnoteRef/>
      </w:r>
      <w:r w:rsidRPr="00282B12">
        <w:rPr>
          <w:rFonts w:ascii="Times New Roman" w:hAnsi="Times New Roman" w:cs="Times New Roman"/>
        </w:rPr>
        <w:t xml:space="preserve"> </w:t>
      </w:r>
      <w:r w:rsidRPr="00282B12">
        <w:rPr>
          <w:rFonts w:ascii="Times New Roman" w:hAnsi="Times New Roman" w:cs="Times New Roman"/>
          <w:bCs/>
          <w:lang w:val="en-GB"/>
        </w:rPr>
        <w:t>“</w:t>
      </w:r>
      <w:r w:rsidRPr="00282B12">
        <w:rPr>
          <w:rFonts w:ascii="Times New Roman" w:hAnsi="Times New Roman" w:cs="Times New Roman"/>
          <w:lang w:val="en-GB"/>
        </w:rPr>
        <w:t>There are as many miracles wrought as a saint is preserved minutes.”—</w:t>
      </w:r>
      <w:r w:rsidRPr="00282B12">
        <w:rPr>
          <w:rFonts w:ascii="Times New Roman" w:hAnsi="Times New Roman" w:cs="Times New Roman"/>
          <w:i/>
          <w:iCs/>
          <w:lang w:val="en-GB"/>
        </w:rPr>
        <w:t xml:space="preserve">Jenkyn on Jude. </w:t>
      </w:r>
      <w:r w:rsidRPr="00282B12">
        <w:rPr>
          <w:rFonts w:ascii="Times New Roman" w:hAnsi="Times New Roman" w:cs="Times New Roman"/>
          <w:lang w:val="en-GB"/>
        </w:rPr>
        <w:t>1680.</w:t>
      </w:r>
    </w:p>
  </w:footnote>
  <w:footnote w:id="14">
    <w:p w:rsidR="007B1760" w:rsidRPr="00282B12" w:rsidRDefault="007B1760" w:rsidP="00282B12">
      <w:pPr>
        <w:pStyle w:val="FootnoteText"/>
        <w:jc w:val="both"/>
        <w:rPr>
          <w:rFonts w:ascii="Times New Roman" w:hAnsi="Times New Roman" w:cs="Times New Roman"/>
          <w:lang w:val="en-GB"/>
        </w:rPr>
      </w:pPr>
      <w:r w:rsidRPr="00282B12">
        <w:rPr>
          <w:rStyle w:val="FootnoteReference"/>
          <w:rFonts w:ascii="Times New Roman" w:hAnsi="Times New Roman" w:cs="Times New Roman"/>
        </w:rPr>
        <w:footnoteRef/>
      </w:r>
      <w:r w:rsidRPr="00282B12">
        <w:rPr>
          <w:rFonts w:ascii="Times New Roman" w:hAnsi="Times New Roman" w:cs="Times New Roman"/>
        </w:rPr>
        <w:t xml:space="preserve"> </w:t>
      </w:r>
      <w:r w:rsidRPr="00282B12">
        <w:rPr>
          <w:rFonts w:ascii="Times New Roman" w:hAnsi="Times New Roman" w:cs="Times New Roman"/>
          <w:lang w:val="en-GB"/>
        </w:rPr>
        <w:t>The deathbed of Bruce, the famous Scotch divine, is a striking illustration of this part of my subject. Old Fleming describes it in the following words. “His sight failed him, wher</w:t>
      </w:r>
      <w:r w:rsidRPr="00282B12">
        <w:rPr>
          <w:rFonts w:ascii="Times New Roman" w:hAnsi="Times New Roman" w:cs="Times New Roman"/>
          <w:lang w:val="en-GB"/>
        </w:rPr>
        <w:t>e</w:t>
      </w:r>
      <w:r w:rsidRPr="00282B12">
        <w:rPr>
          <w:rFonts w:ascii="Times New Roman" w:hAnsi="Times New Roman" w:cs="Times New Roman"/>
          <w:lang w:val="en-GB"/>
        </w:rPr>
        <w:t>upon he called for his Bible; but finding his sight gone he said, ‘Cast up to me the eighth chapter of the Romans and set my finger to these words,—I am persuaded that neither death nor life, etc., shall be able to separate me from the love of God which is in Christ Jesus our Lord. Now,’ said he, ‘is my finger is upon them?’ when they told him it was, he said, ‘Now God be with you my children: I have breakfasted with you, and shall sup with my Lord Jesus Christ this night,’ and so gave up the Ghost.”—</w:t>
      </w:r>
      <w:r w:rsidRPr="00282B12">
        <w:rPr>
          <w:rFonts w:ascii="Times New Roman" w:hAnsi="Times New Roman" w:cs="Times New Roman"/>
          <w:i/>
          <w:iCs/>
          <w:lang w:val="en-GB"/>
        </w:rPr>
        <w:t>Fleming’s Fulfilment of Prophecy, 1680.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A3"/>
    <w:rsid w:val="00024C05"/>
    <w:rsid w:val="000344DF"/>
    <w:rsid w:val="00156EC6"/>
    <w:rsid w:val="00163AC5"/>
    <w:rsid w:val="00226757"/>
    <w:rsid w:val="0027222A"/>
    <w:rsid w:val="00282B12"/>
    <w:rsid w:val="002C3CC2"/>
    <w:rsid w:val="003903B8"/>
    <w:rsid w:val="003F5EA3"/>
    <w:rsid w:val="004A242B"/>
    <w:rsid w:val="004B6A1F"/>
    <w:rsid w:val="00587022"/>
    <w:rsid w:val="005B63AE"/>
    <w:rsid w:val="006640AD"/>
    <w:rsid w:val="006E300A"/>
    <w:rsid w:val="007B1760"/>
    <w:rsid w:val="007C27D6"/>
    <w:rsid w:val="008E5408"/>
    <w:rsid w:val="009E0D2E"/>
    <w:rsid w:val="00B02F23"/>
    <w:rsid w:val="00B22FA8"/>
    <w:rsid w:val="00BF5ED4"/>
    <w:rsid w:val="00C93D1E"/>
    <w:rsid w:val="00D35E8F"/>
    <w:rsid w:val="00E50473"/>
    <w:rsid w:val="00E67693"/>
    <w:rsid w:val="00F1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EA3"/>
    <w:pPr>
      <w:tabs>
        <w:tab w:val="center" w:pos="4320"/>
        <w:tab w:val="right" w:pos="8640"/>
      </w:tabs>
    </w:pPr>
  </w:style>
  <w:style w:type="character" w:customStyle="1" w:styleId="FooterChar">
    <w:name w:val="Footer Char"/>
    <w:basedOn w:val="DefaultParagraphFont"/>
    <w:link w:val="Footer"/>
    <w:uiPriority w:val="99"/>
    <w:semiHidden/>
    <w:rPr>
      <w:rFonts w:ascii="MS Sans Serif" w:hAnsi="MS Sans Serif" w:cs="MS Sans Serif"/>
      <w:sz w:val="20"/>
      <w:szCs w:val="20"/>
      <w:lang w:val="en-US" w:eastAsia="en-US"/>
    </w:rPr>
  </w:style>
  <w:style w:type="character" w:styleId="PageNumber">
    <w:name w:val="page number"/>
    <w:basedOn w:val="DefaultParagraphFont"/>
    <w:uiPriority w:val="99"/>
    <w:rsid w:val="003F5EA3"/>
  </w:style>
  <w:style w:type="character" w:customStyle="1" w:styleId="Heading1">
    <w:name w:val="Heading #1_"/>
    <w:link w:val="Heading10"/>
    <w:uiPriority w:val="99"/>
    <w:rsid w:val="008E5408"/>
    <w:rPr>
      <w:rFonts w:ascii="AngsanaUPC" w:hAnsi="AngsanaUPC" w:cs="AngsanaUPC"/>
      <w:b/>
      <w:bCs/>
      <w:spacing w:val="-10"/>
      <w:sz w:val="132"/>
      <w:szCs w:val="132"/>
      <w:shd w:val="clear" w:color="auto" w:fill="FFFFFF"/>
    </w:rPr>
  </w:style>
  <w:style w:type="character" w:customStyle="1" w:styleId="Bodytext2">
    <w:name w:val="Body text (2)_"/>
    <w:link w:val="Bodytext20"/>
    <w:uiPriority w:val="99"/>
    <w:rsid w:val="008E5408"/>
    <w:rPr>
      <w:rFonts w:ascii="Bookman Old Style" w:hAnsi="Bookman Old Style" w:cs="Bookman Old Style"/>
      <w:spacing w:val="10"/>
      <w:sz w:val="17"/>
      <w:szCs w:val="17"/>
      <w:shd w:val="clear" w:color="auto" w:fill="FFFFFF"/>
    </w:rPr>
  </w:style>
  <w:style w:type="character" w:customStyle="1" w:styleId="Heading2">
    <w:name w:val="Heading #2_"/>
    <w:link w:val="Heading20"/>
    <w:uiPriority w:val="99"/>
    <w:rsid w:val="008E5408"/>
    <w:rPr>
      <w:rFonts w:ascii="Bookman Old Style" w:hAnsi="Bookman Old Style" w:cs="Bookman Old Style"/>
      <w:b/>
      <w:bCs/>
      <w:w w:val="50"/>
      <w:sz w:val="46"/>
      <w:szCs w:val="46"/>
      <w:shd w:val="clear" w:color="auto" w:fill="FFFFFF"/>
    </w:rPr>
  </w:style>
  <w:style w:type="character" w:customStyle="1" w:styleId="Bodytext3">
    <w:name w:val="Body text (3)_"/>
    <w:link w:val="Bodytext30"/>
    <w:uiPriority w:val="99"/>
    <w:rsid w:val="008E5408"/>
    <w:rPr>
      <w:rFonts w:ascii="Bookman Old Style" w:hAnsi="Bookman Old Style" w:cs="Bookman Old Style"/>
      <w:sz w:val="14"/>
      <w:szCs w:val="14"/>
      <w:shd w:val="clear" w:color="auto" w:fill="FFFFFF"/>
    </w:rPr>
  </w:style>
  <w:style w:type="character" w:customStyle="1" w:styleId="Bodytext4">
    <w:name w:val="Body text (4)_"/>
    <w:link w:val="Bodytext40"/>
    <w:uiPriority w:val="99"/>
    <w:rsid w:val="008E5408"/>
    <w:rPr>
      <w:rFonts w:ascii="Bookman Old Style" w:hAnsi="Bookman Old Style" w:cs="Bookman Old Style"/>
      <w:spacing w:val="10"/>
      <w:sz w:val="10"/>
      <w:szCs w:val="10"/>
      <w:shd w:val="clear" w:color="auto" w:fill="FFFFFF"/>
    </w:rPr>
  </w:style>
  <w:style w:type="character" w:customStyle="1" w:styleId="Heading3">
    <w:name w:val="Heading #3_"/>
    <w:link w:val="Heading30"/>
    <w:uiPriority w:val="99"/>
    <w:rsid w:val="008E5408"/>
    <w:rPr>
      <w:rFonts w:ascii="Arial" w:hAnsi="Arial" w:cs="Arial"/>
      <w:b/>
      <w:bCs/>
      <w:shd w:val="clear" w:color="auto" w:fill="FFFFFF"/>
    </w:rPr>
  </w:style>
  <w:style w:type="character" w:customStyle="1" w:styleId="Bodytext2SmallCaps">
    <w:name w:val="Body text (2) + Small Caps"/>
    <w:uiPriority w:val="99"/>
    <w:rsid w:val="008E5408"/>
    <w:rPr>
      <w:rFonts w:ascii="Bookman Old Style" w:hAnsi="Bookman Old Style" w:cs="Bookman Old Style"/>
      <w:smallCaps/>
      <w:spacing w:val="10"/>
      <w:sz w:val="17"/>
      <w:szCs w:val="17"/>
      <w:u w:val="none"/>
    </w:rPr>
  </w:style>
  <w:style w:type="character" w:customStyle="1" w:styleId="Bodytext5">
    <w:name w:val="Body text (5)_"/>
    <w:link w:val="Bodytext50"/>
    <w:uiPriority w:val="99"/>
    <w:rsid w:val="008E5408"/>
    <w:rPr>
      <w:rFonts w:ascii="Bookman Old Style" w:hAnsi="Bookman Old Style" w:cs="Bookman Old Style"/>
      <w:b/>
      <w:bCs/>
      <w:spacing w:val="10"/>
      <w:sz w:val="18"/>
      <w:szCs w:val="18"/>
      <w:shd w:val="clear" w:color="auto" w:fill="FFFFFF"/>
    </w:rPr>
  </w:style>
  <w:style w:type="character" w:customStyle="1" w:styleId="Bodytext6">
    <w:name w:val="Body text (6)_"/>
    <w:link w:val="Bodytext61"/>
    <w:uiPriority w:val="99"/>
    <w:rsid w:val="008E5408"/>
    <w:rPr>
      <w:rFonts w:ascii="Arial" w:hAnsi="Arial" w:cs="Arial"/>
      <w:sz w:val="13"/>
      <w:szCs w:val="13"/>
      <w:shd w:val="clear" w:color="auto" w:fill="FFFFFF"/>
    </w:rPr>
  </w:style>
  <w:style w:type="character" w:customStyle="1" w:styleId="Bodytext60">
    <w:name w:val="Body text (6)"/>
    <w:uiPriority w:val="99"/>
    <w:rsid w:val="008E5408"/>
  </w:style>
  <w:style w:type="character" w:customStyle="1" w:styleId="Bodytext29pt">
    <w:name w:val="Body text (2) + 9 pt"/>
    <w:aliases w:val="Bold"/>
    <w:uiPriority w:val="99"/>
    <w:rsid w:val="008E5408"/>
    <w:rPr>
      <w:rFonts w:ascii="Bookman Old Style" w:hAnsi="Bookman Old Style" w:cs="Bookman Old Style"/>
      <w:b/>
      <w:bCs/>
      <w:spacing w:val="10"/>
      <w:sz w:val="18"/>
      <w:szCs w:val="18"/>
      <w:u w:val="none"/>
    </w:rPr>
  </w:style>
  <w:style w:type="paragraph" w:customStyle="1" w:styleId="Heading10">
    <w:name w:val="Heading #1"/>
    <w:basedOn w:val="Normal"/>
    <w:link w:val="Heading1"/>
    <w:uiPriority w:val="99"/>
    <w:rsid w:val="008E5408"/>
    <w:pPr>
      <w:shd w:val="clear" w:color="auto" w:fill="FFFFFF"/>
      <w:autoSpaceDE/>
      <w:autoSpaceDN/>
      <w:spacing w:line="941" w:lineRule="exact"/>
      <w:ind w:hanging="1120"/>
      <w:outlineLvl w:val="0"/>
    </w:pPr>
    <w:rPr>
      <w:rFonts w:ascii="AngsanaUPC" w:hAnsi="AngsanaUPC" w:cs="AngsanaUPC"/>
      <w:b/>
      <w:bCs/>
      <w:spacing w:val="-10"/>
      <w:sz w:val="132"/>
      <w:szCs w:val="132"/>
      <w:lang w:val="en-GB" w:eastAsia="en-GB"/>
    </w:rPr>
  </w:style>
  <w:style w:type="paragraph" w:customStyle="1" w:styleId="Bodytext20">
    <w:name w:val="Body text (2)"/>
    <w:basedOn w:val="Normal"/>
    <w:link w:val="Bodytext2"/>
    <w:uiPriority w:val="99"/>
    <w:rsid w:val="008E5408"/>
    <w:pPr>
      <w:shd w:val="clear" w:color="auto" w:fill="FFFFFF"/>
      <w:autoSpaceDE/>
      <w:autoSpaceDN/>
      <w:spacing w:line="240" w:lineRule="atLeast"/>
      <w:jc w:val="center"/>
    </w:pPr>
    <w:rPr>
      <w:rFonts w:ascii="Bookman Old Style" w:hAnsi="Bookman Old Style" w:cs="Bookman Old Style"/>
      <w:spacing w:val="10"/>
      <w:sz w:val="17"/>
      <w:szCs w:val="17"/>
      <w:lang w:val="en-GB" w:eastAsia="en-GB"/>
    </w:rPr>
  </w:style>
  <w:style w:type="paragraph" w:customStyle="1" w:styleId="Heading20">
    <w:name w:val="Heading #2"/>
    <w:basedOn w:val="Normal"/>
    <w:link w:val="Heading2"/>
    <w:uiPriority w:val="99"/>
    <w:rsid w:val="008E5408"/>
    <w:pPr>
      <w:shd w:val="clear" w:color="auto" w:fill="FFFFFF"/>
      <w:autoSpaceDE/>
      <w:autoSpaceDN/>
      <w:spacing w:line="240" w:lineRule="atLeast"/>
      <w:outlineLvl w:val="1"/>
    </w:pPr>
    <w:rPr>
      <w:rFonts w:ascii="Bookman Old Style" w:hAnsi="Bookman Old Style" w:cs="Bookman Old Style"/>
      <w:b/>
      <w:bCs/>
      <w:w w:val="50"/>
      <w:sz w:val="46"/>
      <w:szCs w:val="46"/>
      <w:lang w:val="en-GB" w:eastAsia="en-GB"/>
    </w:rPr>
  </w:style>
  <w:style w:type="paragraph" w:customStyle="1" w:styleId="Bodytext30">
    <w:name w:val="Body text (3)"/>
    <w:basedOn w:val="Normal"/>
    <w:link w:val="Bodytext3"/>
    <w:uiPriority w:val="99"/>
    <w:rsid w:val="008E5408"/>
    <w:pPr>
      <w:shd w:val="clear" w:color="auto" w:fill="FFFFFF"/>
      <w:autoSpaceDE/>
      <w:autoSpaceDN/>
      <w:spacing w:line="240" w:lineRule="atLeast"/>
      <w:jc w:val="center"/>
    </w:pPr>
    <w:rPr>
      <w:rFonts w:ascii="Bookman Old Style" w:hAnsi="Bookman Old Style" w:cs="Bookman Old Style"/>
      <w:sz w:val="14"/>
      <w:szCs w:val="14"/>
      <w:lang w:val="en-GB" w:eastAsia="en-GB"/>
    </w:rPr>
  </w:style>
  <w:style w:type="paragraph" w:customStyle="1" w:styleId="Bodytext40">
    <w:name w:val="Body text (4)"/>
    <w:basedOn w:val="Normal"/>
    <w:link w:val="Bodytext4"/>
    <w:uiPriority w:val="99"/>
    <w:rsid w:val="008E5408"/>
    <w:pPr>
      <w:shd w:val="clear" w:color="auto" w:fill="FFFFFF"/>
      <w:autoSpaceDE/>
      <w:autoSpaceDN/>
      <w:spacing w:line="240" w:lineRule="atLeast"/>
      <w:jc w:val="center"/>
    </w:pPr>
    <w:rPr>
      <w:rFonts w:ascii="Bookman Old Style" w:hAnsi="Bookman Old Style" w:cs="Bookman Old Style"/>
      <w:spacing w:val="10"/>
      <w:sz w:val="10"/>
      <w:szCs w:val="10"/>
      <w:lang w:val="en-GB" w:eastAsia="en-GB"/>
    </w:rPr>
  </w:style>
  <w:style w:type="paragraph" w:customStyle="1" w:styleId="Heading30">
    <w:name w:val="Heading #3"/>
    <w:basedOn w:val="Normal"/>
    <w:link w:val="Heading3"/>
    <w:uiPriority w:val="99"/>
    <w:rsid w:val="008E5408"/>
    <w:pPr>
      <w:shd w:val="clear" w:color="auto" w:fill="FFFFFF"/>
      <w:autoSpaceDE/>
      <w:autoSpaceDN/>
      <w:spacing w:line="240" w:lineRule="atLeast"/>
      <w:outlineLvl w:val="2"/>
    </w:pPr>
    <w:rPr>
      <w:rFonts w:ascii="Arial" w:hAnsi="Arial" w:cs="Arial"/>
      <w:b/>
      <w:bCs/>
      <w:sz w:val="22"/>
      <w:szCs w:val="22"/>
      <w:lang w:val="en-GB" w:eastAsia="en-GB"/>
    </w:rPr>
  </w:style>
  <w:style w:type="paragraph" w:customStyle="1" w:styleId="Bodytext50">
    <w:name w:val="Body text (5)"/>
    <w:basedOn w:val="Normal"/>
    <w:link w:val="Bodytext5"/>
    <w:uiPriority w:val="99"/>
    <w:rsid w:val="008E5408"/>
    <w:pPr>
      <w:shd w:val="clear" w:color="auto" w:fill="FFFFFF"/>
      <w:autoSpaceDE/>
      <w:autoSpaceDN/>
      <w:spacing w:line="240" w:lineRule="exact"/>
      <w:jc w:val="center"/>
    </w:pPr>
    <w:rPr>
      <w:rFonts w:ascii="Bookman Old Style" w:hAnsi="Bookman Old Style" w:cs="Bookman Old Style"/>
      <w:b/>
      <w:bCs/>
      <w:spacing w:val="10"/>
      <w:sz w:val="18"/>
      <w:szCs w:val="18"/>
      <w:lang w:val="en-GB" w:eastAsia="en-GB"/>
    </w:rPr>
  </w:style>
  <w:style w:type="paragraph" w:customStyle="1" w:styleId="Bodytext61">
    <w:name w:val="Body text (6)1"/>
    <w:basedOn w:val="Normal"/>
    <w:link w:val="Bodytext6"/>
    <w:uiPriority w:val="99"/>
    <w:rsid w:val="008E5408"/>
    <w:pPr>
      <w:shd w:val="clear" w:color="auto" w:fill="FFFFFF"/>
      <w:autoSpaceDE/>
      <w:autoSpaceDN/>
      <w:spacing w:line="240" w:lineRule="atLeast"/>
    </w:pPr>
    <w:rPr>
      <w:rFonts w:ascii="Arial" w:hAnsi="Arial" w:cs="Arial"/>
      <w:sz w:val="13"/>
      <w:szCs w:val="13"/>
      <w:lang w:val="en-GB" w:eastAsia="en-GB"/>
    </w:rPr>
  </w:style>
  <w:style w:type="paragraph" w:styleId="FootnoteText">
    <w:name w:val="footnote text"/>
    <w:basedOn w:val="Normal"/>
    <w:link w:val="FootnoteTextChar"/>
    <w:uiPriority w:val="99"/>
    <w:semiHidden/>
    <w:unhideWhenUsed/>
    <w:rsid w:val="00163AC5"/>
  </w:style>
  <w:style w:type="character" w:customStyle="1" w:styleId="FootnoteTextChar">
    <w:name w:val="Footnote Text Char"/>
    <w:basedOn w:val="DefaultParagraphFont"/>
    <w:link w:val="FootnoteText"/>
    <w:uiPriority w:val="99"/>
    <w:semiHidden/>
    <w:rsid w:val="00163AC5"/>
    <w:rPr>
      <w:rFonts w:ascii="MS Sans Serif" w:hAnsi="MS Sans Serif" w:cs="MS Sans Serif"/>
      <w:sz w:val="20"/>
      <w:szCs w:val="20"/>
      <w:lang w:val="en-US" w:eastAsia="en-US"/>
    </w:rPr>
  </w:style>
  <w:style w:type="character" w:styleId="FootnoteReference">
    <w:name w:val="footnote reference"/>
    <w:basedOn w:val="DefaultParagraphFont"/>
    <w:uiPriority w:val="99"/>
    <w:semiHidden/>
    <w:unhideWhenUsed/>
    <w:rsid w:val="00163AC5"/>
    <w:rPr>
      <w:vertAlign w:val="superscript"/>
    </w:rPr>
  </w:style>
  <w:style w:type="paragraph" w:styleId="Header">
    <w:name w:val="header"/>
    <w:basedOn w:val="Normal"/>
    <w:link w:val="HeaderChar"/>
    <w:uiPriority w:val="99"/>
    <w:unhideWhenUsed/>
    <w:rsid w:val="007B1760"/>
    <w:pPr>
      <w:tabs>
        <w:tab w:val="center" w:pos="4513"/>
        <w:tab w:val="right" w:pos="9026"/>
      </w:tabs>
    </w:pPr>
  </w:style>
  <w:style w:type="character" w:customStyle="1" w:styleId="HeaderChar">
    <w:name w:val="Header Char"/>
    <w:basedOn w:val="DefaultParagraphFont"/>
    <w:link w:val="Header"/>
    <w:uiPriority w:val="99"/>
    <w:rsid w:val="007B1760"/>
    <w:rPr>
      <w:rFonts w:ascii="MS Sans Serif" w:hAnsi="MS Sans Serif" w:cs="MS Sans Seri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EA3"/>
    <w:pPr>
      <w:tabs>
        <w:tab w:val="center" w:pos="4320"/>
        <w:tab w:val="right" w:pos="8640"/>
      </w:tabs>
    </w:pPr>
  </w:style>
  <w:style w:type="character" w:customStyle="1" w:styleId="FooterChar">
    <w:name w:val="Footer Char"/>
    <w:basedOn w:val="DefaultParagraphFont"/>
    <w:link w:val="Footer"/>
    <w:uiPriority w:val="99"/>
    <w:semiHidden/>
    <w:rPr>
      <w:rFonts w:ascii="MS Sans Serif" w:hAnsi="MS Sans Serif" w:cs="MS Sans Serif"/>
      <w:sz w:val="20"/>
      <w:szCs w:val="20"/>
      <w:lang w:val="en-US" w:eastAsia="en-US"/>
    </w:rPr>
  </w:style>
  <w:style w:type="character" w:styleId="PageNumber">
    <w:name w:val="page number"/>
    <w:basedOn w:val="DefaultParagraphFont"/>
    <w:uiPriority w:val="99"/>
    <w:rsid w:val="003F5EA3"/>
  </w:style>
  <w:style w:type="character" w:customStyle="1" w:styleId="Heading1">
    <w:name w:val="Heading #1_"/>
    <w:link w:val="Heading10"/>
    <w:uiPriority w:val="99"/>
    <w:rsid w:val="008E5408"/>
    <w:rPr>
      <w:rFonts w:ascii="AngsanaUPC" w:hAnsi="AngsanaUPC" w:cs="AngsanaUPC"/>
      <w:b/>
      <w:bCs/>
      <w:spacing w:val="-10"/>
      <w:sz w:val="132"/>
      <w:szCs w:val="132"/>
      <w:shd w:val="clear" w:color="auto" w:fill="FFFFFF"/>
    </w:rPr>
  </w:style>
  <w:style w:type="character" w:customStyle="1" w:styleId="Bodytext2">
    <w:name w:val="Body text (2)_"/>
    <w:link w:val="Bodytext20"/>
    <w:uiPriority w:val="99"/>
    <w:rsid w:val="008E5408"/>
    <w:rPr>
      <w:rFonts w:ascii="Bookman Old Style" w:hAnsi="Bookman Old Style" w:cs="Bookman Old Style"/>
      <w:spacing w:val="10"/>
      <w:sz w:val="17"/>
      <w:szCs w:val="17"/>
      <w:shd w:val="clear" w:color="auto" w:fill="FFFFFF"/>
    </w:rPr>
  </w:style>
  <w:style w:type="character" w:customStyle="1" w:styleId="Heading2">
    <w:name w:val="Heading #2_"/>
    <w:link w:val="Heading20"/>
    <w:uiPriority w:val="99"/>
    <w:rsid w:val="008E5408"/>
    <w:rPr>
      <w:rFonts w:ascii="Bookman Old Style" w:hAnsi="Bookman Old Style" w:cs="Bookman Old Style"/>
      <w:b/>
      <w:bCs/>
      <w:w w:val="50"/>
      <w:sz w:val="46"/>
      <w:szCs w:val="46"/>
      <w:shd w:val="clear" w:color="auto" w:fill="FFFFFF"/>
    </w:rPr>
  </w:style>
  <w:style w:type="character" w:customStyle="1" w:styleId="Bodytext3">
    <w:name w:val="Body text (3)_"/>
    <w:link w:val="Bodytext30"/>
    <w:uiPriority w:val="99"/>
    <w:rsid w:val="008E5408"/>
    <w:rPr>
      <w:rFonts w:ascii="Bookman Old Style" w:hAnsi="Bookman Old Style" w:cs="Bookman Old Style"/>
      <w:sz w:val="14"/>
      <w:szCs w:val="14"/>
      <w:shd w:val="clear" w:color="auto" w:fill="FFFFFF"/>
    </w:rPr>
  </w:style>
  <w:style w:type="character" w:customStyle="1" w:styleId="Bodytext4">
    <w:name w:val="Body text (4)_"/>
    <w:link w:val="Bodytext40"/>
    <w:uiPriority w:val="99"/>
    <w:rsid w:val="008E5408"/>
    <w:rPr>
      <w:rFonts w:ascii="Bookman Old Style" w:hAnsi="Bookman Old Style" w:cs="Bookman Old Style"/>
      <w:spacing w:val="10"/>
      <w:sz w:val="10"/>
      <w:szCs w:val="10"/>
      <w:shd w:val="clear" w:color="auto" w:fill="FFFFFF"/>
    </w:rPr>
  </w:style>
  <w:style w:type="character" w:customStyle="1" w:styleId="Heading3">
    <w:name w:val="Heading #3_"/>
    <w:link w:val="Heading30"/>
    <w:uiPriority w:val="99"/>
    <w:rsid w:val="008E5408"/>
    <w:rPr>
      <w:rFonts w:ascii="Arial" w:hAnsi="Arial" w:cs="Arial"/>
      <w:b/>
      <w:bCs/>
      <w:shd w:val="clear" w:color="auto" w:fill="FFFFFF"/>
    </w:rPr>
  </w:style>
  <w:style w:type="character" w:customStyle="1" w:styleId="Bodytext2SmallCaps">
    <w:name w:val="Body text (2) + Small Caps"/>
    <w:uiPriority w:val="99"/>
    <w:rsid w:val="008E5408"/>
    <w:rPr>
      <w:rFonts w:ascii="Bookman Old Style" w:hAnsi="Bookman Old Style" w:cs="Bookman Old Style"/>
      <w:smallCaps/>
      <w:spacing w:val="10"/>
      <w:sz w:val="17"/>
      <w:szCs w:val="17"/>
      <w:u w:val="none"/>
    </w:rPr>
  </w:style>
  <w:style w:type="character" w:customStyle="1" w:styleId="Bodytext5">
    <w:name w:val="Body text (5)_"/>
    <w:link w:val="Bodytext50"/>
    <w:uiPriority w:val="99"/>
    <w:rsid w:val="008E5408"/>
    <w:rPr>
      <w:rFonts w:ascii="Bookman Old Style" w:hAnsi="Bookman Old Style" w:cs="Bookman Old Style"/>
      <w:b/>
      <w:bCs/>
      <w:spacing w:val="10"/>
      <w:sz w:val="18"/>
      <w:szCs w:val="18"/>
      <w:shd w:val="clear" w:color="auto" w:fill="FFFFFF"/>
    </w:rPr>
  </w:style>
  <w:style w:type="character" w:customStyle="1" w:styleId="Bodytext6">
    <w:name w:val="Body text (6)_"/>
    <w:link w:val="Bodytext61"/>
    <w:uiPriority w:val="99"/>
    <w:rsid w:val="008E5408"/>
    <w:rPr>
      <w:rFonts w:ascii="Arial" w:hAnsi="Arial" w:cs="Arial"/>
      <w:sz w:val="13"/>
      <w:szCs w:val="13"/>
      <w:shd w:val="clear" w:color="auto" w:fill="FFFFFF"/>
    </w:rPr>
  </w:style>
  <w:style w:type="character" w:customStyle="1" w:styleId="Bodytext60">
    <w:name w:val="Body text (6)"/>
    <w:uiPriority w:val="99"/>
    <w:rsid w:val="008E5408"/>
  </w:style>
  <w:style w:type="character" w:customStyle="1" w:styleId="Bodytext29pt">
    <w:name w:val="Body text (2) + 9 pt"/>
    <w:aliases w:val="Bold"/>
    <w:uiPriority w:val="99"/>
    <w:rsid w:val="008E5408"/>
    <w:rPr>
      <w:rFonts w:ascii="Bookman Old Style" w:hAnsi="Bookman Old Style" w:cs="Bookman Old Style"/>
      <w:b/>
      <w:bCs/>
      <w:spacing w:val="10"/>
      <w:sz w:val="18"/>
      <w:szCs w:val="18"/>
      <w:u w:val="none"/>
    </w:rPr>
  </w:style>
  <w:style w:type="paragraph" w:customStyle="1" w:styleId="Heading10">
    <w:name w:val="Heading #1"/>
    <w:basedOn w:val="Normal"/>
    <w:link w:val="Heading1"/>
    <w:uiPriority w:val="99"/>
    <w:rsid w:val="008E5408"/>
    <w:pPr>
      <w:shd w:val="clear" w:color="auto" w:fill="FFFFFF"/>
      <w:autoSpaceDE/>
      <w:autoSpaceDN/>
      <w:spacing w:line="941" w:lineRule="exact"/>
      <w:ind w:hanging="1120"/>
      <w:outlineLvl w:val="0"/>
    </w:pPr>
    <w:rPr>
      <w:rFonts w:ascii="AngsanaUPC" w:hAnsi="AngsanaUPC" w:cs="AngsanaUPC"/>
      <w:b/>
      <w:bCs/>
      <w:spacing w:val="-10"/>
      <w:sz w:val="132"/>
      <w:szCs w:val="132"/>
      <w:lang w:val="en-GB" w:eastAsia="en-GB"/>
    </w:rPr>
  </w:style>
  <w:style w:type="paragraph" w:customStyle="1" w:styleId="Bodytext20">
    <w:name w:val="Body text (2)"/>
    <w:basedOn w:val="Normal"/>
    <w:link w:val="Bodytext2"/>
    <w:uiPriority w:val="99"/>
    <w:rsid w:val="008E5408"/>
    <w:pPr>
      <w:shd w:val="clear" w:color="auto" w:fill="FFFFFF"/>
      <w:autoSpaceDE/>
      <w:autoSpaceDN/>
      <w:spacing w:line="240" w:lineRule="atLeast"/>
      <w:jc w:val="center"/>
    </w:pPr>
    <w:rPr>
      <w:rFonts w:ascii="Bookman Old Style" w:hAnsi="Bookman Old Style" w:cs="Bookman Old Style"/>
      <w:spacing w:val="10"/>
      <w:sz w:val="17"/>
      <w:szCs w:val="17"/>
      <w:lang w:val="en-GB" w:eastAsia="en-GB"/>
    </w:rPr>
  </w:style>
  <w:style w:type="paragraph" w:customStyle="1" w:styleId="Heading20">
    <w:name w:val="Heading #2"/>
    <w:basedOn w:val="Normal"/>
    <w:link w:val="Heading2"/>
    <w:uiPriority w:val="99"/>
    <w:rsid w:val="008E5408"/>
    <w:pPr>
      <w:shd w:val="clear" w:color="auto" w:fill="FFFFFF"/>
      <w:autoSpaceDE/>
      <w:autoSpaceDN/>
      <w:spacing w:line="240" w:lineRule="atLeast"/>
      <w:outlineLvl w:val="1"/>
    </w:pPr>
    <w:rPr>
      <w:rFonts w:ascii="Bookman Old Style" w:hAnsi="Bookman Old Style" w:cs="Bookman Old Style"/>
      <w:b/>
      <w:bCs/>
      <w:w w:val="50"/>
      <w:sz w:val="46"/>
      <w:szCs w:val="46"/>
      <w:lang w:val="en-GB" w:eastAsia="en-GB"/>
    </w:rPr>
  </w:style>
  <w:style w:type="paragraph" w:customStyle="1" w:styleId="Bodytext30">
    <w:name w:val="Body text (3)"/>
    <w:basedOn w:val="Normal"/>
    <w:link w:val="Bodytext3"/>
    <w:uiPriority w:val="99"/>
    <w:rsid w:val="008E5408"/>
    <w:pPr>
      <w:shd w:val="clear" w:color="auto" w:fill="FFFFFF"/>
      <w:autoSpaceDE/>
      <w:autoSpaceDN/>
      <w:spacing w:line="240" w:lineRule="atLeast"/>
      <w:jc w:val="center"/>
    </w:pPr>
    <w:rPr>
      <w:rFonts w:ascii="Bookman Old Style" w:hAnsi="Bookman Old Style" w:cs="Bookman Old Style"/>
      <w:sz w:val="14"/>
      <w:szCs w:val="14"/>
      <w:lang w:val="en-GB" w:eastAsia="en-GB"/>
    </w:rPr>
  </w:style>
  <w:style w:type="paragraph" w:customStyle="1" w:styleId="Bodytext40">
    <w:name w:val="Body text (4)"/>
    <w:basedOn w:val="Normal"/>
    <w:link w:val="Bodytext4"/>
    <w:uiPriority w:val="99"/>
    <w:rsid w:val="008E5408"/>
    <w:pPr>
      <w:shd w:val="clear" w:color="auto" w:fill="FFFFFF"/>
      <w:autoSpaceDE/>
      <w:autoSpaceDN/>
      <w:spacing w:line="240" w:lineRule="atLeast"/>
      <w:jc w:val="center"/>
    </w:pPr>
    <w:rPr>
      <w:rFonts w:ascii="Bookman Old Style" w:hAnsi="Bookman Old Style" w:cs="Bookman Old Style"/>
      <w:spacing w:val="10"/>
      <w:sz w:val="10"/>
      <w:szCs w:val="10"/>
      <w:lang w:val="en-GB" w:eastAsia="en-GB"/>
    </w:rPr>
  </w:style>
  <w:style w:type="paragraph" w:customStyle="1" w:styleId="Heading30">
    <w:name w:val="Heading #3"/>
    <w:basedOn w:val="Normal"/>
    <w:link w:val="Heading3"/>
    <w:uiPriority w:val="99"/>
    <w:rsid w:val="008E5408"/>
    <w:pPr>
      <w:shd w:val="clear" w:color="auto" w:fill="FFFFFF"/>
      <w:autoSpaceDE/>
      <w:autoSpaceDN/>
      <w:spacing w:line="240" w:lineRule="atLeast"/>
      <w:outlineLvl w:val="2"/>
    </w:pPr>
    <w:rPr>
      <w:rFonts w:ascii="Arial" w:hAnsi="Arial" w:cs="Arial"/>
      <w:b/>
      <w:bCs/>
      <w:sz w:val="22"/>
      <w:szCs w:val="22"/>
      <w:lang w:val="en-GB" w:eastAsia="en-GB"/>
    </w:rPr>
  </w:style>
  <w:style w:type="paragraph" w:customStyle="1" w:styleId="Bodytext50">
    <w:name w:val="Body text (5)"/>
    <w:basedOn w:val="Normal"/>
    <w:link w:val="Bodytext5"/>
    <w:uiPriority w:val="99"/>
    <w:rsid w:val="008E5408"/>
    <w:pPr>
      <w:shd w:val="clear" w:color="auto" w:fill="FFFFFF"/>
      <w:autoSpaceDE/>
      <w:autoSpaceDN/>
      <w:spacing w:line="240" w:lineRule="exact"/>
      <w:jc w:val="center"/>
    </w:pPr>
    <w:rPr>
      <w:rFonts w:ascii="Bookman Old Style" w:hAnsi="Bookman Old Style" w:cs="Bookman Old Style"/>
      <w:b/>
      <w:bCs/>
      <w:spacing w:val="10"/>
      <w:sz w:val="18"/>
      <w:szCs w:val="18"/>
      <w:lang w:val="en-GB" w:eastAsia="en-GB"/>
    </w:rPr>
  </w:style>
  <w:style w:type="paragraph" w:customStyle="1" w:styleId="Bodytext61">
    <w:name w:val="Body text (6)1"/>
    <w:basedOn w:val="Normal"/>
    <w:link w:val="Bodytext6"/>
    <w:uiPriority w:val="99"/>
    <w:rsid w:val="008E5408"/>
    <w:pPr>
      <w:shd w:val="clear" w:color="auto" w:fill="FFFFFF"/>
      <w:autoSpaceDE/>
      <w:autoSpaceDN/>
      <w:spacing w:line="240" w:lineRule="atLeast"/>
    </w:pPr>
    <w:rPr>
      <w:rFonts w:ascii="Arial" w:hAnsi="Arial" w:cs="Arial"/>
      <w:sz w:val="13"/>
      <w:szCs w:val="13"/>
      <w:lang w:val="en-GB" w:eastAsia="en-GB"/>
    </w:rPr>
  </w:style>
  <w:style w:type="paragraph" w:styleId="FootnoteText">
    <w:name w:val="footnote text"/>
    <w:basedOn w:val="Normal"/>
    <w:link w:val="FootnoteTextChar"/>
    <w:uiPriority w:val="99"/>
    <w:semiHidden/>
    <w:unhideWhenUsed/>
    <w:rsid w:val="00163AC5"/>
  </w:style>
  <w:style w:type="character" w:customStyle="1" w:styleId="FootnoteTextChar">
    <w:name w:val="Footnote Text Char"/>
    <w:basedOn w:val="DefaultParagraphFont"/>
    <w:link w:val="FootnoteText"/>
    <w:uiPriority w:val="99"/>
    <w:semiHidden/>
    <w:rsid w:val="00163AC5"/>
    <w:rPr>
      <w:rFonts w:ascii="MS Sans Serif" w:hAnsi="MS Sans Serif" w:cs="MS Sans Serif"/>
      <w:sz w:val="20"/>
      <w:szCs w:val="20"/>
      <w:lang w:val="en-US" w:eastAsia="en-US"/>
    </w:rPr>
  </w:style>
  <w:style w:type="character" w:styleId="FootnoteReference">
    <w:name w:val="footnote reference"/>
    <w:basedOn w:val="DefaultParagraphFont"/>
    <w:uiPriority w:val="99"/>
    <w:semiHidden/>
    <w:unhideWhenUsed/>
    <w:rsid w:val="00163AC5"/>
    <w:rPr>
      <w:vertAlign w:val="superscript"/>
    </w:rPr>
  </w:style>
  <w:style w:type="paragraph" w:styleId="Header">
    <w:name w:val="header"/>
    <w:basedOn w:val="Normal"/>
    <w:link w:val="HeaderChar"/>
    <w:uiPriority w:val="99"/>
    <w:unhideWhenUsed/>
    <w:rsid w:val="007B1760"/>
    <w:pPr>
      <w:tabs>
        <w:tab w:val="center" w:pos="4513"/>
        <w:tab w:val="right" w:pos="9026"/>
      </w:tabs>
    </w:pPr>
  </w:style>
  <w:style w:type="character" w:customStyle="1" w:styleId="HeaderChar">
    <w:name w:val="Header Char"/>
    <w:basedOn w:val="DefaultParagraphFont"/>
    <w:link w:val="Header"/>
    <w:uiPriority w:val="99"/>
    <w:rsid w:val="007B1760"/>
    <w:rPr>
      <w:rFonts w:ascii="MS Sans Serif" w:hAnsi="MS Sans Serif" w:cs="MS Sans Seri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E6F7-3E18-4E58-8537-A314827C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17319</Words>
  <Characters>77763</Characters>
  <Application>Microsoft Office Word</Application>
  <DocSecurity>0</DocSecurity>
  <Lines>1388</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2015-07-09T21:50:00Z</dcterms:created>
  <dcterms:modified xsi:type="dcterms:W3CDTF">2015-07-09T21:50:00Z</dcterms:modified>
</cp:coreProperties>
</file>