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488" w:rsidRPr="00DF3488" w:rsidRDefault="00DF3488" w:rsidP="00DF3488">
      <w:pPr>
        <w:kinsoku w:val="0"/>
        <w:spacing w:after="240" w:line="406" w:lineRule="exact"/>
        <w:jc w:val="center"/>
        <w:rPr>
          <w:rFonts w:ascii="Times New Roman" w:eastAsiaTheme="minorHAnsi" w:hAnsi="Times New Roman" w:cs="Times New Roman"/>
          <w:color w:val="auto"/>
          <w:spacing w:val="32"/>
          <w:sz w:val="40"/>
          <w:szCs w:val="40"/>
          <w:lang w:val="en-US" w:eastAsia="en-US"/>
        </w:rPr>
      </w:pPr>
      <w:r w:rsidRPr="00DF3488">
        <w:rPr>
          <w:rFonts w:ascii="Times New Roman" w:eastAsiaTheme="minorHAnsi" w:hAnsi="Times New Roman" w:cs="Times New Roman"/>
          <w:color w:val="auto"/>
          <w:spacing w:val="32"/>
          <w:sz w:val="40"/>
          <w:szCs w:val="40"/>
          <w:lang w:val="en-US" w:eastAsia="en-US"/>
        </w:rPr>
        <w:t>BISHOPS AND CLERGY OF</w:t>
      </w:r>
    </w:p>
    <w:p w:rsidR="00DF3488" w:rsidRPr="00DF3488" w:rsidRDefault="00DF3488" w:rsidP="00DF3488">
      <w:pPr>
        <w:kinsoku w:val="0"/>
        <w:spacing w:before="216" w:after="240" w:line="387" w:lineRule="exact"/>
        <w:jc w:val="center"/>
        <w:rPr>
          <w:rFonts w:ascii="Times New Roman" w:eastAsiaTheme="minorHAnsi" w:hAnsi="Times New Roman" w:cs="Times New Roman"/>
          <w:color w:val="auto"/>
          <w:spacing w:val="30"/>
          <w:w w:val="70"/>
          <w:sz w:val="40"/>
          <w:szCs w:val="40"/>
          <w:lang w:val="en-US" w:eastAsia="en-US"/>
        </w:rPr>
      </w:pPr>
      <w:r w:rsidRPr="00DF3488">
        <w:rPr>
          <w:rFonts w:ascii="Times New Roman" w:eastAsiaTheme="minorHAnsi" w:hAnsi="Times New Roman" w:cs="Times New Roman"/>
          <w:color w:val="auto"/>
          <w:spacing w:val="32"/>
          <w:sz w:val="40"/>
          <w:szCs w:val="40"/>
          <w:lang w:val="en-US" w:eastAsia="en-US"/>
        </w:rPr>
        <w:t>OTHER DAYS</w:t>
      </w:r>
      <w:r w:rsidRPr="00DF3488">
        <w:rPr>
          <w:rFonts w:ascii="Times New Roman" w:eastAsiaTheme="minorHAnsi" w:hAnsi="Times New Roman" w:cs="Times New Roman"/>
          <w:color w:val="auto"/>
          <w:spacing w:val="30"/>
          <w:w w:val="70"/>
          <w:sz w:val="40"/>
          <w:szCs w:val="40"/>
          <w:lang w:val="en-US" w:eastAsia="en-US"/>
        </w:rPr>
        <w:t>.</w:t>
      </w:r>
    </w:p>
    <w:p w:rsidR="00DF3488" w:rsidRPr="00DF3488" w:rsidRDefault="00DF3488" w:rsidP="00DF3488">
      <w:pPr>
        <w:kinsoku w:val="0"/>
        <w:spacing w:before="288" w:after="240" w:line="110" w:lineRule="exact"/>
        <w:jc w:val="center"/>
        <w:rPr>
          <w:rFonts w:ascii="Times New Roman" w:eastAsiaTheme="minorHAnsi" w:hAnsi="Times New Roman" w:cs="Times New Roman"/>
          <w:color w:val="auto"/>
          <w:sz w:val="16"/>
          <w:szCs w:val="16"/>
          <w:lang w:val="en-US" w:eastAsia="en-US"/>
        </w:rPr>
      </w:pPr>
    </w:p>
    <w:p w:rsidR="00DF3488" w:rsidRPr="00DF3488" w:rsidRDefault="00DF3488" w:rsidP="00DF3488">
      <w:pPr>
        <w:kinsoku w:val="0"/>
        <w:spacing w:before="288" w:after="240" w:line="110" w:lineRule="exact"/>
        <w:jc w:val="center"/>
        <w:rPr>
          <w:rFonts w:ascii="Times New Roman" w:eastAsiaTheme="minorHAnsi" w:hAnsi="Times New Roman" w:cs="Times New Roman"/>
          <w:color w:val="auto"/>
          <w:sz w:val="18"/>
          <w:szCs w:val="18"/>
          <w:lang w:val="en-US" w:eastAsia="en-US"/>
        </w:rPr>
      </w:pPr>
      <w:r w:rsidRPr="00DF3488">
        <w:rPr>
          <w:rFonts w:ascii="Times New Roman" w:eastAsiaTheme="minorHAnsi" w:hAnsi="Times New Roman" w:cs="Times New Roman"/>
          <w:color w:val="auto"/>
          <w:sz w:val="18"/>
          <w:szCs w:val="18"/>
          <w:lang w:val="en-US" w:eastAsia="en-US"/>
        </w:rPr>
        <w:t>OR,</w:t>
      </w:r>
    </w:p>
    <w:p w:rsidR="00DF3488" w:rsidRPr="00DF3488" w:rsidRDefault="00DF3488" w:rsidP="00DF3488">
      <w:pPr>
        <w:kinsoku w:val="0"/>
        <w:spacing w:before="216" w:after="240" w:line="265" w:lineRule="exact"/>
        <w:jc w:val="center"/>
        <w:rPr>
          <w:rFonts w:ascii="Times New Roman" w:eastAsiaTheme="minorHAnsi" w:hAnsi="Times New Roman" w:cs="Times New Roman"/>
          <w:color w:val="auto"/>
          <w:spacing w:val="-14"/>
          <w:sz w:val="28"/>
          <w:szCs w:val="28"/>
          <w:lang w:val="en-US" w:eastAsia="en-US"/>
        </w:rPr>
      </w:pPr>
    </w:p>
    <w:p w:rsidR="00DF3488" w:rsidRPr="00DF3488" w:rsidRDefault="00DF3488" w:rsidP="00DF3488">
      <w:pPr>
        <w:kinsoku w:val="0"/>
        <w:spacing w:before="216" w:after="240" w:line="276" w:lineRule="auto"/>
        <w:jc w:val="center"/>
        <w:rPr>
          <w:rFonts w:ascii="Times New Roman" w:eastAsiaTheme="minorHAnsi" w:hAnsi="Times New Roman" w:cs="Times New Roman"/>
          <w:color w:val="auto"/>
          <w:spacing w:val="20"/>
          <w:sz w:val="22"/>
          <w:szCs w:val="22"/>
          <w:lang w:val="en-US" w:eastAsia="en-US"/>
        </w:rPr>
      </w:pPr>
      <w:r w:rsidRPr="00DF3488">
        <w:rPr>
          <w:rFonts w:ascii="Times New Roman" w:eastAsiaTheme="minorHAnsi" w:hAnsi="Times New Roman" w:cs="Times New Roman"/>
          <w:color w:val="auto"/>
          <w:spacing w:val="20"/>
          <w:sz w:val="22"/>
          <w:szCs w:val="22"/>
          <w:lang w:val="en-US" w:eastAsia="en-US"/>
        </w:rPr>
        <w:t>THE LIVES OF TWO REFORMERS AND</w:t>
      </w:r>
      <w:r w:rsidRPr="00DF3488">
        <w:rPr>
          <w:rFonts w:ascii="Times New Roman" w:eastAsiaTheme="minorHAnsi" w:hAnsi="Times New Roman" w:cs="Times New Roman"/>
          <w:color w:val="auto"/>
          <w:spacing w:val="20"/>
          <w:sz w:val="22"/>
          <w:szCs w:val="22"/>
          <w:lang w:val="en-US" w:eastAsia="en-US"/>
        </w:rPr>
        <w:br/>
        <w:t>THREE PURITANS.</w:t>
      </w:r>
    </w:p>
    <w:p w:rsidR="00DF3488" w:rsidRPr="00DF3488" w:rsidRDefault="00DF3488" w:rsidP="00DF3488">
      <w:pPr>
        <w:kinsoku w:val="0"/>
        <w:spacing w:before="468" w:after="240" w:line="86" w:lineRule="exact"/>
        <w:jc w:val="center"/>
        <w:rPr>
          <w:rFonts w:ascii="Times New Roman" w:eastAsiaTheme="minorHAnsi" w:hAnsi="Times New Roman" w:cs="Times New Roman"/>
          <w:color w:val="auto"/>
          <w:spacing w:val="14"/>
          <w:sz w:val="16"/>
          <w:szCs w:val="16"/>
          <w:lang w:val="en-US" w:eastAsia="en-US"/>
        </w:rPr>
      </w:pPr>
      <w:r w:rsidRPr="00DF3488">
        <w:rPr>
          <w:rFonts w:ascii="Times New Roman" w:eastAsiaTheme="minorHAnsi" w:hAnsi="Times New Roman" w:cs="Times New Roman"/>
          <w:color w:val="auto"/>
          <w:spacing w:val="14"/>
          <w:sz w:val="16"/>
          <w:szCs w:val="16"/>
          <w:lang w:val="en-US" w:eastAsia="en-US"/>
        </w:rPr>
        <w:t>BY THE</w:t>
      </w:r>
    </w:p>
    <w:p w:rsidR="00DF3488" w:rsidRPr="00DF3488" w:rsidRDefault="00DF3488" w:rsidP="00DF3488">
      <w:pPr>
        <w:kinsoku w:val="0"/>
        <w:spacing w:before="108" w:after="240" w:line="314" w:lineRule="exact"/>
        <w:jc w:val="center"/>
        <w:rPr>
          <w:rFonts w:ascii="Times New Roman" w:eastAsiaTheme="minorHAnsi" w:hAnsi="Times New Roman" w:cs="Times New Roman"/>
          <w:color w:val="auto"/>
          <w:spacing w:val="44"/>
          <w:sz w:val="30"/>
          <w:szCs w:val="30"/>
          <w:lang w:val="en-US" w:eastAsia="en-US"/>
        </w:rPr>
      </w:pPr>
      <w:r w:rsidRPr="00DF3488">
        <w:rPr>
          <w:rFonts w:ascii="Times New Roman" w:eastAsiaTheme="minorHAnsi" w:hAnsi="Times New Roman" w:cs="Times New Roman"/>
          <w:color w:val="auto"/>
          <w:spacing w:val="44"/>
          <w:sz w:val="30"/>
          <w:szCs w:val="30"/>
          <w:lang w:val="en-US" w:eastAsia="en-US"/>
        </w:rPr>
        <w:t>REV. J. C. RYLE, B.A.,</w:t>
      </w:r>
    </w:p>
    <w:p w:rsidR="00DF3488" w:rsidRPr="00DF3488" w:rsidRDefault="00DF3488" w:rsidP="00DF3488">
      <w:pPr>
        <w:kinsoku w:val="0"/>
        <w:spacing w:before="72" w:after="240" w:line="360" w:lineRule="auto"/>
        <w:jc w:val="center"/>
        <w:rPr>
          <w:rFonts w:ascii="Times New Roman" w:eastAsiaTheme="minorHAnsi" w:hAnsi="Times New Roman" w:cs="Times New Roman"/>
          <w:color w:val="auto"/>
          <w:spacing w:val="13"/>
          <w:sz w:val="18"/>
          <w:szCs w:val="18"/>
          <w:lang w:val="en-US" w:eastAsia="en-US"/>
        </w:rPr>
      </w:pPr>
      <w:r w:rsidRPr="00DF3488">
        <w:rPr>
          <w:rFonts w:ascii="Times New Roman" w:eastAsiaTheme="minorHAnsi" w:hAnsi="Times New Roman" w:cs="Times New Roman"/>
          <w:i/>
          <w:iCs/>
          <w:color w:val="auto"/>
          <w:spacing w:val="7"/>
          <w:sz w:val="18"/>
          <w:szCs w:val="18"/>
          <w:lang w:val="en-US" w:eastAsia="en-US"/>
        </w:rPr>
        <w:t>Vicar of Stradbroke, Su</w:t>
      </w:r>
      <w:r w:rsidRPr="00DF3488">
        <w:rPr>
          <w:rFonts w:ascii="Times New Roman" w:eastAsiaTheme="minorHAnsi" w:hAnsi="Times New Roman" w:cs="Times New Roman"/>
          <w:i/>
          <w:iCs/>
          <w:color w:val="auto"/>
          <w:spacing w:val="7"/>
          <w:w w:val="115"/>
          <w:sz w:val="18"/>
          <w:szCs w:val="18"/>
          <w:vertAlign w:val="subscript"/>
          <w:lang w:val="en-US" w:eastAsia="en-US"/>
        </w:rPr>
        <w:t>f</w:t>
      </w:r>
      <w:r w:rsidRPr="00DF3488">
        <w:rPr>
          <w:rFonts w:ascii="Times New Roman" w:eastAsiaTheme="minorHAnsi" w:hAnsi="Times New Roman" w:cs="Times New Roman"/>
          <w:i/>
          <w:iCs/>
          <w:color w:val="auto"/>
          <w:spacing w:val="7"/>
          <w:sz w:val="18"/>
          <w:szCs w:val="18"/>
          <w:lang w:val="en-US" w:eastAsia="en-US"/>
        </w:rPr>
        <w:t>folk.</w:t>
      </w:r>
      <w:r w:rsidRPr="00DF3488">
        <w:rPr>
          <w:rFonts w:ascii="Times New Roman" w:eastAsiaTheme="minorHAnsi" w:hAnsi="Times New Roman" w:cs="Times New Roman"/>
          <w:i/>
          <w:iCs/>
          <w:color w:val="auto"/>
          <w:spacing w:val="7"/>
          <w:sz w:val="15"/>
          <w:szCs w:val="15"/>
          <w:lang w:val="en-US" w:eastAsia="en-US"/>
        </w:rPr>
        <w:br/>
      </w:r>
      <w:r w:rsidRPr="00DF3488">
        <w:rPr>
          <w:rFonts w:ascii="Times New Roman" w:eastAsiaTheme="minorHAnsi" w:hAnsi="Times New Roman" w:cs="Times New Roman"/>
          <w:color w:val="auto"/>
          <w:spacing w:val="13"/>
          <w:sz w:val="18"/>
          <w:szCs w:val="18"/>
          <w:lang w:val="en-US" w:eastAsia="en-US"/>
        </w:rPr>
        <w:t>AUTHOR OF "EXPOSITORY THOUGHTS," ETC.</w:t>
      </w:r>
    </w:p>
    <w:p w:rsidR="00DF3488" w:rsidRPr="00DF3488" w:rsidRDefault="00DF3488" w:rsidP="00DF3488">
      <w:pPr>
        <w:kinsoku w:val="0"/>
        <w:spacing w:before="108" w:after="240" w:line="120" w:lineRule="exact"/>
        <w:ind w:left="72"/>
        <w:rPr>
          <w:rFonts w:ascii="Times New Roman" w:eastAsiaTheme="minorHAnsi" w:hAnsi="Times New Roman" w:cs="Times New Roman"/>
          <w:color w:val="auto"/>
          <w:sz w:val="9"/>
          <w:szCs w:val="9"/>
          <w:lang w:val="en-US" w:eastAsia="en-US"/>
        </w:rPr>
      </w:pPr>
    </w:p>
    <w:p w:rsidR="00BF4710" w:rsidRDefault="00BF4710" w:rsidP="000E59C6">
      <w:pPr>
        <w:kinsoku w:val="0"/>
        <w:spacing w:line="360" w:lineRule="auto"/>
        <w:jc w:val="center"/>
        <w:rPr>
          <w:rFonts w:ascii="Times New Roman" w:eastAsiaTheme="minorHAnsi" w:hAnsi="Times New Roman" w:cs="Times New Roman"/>
          <w:color w:val="auto"/>
          <w:spacing w:val="8"/>
          <w:sz w:val="20"/>
          <w:szCs w:val="20"/>
          <w:lang w:val="en-US" w:eastAsia="en-US"/>
        </w:rPr>
      </w:pPr>
    </w:p>
    <w:p w:rsidR="00BF4710" w:rsidRDefault="00BF4710" w:rsidP="000E59C6">
      <w:pPr>
        <w:kinsoku w:val="0"/>
        <w:spacing w:line="360" w:lineRule="auto"/>
        <w:jc w:val="center"/>
        <w:rPr>
          <w:rFonts w:ascii="Times New Roman" w:eastAsiaTheme="minorHAnsi" w:hAnsi="Times New Roman" w:cs="Times New Roman"/>
          <w:color w:val="auto"/>
          <w:spacing w:val="8"/>
          <w:sz w:val="20"/>
          <w:szCs w:val="20"/>
          <w:lang w:val="en-US" w:eastAsia="en-US"/>
        </w:rPr>
      </w:pPr>
    </w:p>
    <w:p w:rsidR="00DF3488" w:rsidRPr="00DF3488" w:rsidRDefault="00DF3488" w:rsidP="000E59C6">
      <w:pPr>
        <w:kinsoku w:val="0"/>
        <w:spacing w:line="360" w:lineRule="auto"/>
        <w:jc w:val="center"/>
        <w:rPr>
          <w:rFonts w:ascii="Times New Roman" w:eastAsiaTheme="minorHAnsi" w:hAnsi="Times New Roman" w:cs="Times New Roman"/>
          <w:color w:val="auto"/>
          <w:spacing w:val="36"/>
          <w:sz w:val="22"/>
          <w:szCs w:val="22"/>
          <w:lang w:val="en-US" w:eastAsia="en-US"/>
        </w:rPr>
      </w:pPr>
      <w:r w:rsidRPr="00DF3488">
        <w:rPr>
          <w:rFonts w:ascii="Times New Roman" w:eastAsiaTheme="minorHAnsi" w:hAnsi="Times New Roman" w:cs="Times New Roman"/>
          <w:color w:val="auto"/>
          <w:spacing w:val="8"/>
          <w:sz w:val="20"/>
          <w:szCs w:val="20"/>
          <w:lang w:val="en-US" w:eastAsia="en-US"/>
        </w:rPr>
        <w:t>LONDON:</w:t>
      </w:r>
      <w:r w:rsidRPr="00DF3488">
        <w:rPr>
          <w:rFonts w:ascii="Times New Roman" w:eastAsiaTheme="minorHAnsi" w:hAnsi="Times New Roman" w:cs="Times New Roman"/>
          <w:color w:val="auto"/>
          <w:spacing w:val="8"/>
          <w:sz w:val="20"/>
          <w:szCs w:val="20"/>
          <w:lang w:val="en-US" w:eastAsia="en-US"/>
        </w:rPr>
        <w:br/>
      </w:r>
      <w:r w:rsidRPr="00DF3488">
        <w:rPr>
          <w:rFonts w:ascii="Times New Roman" w:eastAsiaTheme="minorHAnsi" w:hAnsi="Times New Roman" w:cs="Times New Roman"/>
          <w:color w:val="auto"/>
          <w:spacing w:val="36"/>
          <w:sz w:val="22"/>
          <w:szCs w:val="22"/>
          <w:lang w:val="en-US" w:eastAsia="en-US"/>
        </w:rPr>
        <w:t>WILLIAM HUNT AND COMPANY,</w:t>
      </w:r>
    </w:p>
    <w:p w:rsidR="00DF3488" w:rsidRPr="00DF3488" w:rsidRDefault="00DF3488" w:rsidP="00BF4710">
      <w:pPr>
        <w:kinsoku w:val="0"/>
        <w:spacing w:line="480" w:lineRule="auto"/>
        <w:jc w:val="center"/>
        <w:rPr>
          <w:rFonts w:ascii="Times New Roman" w:eastAsiaTheme="minorHAnsi" w:hAnsi="Times New Roman" w:cs="Times New Roman"/>
          <w:color w:val="auto"/>
          <w:spacing w:val="20"/>
          <w:sz w:val="16"/>
          <w:szCs w:val="16"/>
          <w:lang w:val="en-US" w:eastAsia="en-US"/>
        </w:rPr>
      </w:pPr>
      <w:r w:rsidRPr="00DF3488">
        <w:rPr>
          <w:rFonts w:ascii="Times New Roman" w:eastAsiaTheme="minorHAnsi" w:hAnsi="Times New Roman" w:cs="Times New Roman"/>
          <w:color w:val="auto"/>
          <w:spacing w:val="8"/>
          <w:sz w:val="16"/>
          <w:szCs w:val="16"/>
          <w:lang w:val="en-US" w:eastAsia="en-US"/>
        </w:rPr>
        <w:t>HOLLES STREET, CAVENDISH SQUARE.</w:t>
      </w:r>
      <w:r w:rsidRPr="00DF3488">
        <w:rPr>
          <w:rFonts w:ascii="Times New Roman" w:eastAsiaTheme="minorHAnsi" w:hAnsi="Times New Roman" w:cs="Times New Roman"/>
          <w:color w:val="auto"/>
          <w:spacing w:val="8"/>
          <w:sz w:val="16"/>
          <w:szCs w:val="16"/>
          <w:lang w:val="en-US" w:eastAsia="en-US"/>
        </w:rPr>
        <w:br/>
      </w:r>
      <w:r w:rsidRPr="00DF3488">
        <w:rPr>
          <w:rFonts w:ascii="Times New Roman" w:eastAsiaTheme="minorHAnsi" w:hAnsi="Times New Roman" w:cs="Times New Roman"/>
          <w:color w:val="auto"/>
          <w:spacing w:val="17"/>
          <w:sz w:val="18"/>
          <w:szCs w:val="18"/>
          <w:lang w:val="en-US" w:eastAsia="en-US"/>
        </w:rPr>
        <w:t>IPSWICH : WILLIAM HUNT, TAVERN STREET.</w:t>
      </w:r>
      <w:r w:rsidRPr="00DF3488">
        <w:rPr>
          <w:rFonts w:ascii="Times New Roman" w:eastAsiaTheme="minorHAnsi" w:hAnsi="Times New Roman" w:cs="Times New Roman"/>
          <w:color w:val="auto"/>
          <w:spacing w:val="17"/>
          <w:sz w:val="18"/>
          <w:szCs w:val="18"/>
          <w:lang w:val="en-US" w:eastAsia="en-US"/>
        </w:rPr>
        <w:br/>
      </w:r>
    </w:p>
    <w:p w:rsidR="00DF3488" w:rsidRPr="00DF3488" w:rsidRDefault="00DF3488" w:rsidP="00DF3488">
      <w:pPr>
        <w:kinsoku w:val="0"/>
        <w:spacing w:before="108" w:after="240" w:line="245" w:lineRule="exact"/>
        <w:jc w:val="center"/>
        <w:rPr>
          <w:rFonts w:ascii="Times New Roman" w:eastAsiaTheme="minorHAnsi" w:hAnsi="Times New Roman" w:cs="Times New Roman"/>
          <w:color w:val="auto"/>
          <w:spacing w:val="20"/>
          <w:sz w:val="13"/>
          <w:szCs w:val="13"/>
          <w:lang w:val="en-US" w:eastAsia="en-US"/>
        </w:rPr>
      </w:pPr>
      <w:r w:rsidRPr="00DF3488">
        <w:rPr>
          <w:rFonts w:ascii="Times New Roman" w:eastAsiaTheme="minorHAnsi" w:hAnsi="Times New Roman" w:cs="Times New Roman"/>
          <w:color w:val="auto"/>
          <w:spacing w:val="20"/>
          <w:sz w:val="18"/>
          <w:szCs w:val="18"/>
          <w:lang w:val="en-US" w:eastAsia="en-US"/>
        </w:rPr>
        <w:t>1868.</w:t>
      </w:r>
    </w:p>
    <w:p w:rsidR="00DF3488" w:rsidRPr="00DF3488" w:rsidRDefault="00DF3488" w:rsidP="00DF3488">
      <w:pPr>
        <w:widowControl/>
        <w:spacing w:after="200" w:line="276" w:lineRule="auto"/>
        <w:rPr>
          <w:rFonts w:ascii="Times New Roman" w:eastAsiaTheme="minorHAnsi" w:hAnsi="Times New Roman" w:cs="Times New Roman"/>
          <w:color w:val="auto"/>
          <w:sz w:val="32"/>
          <w:szCs w:val="32"/>
          <w:lang w:eastAsia="en-US"/>
        </w:rPr>
      </w:pPr>
      <w:r w:rsidRPr="00DF3488">
        <w:rPr>
          <w:rFonts w:ascii="Times New Roman" w:eastAsiaTheme="minorHAnsi" w:hAnsi="Times New Roman" w:cs="Times New Roman"/>
          <w:color w:val="auto"/>
          <w:sz w:val="32"/>
          <w:szCs w:val="32"/>
          <w:lang w:eastAsia="en-US"/>
        </w:rPr>
        <w:br w:type="page"/>
      </w:r>
    </w:p>
    <w:p w:rsidR="0033654B" w:rsidRPr="00B365D8" w:rsidRDefault="00BE6F1B" w:rsidP="005D15EE">
      <w:pPr>
        <w:pStyle w:val="Bodytext21"/>
        <w:shd w:val="clear" w:color="auto" w:fill="auto"/>
        <w:spacing w:line="276" w:lineRule="auto"/>
        <w:rPr>
          <w:rFonts w:ascii="Times New Roman" w:hAnsi="Times New Roman" w:cs="Times New Roman"/>
          <w:sz w:val="28"/>
          <w:szCs w:val="28"/>
        </w:rPr>
      </w:pPr>
      <w:r w:rsidRPr="00B365D8">
        <w:rPr>
          <w:rStyle w:val="Bodytext2SmallCaps"/>
          <w:rFonts w:ascii="Times New Roman" w:hAnsi="Times New Roman" w:cs="Times New Roman"/>
          <w:spacing w:val="0"/>
          <w:sz w:val="28"/>
          <w:szCs w:val="28"/>
        </w:rPr>
        <w:lastRenderedPageBreak/>
        <w:t xml:space="preserve">SAMUEL </w:t>
      </w:r>
      <w:r w:rsidR="00B413BE" w:rsidRPr="00B365D8">
        <w:rPr>
          <w:rStyle w:val="Bodytext2SmallCaps"/>
          <w:rFonts w:ascii="Times New Roman" w:hAnsi="Times New Roman" w:cs="Times New Roman"/>
          <w:spacing w:val="0"/>
          <w:sz w:val="28"/>
          <w:szCs w:val="28"/>
        </w:rPr>
        <w:t>WARD’S LIFE.</w:t>
      </w:r>
    </w:p>
    <w:p w:rsidR="0033654B" w:rsidRDefault="0033654B" w:rsidP="005D15EE">
      <w:pPr>
        <w:spacing w:line="276" w:lineRule="auto"/>
        <w:jc w:val="center"/>
        <w:rPr>
          <w:rFonts w:ascii="Times New Roman" w:hAnsi="Times New Roman" w:cs="Times New Roman"/>
        </w:rPr>
      </w:pPr>
    </w:p>
    <w:p w:rsidR="00453EB5" w:rsidRPr="00B413BE" w:rsidRDefault="00453EB5" w:rsidP="005D15EE">
      <w:pPr>
        <w:spacing w:line="276" w:lineRule="auto"/>
        <w:jc w:val="center"/>
        <w:rPr>
          <w:rFonts w:ascii="Times New Roman" w:hAnsi="Times New Roman" w:cs="Times New Roman"/>
        </w:rPr>
      </w:pPr>
    </w:p>
    <w:p w:rsidR="0033654B" w:rsidRPr="00B413BE" w:rsidRDefault="00805026" w:rsidP="005D15EE">
      <w:pPr>
        <w:pStyle w:val="Bodytext30"/>
        <w:shd w:val="clear" w:color="auto" w:fill="auto"/>
        <w:spacing w:line="276" w:lineRule="auto"/>
        <w:ind w:left="284" w:hanging="284"/>
        <w:rPr>
          <w:rFonts w:ascii="Times New Roman" w:hAnsi="Times New Roman" w:cs="Times New Roman"/>
          <w:sz w:val="20"/>
          <w:szCs w:val="20"/>
        </w:rPr>
      </w:pPr>
      <w:r w:rsidRPr="00B413BE">
        <w:rPr>
          <w:rFonts w:ascii="Times New Roman" w:hAnsi="Times New Roman" w:cs="Times New Roman"/>
          <w:sz w:val="20"/>
          <w:szCs w:val="20"/>
        </w:rPr>
        <w:t>A SUFFOLK DIVINE VERY LITTLE KNOWN—BORN AT HAVERHILL</w:t>
      </w:r>
      <w:r w:rsidR="00B413BE">
        <w:rPr>
          <w:rFonts w:ascii="Times New Roman" w:hAnsi="Times New Roman" w:cs="Times New Roman"/>
          <w:sz w:val="20"/>
          <w:szCs w:val="20"/>
        </w:rPr>
        <w:t xml:space="preserve"> </w:t>
      </w:r>
      <w:r w:rsidRPr="00B413BE">
        <w:rPr>
          <w:rFonts w:ascii="Times New Roman" w:hAnsi="Times New Roman" w:cs="Times New Roman"/>
          <w:sz w:val="20"/>
          <w:szCs w:val="20"/>
        </w:rPr>
        <w:t xml:space="preserve">IN </w:t>
      </w:r>
      <w:r w:rsidRPr="00B413BE">
        <w:rPr>
          <w:rStyle w:val="Bodytext37pt"/>
          <w:rFonts w:ascii="Times New Roman" w:hAnsi="Times New Roman" w:cs="Times New Roman"/>
          <w:sz w:val="20"/>
          <w:szCs w:val="20"/>
        </w:rPr>
        <w:t>1577</w:t>
      </w:r>
      <w:r w:rsidRPr="00B413BE">
        <w:rPr>
          <w:rStyle w:val="Bodytext37pt0"/>
          <w:rFonts w:ascii="Times New Roman" w:hAnsi="Times New Roman" w:cs="Times New Roman"/>
          <w:sz w:val="20"/>
          <w:szCs w:val="20"/>
        </w:rPr>
        <w:t>—</w:t>
      </w:r>
      <w:r w:rsidRPr="00B413BE">
        <w:rPr>
          <w:rFonts w:ascii="Times New Roman" w:hAnsi="Times New Roman" w:cs="Times New Roman"/>
          <w:sz w:val="20"/>
          <w:szCs w:val="20"/>
        </w:rPr>
        <w:t>EDUCATED AT ST. JOHN’S, CAMBRIDGE—LECTURER AT</w:t>
      </w:r>
      <w:r w:rsidR="00B413BE">
        <w:rPr>
          <w:rFonts w:ascii="Times New Roman" w:hAnsi="Times New Roman" w:cs="Times New Roman"/>
          <w:sz w:val="20"/>
          <w:szCs w:val="20"/>
        </w:rPr>
        <w:t xml:space="preserve"> </w:t>
      </w:r>
      <w:r w:rsidRPr="00B413BE">
        <w:rPr>
          <w:rFonts w:ascii="Times New Roman" w:hAnsi="Times New Roman" w:cs="Times New Roman"/>
          <w:sz w:val="20"/>
          <w:szCs w:val="20"/>
        </w:rPr>
        <w:t>HAVERHILL</w:t>
      </w:r>
      <w:r w:rsidRPr="00B413BE">
        <w:rPr>
          <w:rStyle w:val="Bodytext31"/>
          <w:rFonts w:ascii="Times New Roman" w:hAnsi="Times New Roman" w:cs="Times New Roman"/>
          <w:sz w:val="20"/>
          <w:szCs w:val="20"/>
        </w:rPr>
        <w:t>—</w:t>
      </w:r>
      <w:r w:rsidRPr="00B413BE">
        <w:rPr>
          <w:rFonts w:ascii="Times New Roman" w:hAnsi="Times New Roman" w:cs="Times New Roman"/>
          <w:sz w:val="20"/>
          <w:szCs w:val="20"/>
        </w:rPr>
        <w:t xml:space="preserve">MINISTER OF THE TOWER CHURCH, IPSWICH, </w:t>
      </w:r>
      <w:r w:rsidRPr="00B413BE">
        <w:rPr>
          <w:rStyle w:val="Bodytext37pt"/>
          <w:rFonts w:ascii="Times New Roman" w:hAnsi="Times New Roman" w:cs="Times New Roman"/>
          <w:sz w:val="20"/>
          <w:szCs w:val="20"/>
        </w:rPr>
        <w:t>1603</w:t>
      </w:r>
      <w:r w:rsidR="00B413BE">
        <w:rPr>
          <w:rStyle w:val="Bodytext37pt"/>
          <w:rFonts w:ascii="Times New Roman" w:hAnsi="Times New Roman" w:cs="Times New Roman"/>
          <w:sz w:val="20"/>
          <w:szCs w:val="20"/>
        </w:rPr>
        <w:t>—</w:t>
      </w:r>
      <w:r w:rsidRPr="00B413BE">
        <w:rPr>
          <w:rFonts w:ascii="Times New Roman" w:hAnsi="Times New Roman" w:cs="Times New Roman"/>
          <w:sz w:val="20"/>
          <w:szCs w:val="20"/>
        </w:rPr>
        <w:t xml:space="preserve">HIGHLY ESTEEMED AT IPSWICH—PERSECUTED, AND FINALLY SUSPENDED BY LAUD IN </w:t>
      </w:r>
      <w:r w:rsidRPr="00B413BE">
        <w:rPr>
          <w:rStyle w:val="Bodytext37pt"/>
          <w:rFonts w:ascii="Times New Roman" w:hAnsi="Times New Roman" w:cs="Times New Roman"/>
          <w:sz w:val="20"/>
          <w:szCs w:val="20"/>
        </w:rPr>
        <w:t>1635.</w:t>
      </w:r>
    </w:p>
    <w:p w:rsidR="0033654B" w:rsidRPr="00B413BE" w:rsidRDefault="0033654B" w:rsidP="005D15EE">
      <w:pPr>
        <w:spacing w:line="276" w:lineRule="auto"/>
        <w:jc w:val="both"/>
        <w:rPr>
          <w:rFonts w:ascii="Times New Roman" w:hAnsi="Times New Roman" w:cs="Times New Roman"/>
        </w:rPr>
      </w:pPr>
    </w:p>
    <w:p w:rsidR="0033654B" w:rsidRPr="00B413BE" w:rsidRDefault="00805026" w:rsidP="005D15EE">
      <w:pPr>
        <w:pStyle w:val="BodyText2"/>
        <w:shd w:val="clear" w:color="auto" w:fill="auto"/>
        <w:spacing w:line="276" w:lineRule="auto"/>
        <w:rPr>
          <w:rFonts w:ascii="Times New Roman" w:hAnsi="Times New Roman" w:cs="Times New Roman"/>
          <w:sz w:val="24"/>
          <w:szCs w:val="24"/>
        </w:rPr>
      </w:pPr>
      <w:r w:rsidRPr="00B413BE">
        <w:rPr>
          <w:rStyle w:val="Bodytext7pt"/>
          <w:rFonts w:ascii="Times New Roman" w:hAnsi="Times New Roman" w:cs="Times New Roman"/>
          <w:sz w:val="24"/>
          <w:szCs w:val="24"/>
        </w:rPr>
        <w:t xml:space="preserve">Samuel Ward, </w:t>
      </w:r>
      <w:r w:rsidRPr="00B413BE">
        <w:rPr>
          <w:rFonts w:ascii="Times New Roman" w:hAnsi="Times New Roman" w:cs="Times New Roman"/>
          <w:sz w:val="24"/>
          <w:szCs w:val="24"/>
        </w:rPr>
        <w:t>an eminent Suffolk divine, and one of the most famous P</w:t>
      </w:r>
      <w:r w:rsidRPr="00B413BE">
        <w:rPr>
          <w:rFonts w:ascii="Times New Roman" w:hAnsi="Times New Roman" w:cs="Times New Roman"/>
          <w:sz w:val="24"/>
          <w:szCs w:val="24"/>
        </w:rPr>
        <w:t>u</w:t>
      </w:r>
      <w:r w:rsidRPr="00B413BE">
        <w:rPr>
          <w:rFonts w:ascii="Times New Roman" w:hAnsi="Times New Roman" w:cs="Times New Roman"/>
          <w:sz w:val="24"/>
          <w:szCs w:val="24"/>
        </w:rPr>
        <w:t>ritans of the seventeenth century, is a man whose name is comparatively un</w:t>
      </w:r>
      <w:r w:rsidRPr="00B413BE">
        <w:rPr>
          <w:rFonts w:ascii="Times New Roman" w:hAnsi="Times New Roman" w:cs="Times New Roman"/>
          <w:sz w:val="24"/>
          <w:szCs w:val="24"/>
        </w:rPr>
        <w:softHyphen/>
        <w:t>known to most readers of English theology. This is easily accounted for. He wrote but little, and what he wrote has never been reprinted till very lately. Owen, Baxter, Gurnal, Charnock, Goodwin, Adams, Brooks, Watson, Greenhill, Sibbes, Jenkyn, Manton, Burroughs, Bolton, and others, have been reprinted, either wholly or partially. Of Samuel Ward, so far as I can ascertain, not a word has been reprinted for more than two hundred years.</w:t>
      </w:r>
    </w:p>
    <w:p w:rsidR="0033654B" w:rsidRPr="00B413BE" w:rsidRDefault="00805026" w:rsidP="005D15EE">
      <w:pPr>
        <w:pStyle w:val="BodyText2"/>
        <w:shd w:val="clear" w:color="auto" w:fill="auto"/>
        <w:spacing w:line="276" w:lineRule="auto"/>
        <w:ind w:firstLine="284"/>
        <w:rPr>
          <w:rFonts w:ascii="Times New Roman" w:hAnsi="Times New Roman" w:cs="Times New Roman"/>
          <w:sz w:val="24"/>
          <w:szCs w:val="24"/>
        </w:rPr>
      </w:pPr>
      <w:r w:rsidRPr="00B413BE">
        <w:rPr>
          <w:rFonts w:ascii="Times New Roman" w:hAnsi="Times New Roman" w:cs="Times New Roman"/>
          <w:sz w:val="24"/>
          <w:szCs w:val="24"/>
        </w:rPr>
        <w:t>How far Samuel Ward’s sermons have deserved this neglect, I am co</w:t>
      </w:r>
      <w:r w:rsidRPr="00B413BE">
        <w:rPr>
          <w:rFonts w:ascii="Times New Roman" w:hAnsi="Times New Roman" w:cs="Times New Roman"/>
          <w:sz w:val="24"/>
          <w:szCs w:val="24"/>
        </w:rPr>
        <w:t>n</w:t>
      </w:r>
      <w:r w:rsidRPr="00B413BE">
        <w:rPr>
          <w:rFonts w:ascii="Times New Roman" w:hAnsi="Times New Roman" w:cs="Times New Roman"/>
          <w:sz w:val="24"/>
          <w:szCs w:val="24"/>
        </w:rPr>
        <w:t>tent to leave to the judgment of all students of theology into whose hands his sermons may fall. But I venture the opinion, that it reflects</w:t>
      </w:r>
      <w:r w:rsidR="00272500">
        <w:rPr>
          <w:rFonts w:ascii="Times New Roman" w:hAnsi="Times New Roman" w:cs="Times New Roman"/>
          <w:sz w:val="24"/>
          <w:szCs w:val="24"/>
        </w:rPr>
        <w:t xml:space="preserve"> </w:t>
      </w:r>
      <w:r w:rsidRPr="00B413BE">
        <w:rPr>
          <w:rFonts w:ascii="Times New Roman" w:hAnsi="Times New Roman" w:cs="Times New Roman"/>
          <w:sz w:val="24"/>
          <w:szCs w:val="24"/>
        </w:rPr>
        <w:t>little credit on the discretion of republishers of old divinity that such a writer as Samuel Ward has been so long passed over. His case, however, does not stand alone. When such works as those of Swinnock, Arrowsmith on John i., Gouge on Hebrews, Airay on Philippians, John Rogers on 1 Peter, Hardy on 1 John, Daniel Rogers on Naaman the Syrian (to say nothing of some of the best works of Manton and Brooks), have been only recently thought worthy of republication, we must not be surprised at the treat</w:t>
      </w:r>
      <w:r w:rsidRPr="00B413BE">
        <w:rPr>
          <w:rFonts w:ascii="Times New Roman" w:hAnsi="Times New Roman" w:cs="Times New Roman"/>
          <w:sz w:val="24"/>
          <w:szCs w:val="24"/>
        </w:rPr>
        <w:softHyphen/>
        <w:t>ment which Ward has received.</w:t>
      </w:r>
    </w:p>
    <w:p w:rsidR="0033654B" w:rsidRPr="00B413BE" w:rsidRDefault="00805026" w:rsidP="005D15EE">
      <w:pPr>
        <w:pStyle w:val="BodyText2"/>
        <w:shd w:val="clear" w:color="auto" w:fill="auto"/>
        <w:spacing w:line="276" w:lineRule="auto"/>
        <w:ind w:firstLine="284"/>
        <w:rPr>
          <w:rFonts w:ascii="Times New Roman" w:hAnsi="Times New Roman" w:cs="Times New Roman"/>
          <w:sz w:val="24"/>
          <w:szCs w:val="24"/>
        </w:rPr>
      </w:pPr>
      <w:r w:rsidRPr="00B413BE">
        <w:rPr>
          <w:rFonts w:ascii="Times New Roman" w:hAnsi="Times New Roman" w:cs="Times New Roman"/>
          <w:sz w:val="24"/>
          <w:szCs w:val="24"/>
        </w:rPr>
        <w:t>As a Suffolk minister, and a thorough lover of Puritan theology, I desire to supply some information about Ward in this biographical paper. I should have been especially pleased if it had been in my power to write a complete memoir of the man and his ministry. I regret, however, to be obliged to say that the materials from which any account of him can be compiled are e</w:t>
      </w:r>
      <w:r w:rsidRPr="00B413BE">
        <w:rPr>
          <w:rFonts w:ascii="Times New Roman" w:hAnsi="Times New Roman" w:cs="Times New Roman"/>
          <w:sz w:val="24"/>
          <w:szCs w:val="24"/>
        </w:rPr>
        <w:t>x</w:t>
      </w:r>
      <w:r w:rsidRPr="00B413BE">
        <w:rPr>
          <w:rFonts w:ascii="Times New Roman" w:hAnsi="Times New Roman" w:cs="Times New Roman"/>
          <w:sz w:val="24"/>
          <w:szCs w:val="24"/>
        </w:rPr>
        <w:t>ceedingly scanty, and the facts known about him are comparatively few. Nor yet, unhappily, is this difficulty the only one with which I have had to contend. It is a very curious circum</w:t>
      </w:r>
      <w:r w:rsidRPr="00B413BE">
        <w:rPr>
          <w:rFonts w:ascii="Times New Roman" w:hAnsi="Times New Roman" w:cs="Times New Roman"/>
          <w:sz w:val="24"/>
          <w:szCs w:val="24"/>
        </w:rPr>
        <w:softHyphen/>
        <w:t>stance, that no less than three divines named “S. Ward</w:t>
      </w:r>
      <w:r w:rsidR="00856523">
        <w:rPr>
          <w:rFonts w:ascii="Times New Roman" w:hAnsi="Times New Roman" w:cs="Times New Roman"/>
          <w:sz w:val="24"/>
          <w:szCs w:val="24"/>
        </w:rPr>
        <w:t>”</w:t>
      </w:r>
      <w:r w:rsidR="001745BF">
        <w:rPr>
          <w:rFonts w:ascii="Times New Roman" w:hAnsi="Times New Roman" w:cs="Times New Roman"/>
          <w:sz w:val="24"/>
          <w:szCs w:val="24"/>
        </w:rPr>
        <w:t xml:space="preserve"> </w:t>
      </w:r>
      <w:r w:rsidRPr="00B413BE">
        <w:rPr>
          <w:rFonts w:ascii="Times New Roman" w:hAnsi="Times New Roman" w:cs="Times New Roman"/>
          <w:sz w:val="24"/>
          <w:szCs w:val="24"/>
        </w:rPr>
        <w:t>lived in the first half of the seventeenth century, and were all members of Sydney College, Cambridge! These three were Dr. Samuel Ward, Master of Sydney College, who was one of the Eng</w:t>
      </w:r>
      <w:r w:rsidRPr="00B413BE">
        <w:rPr>
          <w:rFonts w:ascii="Times New Roman" w:hAnsi="Times New Roman" w:cs="Times New Roman"/>
          <w:sz w:val="24"/>
          <w:szCs w:val="24"/>
        </w:rPr>
        <w:softHyphen/>
        <w:t>lish Commissio</w:t>
      </w:r>
      <w:r w:rsidRPr="00B413BE">
        <w:rPr>
          <w:rFonts w:ascii="Times New Roman" w:hAnsi="Times New Roman" w:cs="Times New Roman"/>
          <w:sz w:val="24"/>
          <w:szCs w:val="24"/>
        </w:rPr>
        <w:t>n</w:t>
      </w:r>
      <w:r w:rsidRPr="00B413BE">
        <w:rPr>
          <w:rFonts w:ascii="Times New Roman" w:hAnsi="Times New Roman" w:cs="Times New Roman"/>
          <w:sz w:val="24"/>
          <w:szCs w:val="24"/>
        </w:rPr>
        <w:t>ers at the Synod of Dort, and a cor</w:t>
      </w:r>
      <w:r w:rsidRPr="00B413BE">
        <w:rPr>
          <w:rFonts w:ascii="Times New Roman" w:hAnsi="Times New Roman" w:cs="Times New Roman"/>
          <w:sz w:val="24"/>
          <w:szCs w:val="24"/>
        </w:rPr>
        <w:softHyphen/>
        <w:t>respondent of Archbishop Usher;—Seth Ward, who was successively Bishop of Exeter and Sali</w:t>
      </w:r>
      <w:r w:rsidRPr="00B413BE">
        <w:rPr>
          <w:rFonts w:ascii="Times New Roman" w:hAnsi="Times New Roman" w:cs="Times New Roman"/>
          <w:sz w:val="24"/>
          <w:szCs w:val="24"/>
        </w:rPr>
        <w:t>s</w:t>
      </w:r>
      <w:r w:rsidRPr="00B413BE">
        <w:rPr>
          <w:rFonts w:ascii="Times New Roman" w:hAnsi="Times New Roman" w:cs="Times New Roman"/>
          <w:sz w:val="24"/>
          <w:szCs w:val="24"/>
        </w:rPr>
        <w:t>bury;— and Samuel Ward of Ipswich, whose sermons are now reprinted. Of these three, the two</w:t>
      </w:r>
      <w:r w:rsidR="001745BF">
        <w:rPr>
          <w:rFonts w:ascii="Times New Roman" w:hAnsi="Times New Roman" w:cs="Times New Roman"/>
          <w:sz w:val="24"/>
          <w:szCs w:val="24"/>
        </w:rPr>
        <w:t xml:space="preserve"> “</w:t>
      </w:r>
      <w:r w:rsidRPr="00B413BE">
        <w:rPr>
          <w:rFonts w:ascii="Times New Roman" w:hAnsi="Times New Roman" w:cs="Times New Roman"/>
          <w:sz w:val="24"/>
          <w:szCs w:val="24"/>
        </w:rPr>
        <w:t>Samuels</w:t>
      </w:r>
      <w:r w:rsidR="00856523">
        <w:rPr>
          <w:rFonts w:ascii="Times New Roman" w:hAnsi="Times New Roman" w:cs="Times New Roman"/>
          <w:sz w:val="24"/>
          <w:szCs w:val="24"/>
        </w:rPr>
        <w:t>”</w:t>
      </w:r>
      <w:r w:rsidR="001745BF">
        <w:rPr>
          <w:rFonts w:ascii="Times New Roman" w:hAnsi="Times New Roman" w:cs="Times New Roman"/>
          <w:sz w:val="24"/>
          <w:szCs w:val="24"/>
        </w:rPr>
        <w:t xml:space="preserve"> </w:t>
      </w:r>
      <w:r w:rsidRPr="00B413BE">
        <w:rPr>
          <w:rFonts w:ascii="Times New Roman" w:hAnsi="Times New Roman" w:cs="Times New Roman"/>
          <w:sz w:val="24"/>
          <w:szCs w:val="24"/>
        </w:rPr>
        <w:t>were undoubtedly the most remarkable men</w:t>
      </w:r>
      <w:r w:rsidR="001745BF">
        <w:rPr>
          <w:rFonts w:ascii="Times New Roman" w:hAnsi="Times New Roman" w:cs="Times New Roman"/>
          <w:sz w:val="24"/>
          <w:szCs w:val="24"/>
        </w:rPr>
        <w:t>;</w:t>
      </w:r>
      <w:r w:rsidRPr="00B413BE">
        <w:rPr>
          <w:rFonts w:ascii="Times New Roman" w:hAnsi="Times New Roman" w:cs="Times New Roman"/>
          <w:sz w:val="24"/>
          <w:szCs w:val="24"/>
        </w:rPr>
        <w:t xml:space="preserve"> but the simi</w:t>
      </w:r>
      <w:r w:rsidRPr="00B413BE">
        <w:rPr>
          <w:rFonts w:ascii="Times New Roman" w:hAnsi="Times New Roman" w:cs="Times New Roman"/>
          <w:sz w:val="24"/>
          <w:szCs w:val="24"/>
        </w:rPr>
        <w:softHyphen/>
        <w:t xml:space="preserve">larity of </w:t>
      </w:r>
      <w:r w:rsidRPr="00B413BE">
        <w:rPr>
          <w:rFonts w:ascii="Times New Roman" w:hAnsi="Times New Roman" w:cs="Times New Roman"/>
          <w:sz w:val="24"/>
          <w:szCs w:val="24"/>
        </w:rPr>
        <w:lastRenderedPageBreak/>
        <w:t>their names has hitherto involved their biographies in much confusion. I can only say that I have done my best, in the face of these accumulated difficu</w:t>
      </w:r>
      <w:r w:rsidRPr="00B413BE">
        <w:rPr>
          <w:rFonts w:ascii="Times New Roman" w:hAnsi="Times New Roman" w:cs="Times New Roman"/>
          <w:sz w:val="24"/>
          <w:szCs w:val="24"/>
        </w:rPr>
        <w:t>l</w:t>
      </w:r>
      <w:r w:rsidRPr="00B413BE">
        <w:rPr>
          <w:rFonts w:ascii="Times New Roman" w:hAnsi="Times New Roman" w:cs="Times New Roman"/>
          <w:sz w:val="24"/>
          <w:szCs w:val="24"/>
        </w:rPr>
        <w:t>ties, to unravel a tangled skein, and to supply the reader with accurate i</w:t>
      </w:r>
      <w:r w:rsidRPr="00B413BE">
        <w:rPr>
          <w:rFonts w:ascii="Times New Roman" w:hAnsi="Times New Roman" w:cs="Times New Roman"/>
          <w:sz w:val="24"/>
          <w:szCs w:val="24"/>
        </w:rPr>
        <w:t>n</w:t>
      </w:r>
      <w:r w:rsidRPr="00B413BE">
        <w:rPr>
          <w:rFonts w:ascii="Times New Roman" w:hAnsi="Times New Roman" w:cs="Times New Roman"/>
          <w:sz w:val="24"/>
          <w:szCs w:val="24"/>
        </w:rPr>
        <w:t>formation.</w:t>
      </w:r>
    </w:p>
    <w:p w:rsidR="0033654B" w:rsidRPr="00B413BE" w:rsidRDefault="00805026" w:rsidP="005D15EE">
      <w:pPr>
        <w:pStyle w:val="BodyText2"/>
        <w:shd w:val="clear" w:color="auto" w:fill="auto"/>
        <w:spacing w:line="276" w:lineRule="auto"/>
        <w:ind w:firstLine="284"/>
        <w:rPr>
          <w:rFonts w:ascii="Times New Roman" w:hAnsi="Times New Roman" w:cs="Times New Roman"/>
          <w:sz w:val="24"/>
          <w:szCs w:val="24"/>
        </w:rPr>
      </w:pPr>
      <w:r w:rsidRPr="00B413BE">
        <w:rPr>
          <w:rFonts w:ascii="Times New Roman" w:hAnsi="Times New Roman" w:cs="Times New Roman"/>
          <w:sz w:val="24"/>
          <w:szCs w:val="24"/>
        </w:rPr>
        <w:t>The story of Samuel Ward’s life is soon told. He was born at Haverhill, in Suffolk, in the year 1577, and was eldest son of the Rev. John Ward, mi</w:t>
      </w:r>
      <w:r w:rsidRPr="00B413BE">
        <w:rPr>
          <w:rFonts w:ascii="Times New Roman" w:hAnsi="Times New Roman" w:cs="Times New Roman"/>
          <w:sz w:val="24"/>
          <w:szCs w:val="24"/>
        </w:rPr>
        <w:t>n</w:t>
      </w:r>
      <w:r w:rsidRPr="00B413BE">
        <w:rPr>
          <w:rFonts w:ascii="Times New Roman" w:hAnsi="Times New Roman" w:cs="Times New Roman"/>
          <w:sz w:val="24"/>
          <w:szCs w:val="24"/>
        </w:rPr>
        <w:t>ister of the Gospel in that town. John Ward, the father of Samuel Ward, a</w:t>
      </w:r>
      <w:r w:rsidRPr="00B413BE">
        <w:rPr>
          <w:rFonts w:ascii="Times New Roman" w:hAnsi="Times New Roman" w:cs="Times New Roman"/>
          <w:sz w:val="24"/>
          <w:szCs w:val="24"/>
        </w:rPr>
        <w:t>p</w:t>
      </w:r>
      <w:r w:rsidRPr="00B413BE">
        <w:rPr>
          <w:rFonts w:ascii="Times New Roman" w:hAnsi="Times New Roman" w:cs="Times New Roman"/>
          <w:sz w:val="24"/>
          <w:szCs w:val="24"/>
        </w:rPr>
        <w:t>pears to have been a man of con</w:t>
      </w:r>
      <w:r w:rsidRPr="00B413BE">
        <w:rPr>
          <w:rFonts w:ascii="Times New Roman" w:hAnsi="Times New Roman" w:cs="Times New Roman"/>
          <w:sz w:val="24"/>
          <w:szCs w:val="24"/>
        </w:rPr>
        <w:softHyphen/>
        <w:t>siderable eminence as a minister and preacher. Fuller (in his Worthies of Suffolk) says that the three sons together would not make up the abilities of their father. The following inscription on his tomb in Haverhill church is well worth reading</w:t>
      </w:r>
      <w:r w:rsidR="001745BF">
        <w:rPr>
          <w:rFonts w:ascii="Times New Roman" w:hAnsi="Times New Roman" w:cs="Times New Roman"/>
          <w:sz w:val="24"/>
          <w:szCs w:val="24"/>
        </w:rPr>
        <w:t>:</w:t>
      </w:r>
      <w:r w:rsidRPr="00B413BE">
        <w:rPr>
          <w:rFonts w:ascii="Times New Roman" w:hAnsi="Times New Roman" w:cs="Times New Roman"/>
          <w:sz w:val="24"/>
          <w:szCs w:val="24"/>
        </w:rPr>
        <w:t>—</w:t>
      </w:r>
    </w:p>
    <w:p w:rsidR="00B365D8" w:rsidRDefault="00B365D8" w:rsidP="005D15EE">
      <w:pPr>
        <w:pStyle w:val="Bodytext30"/>
        <w:shd w:val="clear" w:color="auto" w:fill="auto"/>
        <w:spacing w:line="276" w:lineRule="auto"/>
        <w:ind w:firstLine="284"/>
        <w:rPr>
          <w:rStyle w:val="Bodytext3SmallCaps"/>
          <w:rFonts w:ascii="Times New Roman" w:hAnsi="Times New Roman" w:cs="Times New Roman"/>
          <w:sz w:val="24"/>
          <w:szCs w:val="24"/>
        </w:rPr>
      </w:pPr>
    </w:p>
    <w:p w:rsidR="0033654B" w:rsidRPr="00B365D8" w:rsidRDefault="00805026" w:rsidP="00B365D8">
      <w:pPr>
        <w:pStyle w:val="Bodytext30"/>
        <w:shd w:val="clear" w:color="auto" w:fill="auto"/>
        <w:spacing w:line="276" w:lineRule="auto"/>
        <w:ind w:firstLine="0"/>
        <w:jc w:val="center"/>
        <w:rPr>
          <w:rFonts w:ascii="Times New Roman" w:hAnsi="Times New Roman" w:cs="Times New Roman"/>
          <w:sz w:val="20"/>
          <w:szCs w:val="20"/>
        </w:rPr>
      </w:pPr>
      <w:r w:rsidRPr="00B365D8">
        <w:rPr>
          <w:rStyle w:val="Bodytext3SmallCaps"/>
          <w:rFonts w:ascii="Times New Roman" w:hAnsi="Times New Roman" w:cs="Times New Roman"/>
          <w:sz w:val="20"/>
          <w:szCs w:val="20"/>
        </w:rPr>
        <w:t>Johannes Warde.</w:t>
      </w:r>
    </w:p>
    <w:p w:rsidR="001745BF" w:rsidRDefault="001745BF" w:rsidP="005D15EE">
      <w:pPr>
        <w:pStyle w:val="Bodytext50"/>
        <w:shd w:val="clear" w:color="auto" w:fill="auto"/>
        <w:spacing w:line="276" w:lineRule="auto"/>
        <w:ind w:firstLine="284"/>
        <w:jc w:val="both"/>
        <w:rPr>
          <w:rFonts w:ascii="Times New Roman" w:hAnsi="Times New Roman" w:cs="Times New Roman"/>
          <w:sz w:val="24"/>
          <w:szCs w:val="24"/>
        </w:rPr>
      </w:pPr>
    </w:p>
    <w:p w:rsidR="0033654B" w:rsidRPr="00BE6F1B" w:rsidRDefault="00805026" w:rsidP="00B365D8">
      <w:pPr>
        <w:pStyle w:val="Bodytext50"/>
        <w:shd w:val="clear" w:color="auto" w:fill="auto"/>
        <w:spacing w:line="276" w:lineRule="auto"/>
        <w:ind w:firstLine="2552"/>
        <w:jc w:val="both"/>
        <w:rPr>
          <w:rFonts w:ascii="Times New Roman" w:hAnsi="Times New Roman" w:cs="Times New Roman"/>
          <w:sz w:val="20"/>
          <w:szCs w:val="20"/>
        </w:rPr>
      </w:pPr>
      <w:r w:rsidRPr="00BE6F1B">
        <w:rPr>
          <w:rFonts w:ascii="Times New Roman" w:hAnsi="Times New Roman" w:cs="Times New Roman"/>
          <w:sz w:val="20"/>
          <w:szCs w:val="20"/>
        </w:rPr>
        <w:t>Quo si quis scivit scitius,</w:t>
      </w:r>
    </w:p>
    <w:p w:rsidR="0033654B" w:rsidRPr="00BE6F1B" w:rsidRDefault="00805026" w:rsidP="00B365D8">
      <w:pPr>
        <w:pStyle w:val="Bodytext50"/>
        <w:shd w:val="clear" w:color="auto" w:fill="auto"/>
        <w:spacing w:line="276" w:lineRule="auto"/>
        <w:ind w:firstLine="2552"/>
        <w:jc w:val="both"/>
        <w:rPr>
          <w:rFonts w:ascii="Times New Roman" w:hAnsi="Times New Roman" w:cs="Times New Roman"/>
          <w:sz w:val="20"/>
          <w:szCs w:val="20"/>
        </w:rPr>
      </w:pPr>
      <w:r w:rsidRPr="00BE6F1B">
        <w:rPr>
          <w:rFonts w:ascii="Times New Roman" w:hAnsi="Times New Roman" w:cs="Times New Roman"/>
          <w:sz w:val="20"/>
          <w:szCs w:val="20"/>
        </w:rPr>
        <w:t>Aut si quis docuit doctius,</w:t>
      </w:r>
    </w:p>
    <w:p w:rsidR="0033654B" w:rsidRPr="00BE6F1B" w:rsidRDefault="00805026" w:rsidP="00B365D8">
      <w:pPr>
        <w:pStyle w:val="Bodytext50"/>
        <w:shd w:val="clear" w:color="auto" w:fill="auto"/>
        <w:spacing w:line="276" w:lineRule="auto"/>
        <w:ind w:firstLine="2552"/>
        <w:jc w:val="both"/>
        <w:rPr>
          <w:rFonts w:ascii="Times New Roman" w:hAnsi="Times New Roman" w:cs="Times New Roman"/>
          <w:sz w:val="20"/>
          <w:szCs w:val="20"/>
        </w:rPr>
      </w:pPr>
      <w:r w:rsidRPr="00BE6F1B">
        <w:rPr>
          <w:rFonts w:ascii="Times New Roman" w:hAnsi="Times New Roman" w:cs="Times New Roman"/>
          <w:sz w:val="20"/>
          <w:szCs w:val="20"/>
        </w:rPr>
        <w:t>At rarus vixit sanctius,</w:t>
      </w:r>
    </w:p>
    <w:p w:rsidR="0033654B" w:rsidRPr="00BE6F1B" w:rsidRDefault="00805026" w:rsidP="00B365D8">
      <w:pPr>
        <w:pStyle w:val="Bodytext50"/>
        <w:shd w:val="clear" w:color="auto" w:fill="auto"/>
        <w:spacing w:line="276" w:lineRule="auto"/>
        <w:ind w:firstLine="2552"/>
        <w:jc w:val="both"/>
        <w:rPr>
          <w:rFonts w:ascii="Times New Roman" w:hAnsi="Times New Roman" w:cs="Times New Roman"/>
          <w:sz w:val="20"/>
          <w:szCs w:val="20"/>
        </w:rPr>
      </w:pPr>
      <w:r w:rsidRPr="00BE6F1B">
        <w:rPr>
          <w:rFonts w:ascii="Times New Roman" w:hAnsi="Times New Roman" w:cs="Times New Roman"/>
          <w:sz w:val="20"/>
          <w:szCs w:val="20"/>
        </w:rPr>
        <w:t>Et nullus tonuit fortius.</w:t>
      </w:r>
    </w:p>
    <w:p w:rsidR="00152A30" w:rsidRDefault="00152A30" w:rsidP="00B365D8">
      <w:pPr>
        <w:pStyle w:val="Bodytext50"/>
        <w:shd w:val="clear" w:color="auto" w:fill="auto"/>
        <w:spacing w:line="276" w:lineRule="auto"/>
        <w:ind w:firstLine="2552"/>
        <w:jc w:val="both"/>
        <w:rPr>
          <w:rFonts w:ascii="Times New Roman" w:hAnsi="Times New Roman" w:cs="Times New Roman"/>
          <w:sz w:val="20"/>
          <w:szCs w:val="20"/>
        </w:rPr>
      </w:pPr>
    </w:p>
    <w:p w:rsidR="0033654B" w:rsidRPr="00BE6F1B" w:rsidRDefault="00805026" w:rsidP="00152A30">
      <w:pPr>
        <w:pStyle w:val="Bodytext50"/>
        <w:shd w:val="clear" w:color="auto" w:fill="auto"/>
        <w:spacing w:line="276" w:lineRule="auto"/>
        <w:ind w:firstLine="1985"/>
        <w:jc w:val="both"/>
        <w:rPr>
          <w:rFonts w:ascii="Times New Roman" w:hAnsi="Times New Roman" w:cs="Times New Roman"/>
          <w:sz w:val="20"/>
          <w:szCs w:val="20"/>
        </w:rPr>
      </w:pPr>
      <w:r w:rsidRPr="00BE6F1B">
        <w:rPr>
          <w:rFonts w:ascii="Times New Roman" w:hAnsi="Times New Roman" w:cs="Times New Roman"/>
          <w:sz w:val="20"/>
          <w:szCs w:val="20"/>
        </w:rPr>
        <w:t>Son of thunder, son of ye dove,</w:t>
      </w:r>
    </w:p>
    <w:p w:rsidR="0033654B" w:rsidRPr="00BE6F1B" w:rsidRDefault="00805026" w:rsidP="00152A30">
      <w:pPr>
        <w:pStyle w:val="Bodytext50"/>
        <w:shd w:val="clear" w:color="auto" w:fill="auto"/>
        <w:spacing w:line="276" w:lineRule="auto"/>
        <w:ind w:firstLine="1985"/>
        <w:jc w:val="both"/>
        <w:rPr>
          <w:rFonts w:ascii="Times New Roman" w:hAnsi="Times New Roman" w:cs="Times New Roman"/>
          <w:sz w:val="20"/>
          <w:szCs w:val="20"/>
        </w:rPr>
      </w:pPr>
      <w:r w:rsidRPr="00BE6F1B">
        <w:rPr>
          <w:rFonts w:ascii="Times New Roman" w:hAnsi="Times New Roman" w:cs="Times New Roman"/>
          <w:sz w:val="20"/>
          <w:szCs w:val="20"/>
        </w:rPr>
        <w:t>Full of hot zeal, full of true love</w:t>
      </w:r>
      <w:r w:rsidR="001745BF" w:rsidRPr="00BE6F1B">
        <w:rPr>
          <w:rFonts w:ascii="Times New Roman" w:hAnsi="Times New Roman" w:cs="Times New Roman"/>
          <w:sz w:val="20"/>
          <w:szCs w:val="20"/>
        </w:rPr>
        <w:t>;</w:t>
      </w:r>
    </w:p>
    <w:p w:rsidR="0033654B" w:rsidRPr="00BE6F1B" w:rsidRDefault="00805026" w:rsidP="00152A30">
      <w:pPr>
        <w:pStyle w:val="Bodytext50"/>
        <w:shd w:val="clear" w:color="auto" w:fill="auto"/>
        <w:spacing w:line="276" w:lineRule="auto"/>
        <w:ind w:firstLine="1985"/>
        <w:jc w:val="both"/>
        <w:rPr>
          <w:rFonts w:ascii="Times New Roman" w:hAnsi="Times New Roman" w:cs="Times New Roman"/>
          <w:sz w:val="20"/>
          <w:szCs w:val="20"/>
        </w:rPr>
      </w:pPr>
      <w:r w:rsidRPr="00BE6F1B">
        <w:rPr>
          <w:rFonts w:ascii="Times New Roman" w:hAnsi="Times New Roman" w:cs="Times New Roman"/>
          <w:sz w:val="20"/>
          <w:szCs w:val="20"/>
        </w:rPr>
        <w:t>In preaching truth, in living right,—</w:t>
      </w:r>
    </w:p>
    <w:p w:rsidR="0033654B" w:rsidRPr="00BE6F1B" w:rsidRDefault="00805026" w:rsidP="00152A30">
      <w:pPr>
        <w:pStyle w:val="Bodytext50"/>
        <w:shd w:val="clear" w:color="auto" w:fill="auto"/>
        <w:spacing w:line="276" w:lineRule="auto"/>
        <w:ind w:firstLine="1985"/>
        <w:jc w:val="both"/>
        <w:rPr>
          <w:rFonts w:ascii="Times New Roman" w:hAnsi="Times New Roman" w:cs="Times New Roman"/>
          <w:sz w:val="20"/>
          <w:szCs w:val="20"/>
        </w:rPr>
      </w:pPr>
      <w:r w:rsidRPr="00BE6F1B">
        <w:rPr>
          <w:rFonts w:ascii="Times New Roman" w:hAnsi="Times New Roman" w:cs="Times New Roman"/>
          <w:sz w:val="20"/>
          <w:szCs w:val="20"/>
        </w:rPr>
        <w:t>A burning lampe, a sh</w:t>
      </w:r>
      <w:r w:rsidRPr="00BE6F1B">
        <w:rPr>
          <w:rStyle w:val="Bodytext51"/>
          <w:rFonts w:ascii="Times New Roman" w:hAnsi="Times New Roman" w:cs="Times New Roman"/>
          <w:sz w:val="20"/>
          <w:szCs w:val="20"/>
          <w:u w:val="none"/>
        </w:rPr>
        <w:t>inin</w:t>
      </w:r>
      <w:r w:rsidRPr="00BE6F1B">
        <w:rPr>
          <w:rFonts w:ascii="Times New Roman" w:hAnsi="Times New Roman" w:cs="Times New Roman"/>
          <w:sz w:val="20"/>
          <w:szCs w:val="20"/>
        </w:rPr>
        <w:t>g light.</w:t>
      </w:r>
    </w:p>
    <w:p w:rsidR="00152A30" w:rsidRDefault="00152A30" w:rsidP="00152A30">
      <w:pPr>
        <w:pStyle w:val="Bodytext30"/>
        <w:shd w:val="clear" w:color="auto" w:fill="auto"/>
        <w:spacing w:line="276" w:lineRule="auto"/>
        <w:ind w:firstLine="284"/>
        <w:jc w:val="left"/>
        <w:rPr>
          <w:rStyle w:val="Bodytext3SmallCaps"/>
          <w:rFonts w:ascii="Times New Roman" w:hAnsi="Times New Roman" w:cs="Times New Roman"/>
          <w:sz w:val="24"/>
          <w:szCs w:val="24"/>
        </w:rPr>
      </w:pPr>
    </w:p>
    <w:p w:rsidR="0033654B" w:rsidRPr="00B365D8" w:rsidRDefault="00805026" w:rsidP="00152A30">
      <w:pPr>
        <w:pStyle w:val="Bodytext30"/>
        <w:shd w:val="clear" w:color="auto" w:fill="auto"/>
        <w:spacing w:line="276" w:lineRule="auto"/>
        <w:ind w:firstLine="284"/>
        <w:jc w:val="left"/>
        <w:rPr>
          <w:rFonts w:ascii="Times New Roman" w:hAnsi="Times New Roman" w:cs="Times New Roman"/>
          <w:sz w:val="20"/>
          <w:szCs w:val="20"/>
        </w:rPr>
      </w:pPr>
      <w:r w:rsidRPr="00B365D8">
        <w:rPr>
          <w:rStyle w:val="Bodytext3SmallCaps"/>
          <w:rFonts w:ascii="Times New Roman" w:hAnsi="Times New Roman" w:cs="Times New Roman"/>
          <w:sz w:val="20"/>
          <w:szCs w:val="20"/>
        </w:rPr>
        <w:t>Light here.</w:t>
      </w:r>
      <w:r w:rsidRPr="00B365D8">
        <w:rPr>
          <w:rStyle w:val="Bodytext3SmallCaps"/>
          <w:rFonts w:ascii="Times New Roman" w:hAnsi="Times New Roman" w:cs="Times New Roman"/>
          <w:sz w:val="20"/>
          <w:szCs w:val="20"/>
        </w:rPr>
        <w:tab/>
      </w:r>
      <w:r w:rsidR="00152A30">
        <w:rPr>
          <w:rStyle w:val="Bodytext3SmallCaps"/>
          <w:rFonts w:ascii="Times New Roman" w:hAnsi="Times New Roman" w:cs="Times New Roman"/>
          <w:sz w:val="20"/>
          <w:szCs w:val="20"/>
        </w:rPr>
        <w:tab/>
      </w:r>
      <w:r w:rsidR="00152A30">
        <w:rPr>
          <w:rStyle w:val="Bodytext3SmallCaps"/>
          <w:rFonts w:ascii="Times New Roman" w:hAnsi="Times New Roman" w:cs="Times New Roman"/>
          <w:sz w:val="20"/>
          <w:szCs w:val="20"/>
        </w:rPr>
        <w:tab/>
      </w:r>
      <w:r w:rsidR="00152A30">
        <w:rPr>
          <w:rStyle w:val="Bodytext3SmallCaps"/>
          <w:rFonts w:ascii="Times New Roman" w:hAnsi="Times New Roman" w:cs="Times New Roman"/>
          <w:sz w:val="20"/>
          <w:szCs w:val="20"/>
        </w:rPr>
        <w:tab/>
      </w:r>
      <w:r w:rsidR="00152A30">
        <w:rPr>
          <w:rStyle w:val="Bodytext3SmallCaps"/>
          <w:rFonts w:ascii="Times New Roman" w:hAnsi="Times New Roman" w:cs="Times New Roman"/>
          <w:sz w:val="20"/>
          <w:szCs w:val="20"/>
        </w:rPr>
        <w:tab/>
      </w:r>
      <w:r w:rsidR="00152A30">
        <w:rPr>
          <w:rStyle w:val="Bodytext3SmallCaps"/>
          <w:rFonts w:ascii="Times New Roman" w:hAnsi="Times New Roman" w:cs="Times New Roman"/>
          <w:sz w:val="20"/>
          <w:szCs w:val="20"/>
        </w:rPr>
        <w:tab/>
      </w:r>
      <w:r w:rsidR="00152A30">
        <w:rPr>
          <w:rStyle w:val="Bodytext3SmallCaps"/>
          <w:rFonts w:ascii="Times New Roman" w:hAnsi="Times New Roman" w:cs="Times New Roman"/>
          <w:sz w:val="20"/>
          <w:szCs w:val="20"/>
        </w:rPr>
        <w:tab/>
      </w:r>
      <w:r w:rsidRPr="00B365D8">
        <w:rPr>
          <w:rStyle w:val="Bodytext3SmallCaps"/>
          <w:rFonts w:ascii="Times New Roman" w:hAnsi="Times New Roman" w:cs="Times New Roman"/>
          <w:sz w:val="20"/>
          <w:szCs w:val="20"/>
        </w:rPr>
        <w:t>Stars hereafter.</w:t>
      </w:r>
    </w:p>
    <w:p w:rsidR="001745BF" w:rsidRDefault="001745BF" w:rsidP="005D15EE">
      <w:pPr>
        <w:pStyle w:val="Bodytext50"/>
        <w:shd w:val="clear" w:color="auto" w:fill="auto"/>
        <w:spacing w:line="276" w:lineRule="auto"/>
        <w:ind w:firstLine="284"/>
        <w:jc w:val="both"/>
        <w:rPr>
          <w:rFonts w:ascii="Times New Roman" w:hAnsi="Times New Roman" w:cs="Times New Roman"/>
          <w:sz w:val="24"/>
          <w:szCs w:val="24"/>
        </w:rPr>
      </w:pPr>
    </w:p>
    <w:p w:rsidR="00152A30" w:rsidRDefault="00805026" w:rsidP="00152A30">
      <w:pPr>
        <w:pStyle w:val="Bodytext50"/>
        <w:shd w:val="clear" w:color="auto" w:fill="auto"/>
        <w:spacing w:line="276" w:lineRule="auto"/>
        <w:ind w:left="851" w:right="1136"/>
        <w:rPr>
          <w:rFonts w:ascii="Times New Roman" w:hAnsi="Times New Roman" w:cs="Times New Roman"/>
          <w:sz w:val="20"/>
          <w:szCs w:val="20"/>
        </w:rPr>
      </w:pPr>
      <w:r w:rsidRPr="00B365D8">
        <w:rPr>
          <w:rFonts w:ascii="Times New Roman" w:hAnsi="Times New Roman" w:cs="Times New Roman"/>
          <w:sz w:val="20"/>
          <w:szCs w:val="20"/>
        </w:rPr>
        <w:t>John Ward, after he with great evidence and power of ye Spirite, and with much fruit, preached ye Gospel at Haverill and Bury in Suff. 25 years, was heere gat</w:t>
      </w:r>
      <w:r w:rsidRPr="00B365D8">
        <w:rPr>
          <w:rFonts w:ascii="Times New Roman" w:hAnsi="Times New Roman" w:cs="Times New Roman"/>
          <w:sz w:val="20"/>
          <w:szCs w:val="20"/>
        </w:rPr>
        <w:t>h</w:t>
      </w:r>
      <w:r w:rsidRPr="00B365D8">
        <w:rPr>
          <w:rFonts w:ascii="Times New Roman" w:hAnsi="Times New Roman" w:cs="Times New Roman"/>
          <w:sz w:val="20"/>
          <w:szCs w:val="20"/>
        </w:rPr>
        <w:t xml:space="preserve">ered to his </w:t>
      </w:r>
    </w:p>
    <w:p w:rsidR="0033654B" w:rsidRPr="00B365D8" w:rsidRDefault="00805026" w:rsidP="00152A30">
      <w:pPr>
        <w:pStyle w:val="Bodytext50"/>
        <w:shd w:val="clear" w:color="auto" w:fill="auto"/>
        <w:spacing w:line="276" w:lineRule="auto"/>
        <w:ind w:left="851" w:right="1136"/>
        <w:rPr>
          <w:rFonts w:ascii="Times New Roman" w:hAnsi="Times New Roman" w:cs="Times New Roman"/>
          <w:sz w:val="20"/>
          <w:szCs w:val="20"/>
        </w:rPr>
      </w:pPr>
      <w:r w:rsidRPr="00B365D8">
        <w:rPr>
          <w:rFonts w:ascii="Times New Roman" w:hAnsi="Times New Roman" w:cs="Times New Roman"/>
          <w:sz w:val="20"/>
          <w:szCs w:val="20"/>
        </w:rPr>
        <w:t>fathers.</w:t>
      </w:r>
      <w:r w:rsidR="00152A30">
        <w:rPr>
          <w:rFonts w:ascii="Times New Roman" w:hAnsi="Times New Roman" w:cs="Times New Roman"/>
          <w:sz w:val="20"/>
          <w:szCs w:val="20"/>
        </w:rPr>
        <w:t xml:space="preserve"> </w:t>
      </w:r>
      <w:r w:rsidRPr="00B365D8">
        <w:rPr>
          <w:rFonts w:ascii="Times New Roman" w:hAnsi="Times New Roman" w:cs="Times New Roman"/>
          <w:sz w:val="20"/>
          <w:szCs w:val="20"/>
        </w:rPr>
        <w:t xml:space="preserve">Susan, his widdowe, married Rogers, that worthy Pastor of </w:t>
      </w:r>
      <w:proofErr w:type="spellStart"/>
      <w:r w:rsidRPr="00B365D8">
        <w:rPr>
          <w:rFonts w:ascii="Times New Roman" w:hAnsi="Times New Roman" w:cs="Times New Roman"/>
          <w:sz w:val="20"/>
          <w:szCs w:val="20"/>
        </w:rPr>
        <w:t>Wethersfielde</w:t>
      </w:r>
      <w:proofErr w:type="spellEnd"/>
      <w:r w:rsidRPr="00B365D8">
        <w:rPr>
          <w:rFonts w:ascii="Times New Roman" w:hAnsi="Times New Roman" w:cs="Times New Roman"/>
          <w:sz w:val="20"/>
          <w:szCs w:val="20"/>
        </w:rPr>
        <w:t>. He left 3 sonnes,</w:t>
      </w:r>
      <w:r w:rsidR="00BE6F1B" w:rsidRPr="00B365D8">
        <w:rPr>
          <w:rFonts w:ascii="Times New Roman" w:hAnsi="Times New Roman" w:cs="Times New Roman"/>
          <w:sz w:val="20"/>
          <w:szCs w:val="20"/>
        </w:rPr>
        <w:t xml:space="preserve"> </w:t>
      </w:r>
      <w:r w:rsidRPr="00B365D8">
        <w:rPr>
          <w:rFonts w:ascii="Times New Roman" w:hAnsi="Times New Roman" w:cs="Times New Roman"/>
          <w:sz w:val="20"/>
          <w:szCs w:val="20"/>
        </w:rPr>
        <w:t>Samuel, Nathaniel, John, Preac</w:t>
      </w:r>
      <w:r w:rsidRPr="00B365D8">
        <w:rPr>
          <w:rFonts w:ascii="Times New Roman" w:hAnsi="Times New Roman" w:cs="Times New Roman"/>
          <w:sz w:val="20"/>
          <w:szCs w:val="20"/>
        </w:rPr>
        <w:t>h</w:t>
      </w:r>
      <w:r w:rsidRPr="00B365D8">
        <w:rPr>
          <w:rFonts w:ascii="Times New Roman" w:hAnsi="Times New Roman" w:cs="Times New Roman"/>
          <w:sz w:val="20"/>
          <w:szCs w:val="20"/>
        </w:rPr>
        <w:t>ers, who for them and theirs, wish no greater blessing than that they may continue in beleeving and preaching the same Gospel till ye coming of Christ. Come, Lord Jesus, come quicklye.</w:t>
      </w:r>
    </w:p>
    <w:p w:rsidR="00B365D8" w:rsidRDefault="00B365D8" w:rsidP="00BE6F1B">
      <w:pPr>
        <w:pStyle w:val="Bodytext50"/>
        <w:shd w:val="clear" w:color="auto" w:fill="auto"/>
        <w:tabs>
          <w:tab w:val="left" w:pos="1415"/>
          <w:tab w:val="left" w:pos="4314"/>
        </w:tabs>
        <w:spacing w:line="276" w:lineRule="auto"/>
        <w:ind w:firstLine="284"/>
        <w:rPr>
          <w:rStyle w:val="Bodytext55pt"/>
          <w:rFonts w:ascii="Times New Roman" w:hAnsi="Times New Roman" w:cs="Times New Roman"/>
          <w:sz w:val="20"/>
          <w:szCs w:val="20"/>
        </w:rPr>
      </w:pPr>
    </w:p>
    <w:p w:rsidR="0033654B" w:rsidRPr="00B365D8" w:rsidRDefault="00805026" w:rsidP="00152A30">
      <w:pPr>
        <w:pStyle w:val="Bodytext50"/>
        <w:shd w:val="clear" w:color="auto" w:fill="auto"/>
        <w:spacing w:line="276" w:lineRule="auto"/>
        <w:jc w:val="left"/>
        <w:rPr>
          <w:rFonts w:ascii="Times New Roman" w:hAnsi="Times New Roman" w:cs="Times New Roman"/>
          <w:sz w:val="20"/>
          <w:szCs w:val="20"/>
        </w:rPr>
      </w:pPr>
      <w:r w:rsidRPr="00B365D8">
        <w:rPr>
          <w:rStyle w:val="Bodytext55pt"/>
          <w:rFonts w:ascii="Times New Roman" w:hAnsi="Times New Roman" w:cs="Times New Roman"/>
          <w:sz w:val="20"/>
          <w:szCs w:val="20"/>
        </w:rPr>
        <w:t>W</w:t>
      </w:r>
      <w:r w:rsidR="00152A30">
        <w:rPr>
          <w:rStyle w:val="Bodytext55pt"/>
          <w:rFonts w:ascii="Times New Roman" w:hAnsi="Times New Roman" w:cs="Times New Roman"/>
          <w:sz w:val="20"/>
          <w:szCs w:val="20"/>
        </w:rPr>
        <w:t>ATCH</w:t>
      </w:r>
      <w:r w:rsidRPr="00B365D8">
        <w:rPr>
          <w:rStyle w:val="Bodytext55pt"/>
          <w:rFonts w:ascii="Times New Roman" w:hAnsi="Times New Roman" w:cs="Times New Roman"/>
          <w:sz w:val="20"/>
          <w:szCs w:val="20"/>
        </w:rPr>
        <w:t>.</w:t>
      </w:r>
      <w:r w:rsidRPr="00B365D8">
        <w:rPr>
          <w:rStyle w:val="Bodytext55pt"/>
          <w:rFonts w:ascii="Times New Roman" w:hAnsi="Times New Roman" w:cs="Times New Roman"/>
          <w:sz w:val="20"/>
          <w:szCs w:val="20"/>
        </w:rPr>
        <w:tab/>
      </w:r>
      <w:r w:rsidR="00152A30">
        <w:rPr>
          <w:rStyle w:val="Bodytext55pt"/>
          <w:rFonts w:ascii="Times New Roman" w:hAnsi="Times New Roman" w:cs="Times New Roman"/>
          <w:sz w:val="20"/>
          <w:szCs w:val="20"/>
        </w:rPr>
        <w:tab/>
      </w:r>
      <w:r w:rsidRPr="00B365D8">
        <w:rPr>
          <w:rFonts w:ascii="Times New Roman" w:hAnsi="Times New Roman" w:cs="Times New Roman"/>
          <w:sz w:val="20"/>
          <w:szCs w:val="20"/>
        </w:rPr>
        <w:t>Death is our entrance into life.</w:t>
      </w:r>
      <w:r w:rsidRPr="00B365D8">
        <w:rPr>
          <w:rFonts w:ascii="Times New Roman" w:hAnsi="Times New Roman" w:cs="Times New Roman"/>
          <w:sz w:val="20"/>
          <w:szCs w:val="20"/>
        </w:rPr>
        <w:tab/>
      </w:r>
      <w:r w:rsidR="00152A30">
        <w:rPr>
          <w:rFonts w:ascii="Times New Roman" w:hAnsi="Times New Roman" w:cs="Times New Roman"/>
          <w:sz w:val="20"/>
          <w:szCs w:val="20"/>
        </w:rPr>
        <w:tab/>
      </w:r>
      <w:r w:rsidR="00152A30">
        <w:rPr>
          <w:rFonts w:ascii="Times New Roman" w:hAnsi="Times New Roman" w:cs="Times New Roman"/>
          <w:sz w:val="20"/>
          <w:szCs w:val="20"/>
        </w:rPr>
        <w:tab/>
      </w:r>
      <w:r w:rsidRPr="00B365D8">
        <w:rPr>
          <w:rStyle w:val="Bodytext55pt"/>
          <w:rFonts w:ascii="Times New Roman" w:hAnsi="Times New Roman" w:cs="Times New Roman"/>
          <w:sz w:val="20"/>
          <w:szCs w:val="20"/>
        </w:rPr>
        <w:t>W</w:t>
      </w:r>
      <w:r w:rsidR="00152A30">
        <w:rPr>
          <w:rStyle w:val="Bodytext55pt"/>
          <w:rFonts w:ascii="Times New Roman" w:hAnsi="Times New Roman" w:cs="Times New Roman"/>
          <w:sz w:val="20"/>
          <w:szCs w:val="20"/>
        </w:rPr>
        <w:t>ARDE</w:t>
      </w:r>
      <w:r w:rsidRPr="00B365D8">
        <w:rPr>
          <w:rStyle w:val="Bodytext55pt"/>
          <w:rFonts w:ascii="Times New Roman" w:hAnsi="Times New Roman" w:cs="Times New Roman"/>
          <w:sz w:val="20"/>
          <w:szCs w:val="20"/>
        </w:rPr>
        <w:t>.</w:t>
      </w:r>
    </w:p>
    <w:p w:rsidR="0033654B" w:rsidRPr="00B413BE" w:rsidRDefault="0033654B" w:rsidP="005D15EE">
      <w:pPr>
        <w:spacing w:line="276" w:lineRule="auto"/>
        <w:ind w:firstLine="284"/>
        <w:jc w:val="both"/>
        <w:rPr>
          <w:rFonts w:ascii="Times New Roman" w:hAnsi="Times New Roman" w:cs="Times New Roman"/>
        </w:rPr>
      </w:pPr>
    </w:p>
    <w:p w:rsidR="0033654B" w:rsidRPr="00B413BE" w:rsidRDefault="00805026" w:rsidP="005D15EE">
      <w:pPr>
        <w:pStyle w:val="BodyText2"/>
        <w:shd w:val="clear" w:color="auto" w:fill="auto"/>
        <w:spacing w:line="276" w:lineRule="auto"/>
        <w:ind w:firstLine="284"/>
        <w:rPr>
          <w:rFonts w:ascii="Times New Roman" w:hAnsi="Times New Roman" w:cs="Times New Roman"/>
          <w:sz w:val="24"/>
          <w:szCs w:val="24"/>
        </w:rPr>
      </w:pPr>
      <w:r w:rsidRPr="00B413BE">
        <w:rPr>
          <w:rFonts w:ascii="Times New Roman" w:hAnsi="Times New Roman" w:cs="Times New Roman"/>
          <w:sz w:val="24"/>
          <w:szCs w:val="24"/>
        </w:rPr>
        <w:t>Samuel Ward, the subject of this memoir, was admitted a Scholar of St. John’s College, Cambridge, on Lady Margaret’s foundation, on Lord Burg</w:t>
      </w:r>
      <w:r w:rsidRPr="00B413BE">
        <w:rPr>
          <w:rFonts w:ascii="Times New Roman" w:hAnsi="Times New Roman" w:cs="Times New Roman"/>
          <w:sz w:val="24"/>
          <w:szCs w:val="24"/>
        </w:rPr>
        <w:t>h</w:t>
      </w:r>
      <w:r w:rsidRPr="00B413BE">
        <w:rPr>
          <w:rFonts w:ascii="Times New Roman" w:hAnsi="Times New Roman" w:cs="Times New Roman"/>
          <w:sz w:val="24"/>
          <w:szCs w:val="24"/>
        </w:rPr>
        <w:t>ley’s nomination, November 6th, 1594, and went out B.A. of that house in 1596. He was appointed one of the first Fellows of Sydney Sussex College, in 1599, com</w:t>
      </w:r>
      <w:r w:rsidRPr="00B413BE">
        <w:rPr>
          <w:rFonts w:ascii="Times New Roman" w:hAnsi="Times New Roman" w:cs="Times New Roman"/>
          <w:sz w:val="24"/>
          <w:szCs w:val="24"/>
        </w:rPr>
        <w:softHyphen/>
        <w:t>menced M.A. 1600, vacated his Fellowship on his marriage in 1604, and proceeded B.D. in 1607.</w:t>
      </w:r>
    </w:p>
    <w:p w:rsidR="0033654B" w:rsidRPr="00B413BE" w:rsidRDefault="00805026" w:rsidP="005D15EE">
      <w:pPr>
        <w:pStyle w:val="BodyText2"/>
        <w:shd w:val="clear" w:color="auto" w:fill="auto"/>
        <w:spacing w:line="276" w:lineRule="auto"/>
        <w:ind w:firstLine="284"/>
        <w:rPr>
          <w:rFonts w:ascii="Times New Roman" w:hAnsi="Times New Roman" w:cs="Times New Roman"/>
          <w:sz w:val="24"/>
          <w:szCs w:val="24"/>
        </w:rPr>
      </w:pPr>
      <w:r w:rsidRPr="00B413BE">
        <w:rPr>
          <w:rFonts w:ascii="Times New Roman" w:hAnsi="Times New Roman" w:cs="Times New Roman"/>
          <w:sz w:val="24"/>
          <w:szCs w:val="24"/>
        </w:rPr>
        <w:t xml:space="preserve">Nothing is known of Ward’s boyhood and youth. His entrance on the work of the ministry, the name of the bishop by whom he was ordained, the </w:t>
      </w:r>
      <w:r w:rsidRPr="00B413BE">
        <w:rPr>
          <w:rFonts w:ascii="Times New Roman" w:hAnsi="Times New Roman" w:cs="Times New Roman"/>
          <w:sz w:val="24"/>
          <w:szCs w:val="24"/>
        </w:rPr>
        <w:lastRenderedPageBreak/>
        <w:t>date of his ordination, the place where he first began to do Christ’s work as a preacher, are all things of which apparently there is no record. His first appearance as a public character is in the capacity of Lecturer at his native town of Haverhill. Of his success at Haverhill, Samuel Clark (in his “Lives of Eminent</w:t>
      </w:r>
      <w:r w:rsidR="00BE6F1B">
        <w:rPr>
          <w:rFonts w:ascii="Times New Roman" w:hAnsi="Times New Roman" w:cs="Times New Roman"/>
          <w:sz w:val="24"/>
          <w:szCs w:val="24"/>
        </w:rPr>
        <w:t xml:space="preserve"> </w:t>
      </w:r>
      <w:r w:rsidRPr="00B413BE">
        <w:rPr>
          <w:rFonts w:ascii="Times New Roman" w:hAnsi="Times New Roman" w:cs="Times New Roman"/>
          <w:sz w:val="24"/>
          <w:szCs w:val="24"/>
        </w:rPr>
        <w:t>Persons,” p. 154, ed. 1683), gives the following inter</w:t>
      </w:r>
      <w:r w:rsidRPr="00B413BE">
        <w:rPr>
          <w:rFonts w:ascii="Times New Roman" w:hAnsi="Times New Roman" w:cs="Times New Roman"/>
          <w:sz w:val="24"/>
          <w:szCs w:val="24"/>
        </w:rPr>
        <w:softHyphen/>
        <w:t>esting e</w:t>
      </w:r>
      <w:r w:rsidRPr="00B413BE">
        <w:rPr>
          <w:rFonts w:ascii="Times New Roman" w:hAnsi="Times New Roman" w:cs="Times New Roman"/>
          <w:sz w:val="24"/>
          <w:szCs w:val="24"/>
        </w:rPr>
        <w:t>x</w:t>
      </w:r>
      <w:r w:rsidRPr="00B413BE">
        <w:rPr>
          <w:rFonts w:ascii="Times New Roman" w:hAnsi="Times New Roman" w:cs="Times New Roman"/>
          <w:sz w:val="24"/>
          <w:szCs w:val="24"/>
        </w:rPr>
        <w:t>ample, in his life of Samuel Fairclough, a famous minister of Kedington, in Suffolk</w:t>
      </w:r>
      <w:r w:rsidR="001745BF">
        <w:rPr>
          <w:rFonts w:ascii="Times New Roman" w:hAnsi="Times New Roman" w:cs="Times New Roman"/>
          <w:sz w:val="24"/>
          <w:szCs w:val="24"/>
        </w:rPr>
        <w:t>:</w:t>
      </w:r>
      <w:r w:rsidRPr="00B413BE">
        <w:rPr>
          <w:rFonts w:ascii="Times New Roman" w:hAnsi="Times New Roman" w:cs="Times New Roman"/>
          <w:sz w:val="24"/>
          <w:szCs w:val="24"/>
        </w:rPr>
        <w:t>—</w:t>
      </w:r>
    </w:p>
    <w:p w:rsidR="0033654B" w:rsidRPr="00B413BE" w:rsidRDefault="001745BF" w:rsidP="005D15EE">
      <w:pPr>
        <w:pStyle w:val="BodyText2"/>
        <w:shd w:val="clear" w:color="auto" w:fill="auto"/>
        <w:spacing w:line="276" w:lineRule="auto"/>
        <w:ind w:firstLine="284"/>
        <w:rPr>
          <w:rFonts w:ascii="Times New Roman" w:hAnsi="Times New Roman" w:cs="Times New Roman"/>
          <w:sz w:val="24"/>
          <w:szCs w:val="24"/>
        </w:rPr>
      </w:pPr>
      <w:r>
        <w:rPr>
          <w:rFonts w:ascii="Times New Roman" w:hAnsi="Times New Roman" w:cs="Times New Roman"/>
          <w:sz w:val="24"/>
          <w:szCs w:val="24"/>
        </w:rPr>
        <w:t>“</w:t>
      </w:r>
      <w:r w:rsidR="00805026" w:rsidRPr="00B413BE">
        <w:rPr>
          <w:rFonts w:ascii="Times New Roman" w:hAnsi="Times New Roman" w:cs="Times New Roman"/>
          <w:sz w:val="24"/>
          <w:szCs w:val="24"/>
        </w:rPr>
        <w:t>God was pleased to begin a work of grace in the heart of Samuel Fai</w:t>
      </w:r>
      <w:r w:rsidR="00805026" w:rsidRPr="00B413BE">
        <w:rPr>
          <w:rFonts w:ascii="Times New Roman" w:hAnsi="Times New Roman" w:cs="Times New Roman"/>
          <w:sz w:val="24"/>
          <w:szCs w:val="24"/>
        </w:rPr>
        <w:t>r</w:t>
      </w:r>
      <w:r w:rsidR="00805026" w:rsidRPr="00B413BE">
        <w:rPr>
          <w:rFonts w:ascii="Times New Roman" w:hAnsi="Times New Roman" w:cs="Times New Roman"/>
          <w:sz w:val="24"/>
          <w:szCs w:val="24"/>
        </w:rPr>
        <w:t>clough very early and betimes, by awakening his conscience by the terror of the law, and by bestowing a sincere repentance upon him thereby, and by working an effectual faith in him; and all this was done by the ministry of the Word preached by Mr. Samuel Ward, then Lecturer of Haverhill. Mr. Ward had answered for him in bap</w:t>
      </w:r>
      <w:r w:rsidR="00805026" w:rsidRPr="00B413BE">
        <w:rPr>
          <w:rFonts w:ascii="Times New Roman" w:hAnsi="Times New Roman" w:cs="Times New Roman"/>
          <w:sz w:val="24"/>
          <w:szCs w:val="24"/>
        </w:rPr>
        <w:softHyphen/>
        <w:t>tism, and had always a hearty love to him. Preaching one day on the conversion of Zaccheus, and discoursing u</w:t>
      </w:r>
      <w:r w:rsidR="00805026" w:rsidRPr="00B413BE">
        <w:rPr>
          <w:rFonts w:ascii="Times New Roman" w:hAnsi="Times New Roman" w:cs="Times New Roman"/>
          <w:sz w:val="24"/>
          <w:szCs w:val="24"/>
        </w:rPr>
        <w:t>p</w:t>
      </w:r>
      <w:r w:rsidR="00805026" w:rsidRPr="00B413BE">
        <w:rPr>
          <w:rFonts w:ascii="Times New Roman" w:hAnsi="Times New Roman" w:cs="Times New Roman"/>
          <w:sz w:val="24"/>
          <w:szCs w:val="24"/>
        </w:rPr>
        <w:t>on his fourfold restitution in cases of rapine and extortion, Mr. Ward used that frequent expression, that no man can expect pardon from God of the wrong done to another’s estate, except he make full restitu</w:t>
      </w:r>
      <w:r w:rsidR="00805026" w:rsidRPr="00B413BE">
        <w:rPr>
          <w:rFonts w:ascii="Times New Roman" w:hAnsi="Times New Roman" w:cs="Times New Roman"/>
          <w:sz w:val="24"/>
          <w:szCs w:val="24"/>
        </w:rPr>
        <w:softHyphen/>
        <w:t>tion to the wronged person, if it may possibly be done. This was as a dart directed by the hand of God to the heart of young Fairclough, who, together with one John Trigg, afterwards a famous physician in London, had the very week before robbed the orchard of one Goodman Jude of that town, and had filled their pockets as well as their bellies with the fruit of a mellow pear tree.</w:t>
      </w:r>
    </w:p>
    <w:p w:rsidR="0033654B" w:rsidRPr="00B413BE" w:rsidRDefault="00805026" w:rsidP="005D15EE">
      <w:pPr>
        <w:pStyle w:val="BodyText2"/>
        <w:shd w:val="clear" w:color="auto" w:fill="auto"/>
        <w:spacing w:line="276" w:lineRule="auto"/>
        <w:ind w:firstLine="284"/>
        <w:rPr>
          <w:rFonts w:ascii="Times New Roman" w:hAnsi="Times New Roman" w:cs="Times New Roman"/>
          <w:sz w:val="24"/>
          <w:szCs w:val="24"/>
        </w:rPr>
      </w:pPr>
      <w:r w:rsidRPr="00B413BE">
        <w:rPr>
          <w:rFonts w:ascii="Times New Roman" w:hAnsi="Times New Roman" w:cs="Times New Roman"/>
          <w:sz w:val="24"/>
          <w:szCs w:val="24"/>
        </w:rPr>
        <w:t>“At and after sermon, young Fairclough mourned much, and had not any sleep all the night following</w:t>
      </w:r>
      <w:r w:rsidR="001745BF">
        <w:rPr>
          <w:rFonts w:ascii="Times New Roman" w:hAnsi="Times New Roman" w:cs="Times New Roman"/>
          <w:sz w:val="24"/>
          <w:szCs w:val="24"/>
        </w:rPr>
        <w:t xml:space="preserve">; </w:t>
      </w:r>
      <w:r w:rsidRPr="00B413BE">
        <w:rPr>
          <w:rFonts w:ascii="Times New Roman" w:hAnsi="Times New Roman" w:cs="Times New Roman"/>
          <w:sz w:val="24"/>
          <w:szCs w:val="24"/>
        </w:rPr>
        <w:t>and, rising on the Monday morning, he went to his companion Trigg and told him that he was going to Goodman Jude’s, to carry him twelve pence by way of restitution for three pennyworth of pears of which he had wronged him. Trigg, fearing that if the thing were co</w:t>
      </w:r>
      <w:r w:rsidRPr="00B413BE">
        <w:rPr>
          <w:rFonts w:ascii="Times New Roman" w:hAnsi="Times New Roman" w:cs="Times New Roman"/>
          <w:sz w:val="24"/>
          <w:szCs w:val="24"/>
        </w:rPr>
        <w:t>n</w:t>
      </w:r>
      <w:r w:rsidRPr="00B413BE">
        <w:rPr>
          <w:rFonts w:ascii="Times New Roman" w:hAnsi="Times New Roman" w:cs="Times New Roman"/>
          <w:sz w:val="24"/>
          <w:szCs w:val="24"/>
        </w:rPr>
        <w:t xml:space="preserve">fessed to Jude, he would acquaint Robotham their master therewith, and that corporal correction would follow, did earnestly strive to divert the poor child from his purpose of restitution. But Fairclough replied that God would not pardon the sin except restitution were made. </w:t>
      </w:r>
      <w:r w:rsidR="00176A13" w:rsidRPr="00B413BE">
        <w:rPr>
          <w:rFonts w:ascii="Times New Roman" w:hAnsi="Times New Roman" w:cs="Times New Roman"/>
          <w:sz w:val="24"/>
          <w:szCs w:val="24"/>
        </w:rPr>
        <w:t>To which Trigg answered thus: ‘Thou talkest like a fool, Sam</w:t>
      </w:r>
      <w:r w:rsidR="001745BF">
        <w:rPr>
          <w:rFonts w:ascii="Times New Roman" w:hAnsi="Times New Roman" w:cs="Times New Roman"/>
          <w:sz w:val="24"/>
          <w:szCs w:val="24"/>
        </w:rPr>
        <w:t>;</w:t>
      </w:r>
      <w:r w:rsidR="00176A13" w:rsidRPr="00B413BE">
        <w:rPr>
          <w:rFonts w:ascii="Times New Roman" w:hAnsi="Times New Roman" w:cs="Times New Roman"/>
          <w:sz w:val="24"/>
          <w:szCs w:val="24"/>
        </w:rPr>
        <w:t xml:space="preserve"> God will for</w:t>
      </w:r>
      <w:r w:rsidR="00176A13" w:rsidRPr="00B413BE">
        <w:rPr>
          <w:rFonts w:ascii="Times New Roman" w:hAnsi="Times New Roman" w:cs="Times New Roman"/>
          <w:sz w:val="24"/>
          <w:szCs w:val="24"/>
        </w:rPr>
        <w:softHyphen/>
        <w:t>give us ten times, sooner than</w:t>
      </w:r>
      <w:r w:rsidR="00E65DA3">
        <w:rPr>
          <w:rFonts w:ascii="Times New Roman" w:hAnsi="Times New Roman" w:cs="Times New Roman"/>
          <w:sz w:val="24"/>
          <w:szCs w:val="24"/>
        </w:rPr>
        <w:t xml:space="preserve"> old Jude will forgive us once.’</w:t>
      </w:r>
      <w:r w:rsidR="00176A13" w:rsidRPr="00B413BE">
        <w:rPr>
          <w:rFonts w:ascii="Times New Roman" w:hAnsi="Times New Roman" w:cs="Times New Roman"/>
          <w:sz w:val="24"/>
          <w:szCs w:val="24"/>
        </w:rPr>
        <w:t xml:space="preserve"> </w:t>
      </w:r>
      <w:r w:rsidRPr="00B413BE">
        <w:rPr>
          <w:rFonts w:ascii="Times New Roman" w:hAnsi="Times New Roman" w:cs="Times New Roman"/>
          <w:sz w:val="24"/>
          <w:szCs w:val="24"/>
        </w:rPr>
        <w:t>But our Samuel was of another mind, and therefore he goes on to Jude’s house, and there told him his errand, and offered him a shilling, which Jude refusing (though he declared his fo</w:t>
      </w:r>
      <w:r w:rsidRPr="00B413BE">
        <w:rPr>
          <w:rFonts w:ascii="Times New Roman" w:hAnsi="Times New Roman" w:cs="Times New Roman"/>
          <w:sz w:val="24"/>
          <w:szCs w:val="24"/>
        </w:rPr>
        <w:t>r</w:t>
      </w:r>
      <w:r w:rsidRPr="00B413BE">
        <w:rPr>
          <w:rFonts w:ascii="Times New Roman" w:hAnsi="Times New Roman" w:cs="Times New Roman"/>
          <w:sz w:val="24"/>
          <w:szCs w:val="24"/>
        </w:rPr>
        <w:t>giveness of the wrong), the youth’s wound smarted so, that he could get no rest till he went to his spiritual father Mr. Ward, and opened to him the whole state of his soul, both on account of this particular sin and many ot</w:t>
      </w:r>
      <w:r w:rsidRPr="00B413BE">
        <w:rPr>
          <w:rFonts w:ascii="Times New Roman" w:hAnsi="Times New Roman" w:cs="Times New Roman"/>
          <w:sz w:val="24"/>
          <w:szCs w:val="24"/>
        </w:rPr>
        <w:t>h</w:t>
      </w:r>
      <w:r w:rsidRPr="00B413BE">
        <w:rPr>
          <w:rFonts w:ascii="Times New Roman" w:hAnsi="Times New Roman" w:cs="Times New Roman"/>
          <w:sz w:val="24"/>
          <w:szCs w:val="24"/>
        </w:rPr>
        <w:t>ers, and most especially the sin of sins, the original sin and depravation of his nature. Mr. Ward received him with great affection and tenderness, and proved the good Samaritan to him, pouring wine and oil into his wounds, answering all his questions, satisfy</w:t>
      </w:r>
      <w:r w:rsidRPr="00B413BE">
        <w:rPr>
          <w:rFonts w:ascii="Times New Roman" w:hAnsi="Times New Roman" w:cs="Times New Roman"/>
          <w:sz w:val="24"/>
          <w:szCs w:val="24"/>
        </w:rPr>
        <w:softHyphen/>
        <w:t xml:space="preserve">ing his fears, and preaching Jesus to him </w:t>
      </w:r>
      <w:r w:rsidRPr="00B413BE">
        <w:rPr>
          <w:rFonts w:ascii="Times New Roman" w:hAnsi="Times New Roman" w:cs="Times New Roman"/>
          <w:sz w:val="24"/>
          <w:szCs w:val="24"/>
        </w:rPr>
        <w:lastRenderedPageBreak/>
        <w:t>so fully and effectually that he became a true and sincere convert, and ded</w:t>
      </w:r>
      <w:r w:rsidRPr="00B413BE">
        <w:rPr>
          <w:rFonts w:ascii="Times New Roman" w:hAnsi="Times New Roman" w:cs="Times New Roman"/>
          <w:sz w:val="24"/>
          <w:szCs w:val="24"/>
        </w:rPr>
        <w:t>i</w:t>
      </w:r>
      <w:r w:rsidRPr="00B413BE">
        <w:rPr>
          <w:rFonts w:ascii="Times New Roman" w:hAnsi="Times New Roman" w:cs="Times New Roman"/>
          <w:sz w:val="24"/>
          <w:szCs w:val="24"/>
        </w:rPr>
        <w:t xml:space="preserve">cated and devoted himself to his Saviour and </w:t>
      </w:r>
      <w:r w:rsidR="00176A13" w:rsidRPr="00B413BE">
        <w:rPr>
          <w:rFonts w:ascii="Times New Roman" w:hAnsi="Times New Roman" w:cs="Times New Roman"/>
          <w:sz w:val="24"/>
          <w:szCs w:val="24"/>
        </w:rPr>
        <w:t>Redeemer</w:t>
      </w:r>
      <w:r w:rsidRPr="00B413BE">
        <w:rPr>
          <w:rFonts w:ascii="Times New Roman" w:hAnsi="Times New Roman" w:cs="Times New Roman"/>
          <w:sz w:val="24"/>
          <w:szCs w:val="24"/>
        </w:rPr>
        <w:t xml:space="preserve"> all the days of his life after.”</w:t>
      </w:r>
      <w:r w:rsidR="00BE6F1B">
        <w:rPr>
          <w:rStyle w:val="FootnoteReference"/>
          <w:rFonts w:ascii="Times New Roman" w:hAnsi="Times New Roman" w:cs="Times New Roman"/>
          <w:sz w:val="24"/>
          <w:szCs w:val="24"/>
        </w:rPr>
        <w:footnoteReference w:id="1"/>
      </w:r>
    </w:p>
    <w:p w:rsidR="0033654B" w:rsidRPr="00B413BE" w:rsidRDefault="00805026" w:rsidP="005D15EE">
      <w:pPr>
        <w:pStyle w:val="BodyText2"/>
        <w:shd w:val="clear" w:color="auto" w:fill="auto"/>
        <w:spacing w:line="276" w:lineRule="auto"/>
        <w:ind w:firstLine="284"/>
        <w:rPr>
          <w:rFonts w:ascii="Times New Roman" w:hAnsi="Times New Roman" w:cs="Times New Roman"/>
          <w:sz w:val="24"/>
          <w:szCs w:val="24"/>
        </w:rPr>
      </w:pPr>
      <w:r w:rsidRPr="00B413BE">
        <w:rPr>
          <w:rFonts w:ascii="Times New Roman" w:hAnsi="Times New Roman" w:cs="Times New Roman"/>
          <w:sz w:val="24"/>
          <w:szCs w:val="24"/>
        </w:rPr>
        <w:t>From Haverhill, Samuel Ward was removed, in 1603, at the early age of twenty-six, to a position of great importance in those days. He was appoin</w:t>
      </w:r>
      <w:r w:rsidRPr="00B413BE">
        <w:rPr>
          <w:rFonts w:ascii="Times New Roman" w:hAnsi="Times New Roman" w:cs="Times New Roman"/>
          <w:sz w:val="24"/>
          <w:szCs w:val="24"/>
        </w:rPr>
        <w:t>t</w:t>
      </w:r>
      <w:r w:rsidRPr="00B413BE">
        <w:rPr>
          <w:rFonts w:ascii="Times New Roman" w:hAnsi="Times New Roman" w:cs="Times New Roman"/>
          <w:sz w:val="24"/>
          <w:szCs w:val="24"/>
        </w:rPr>
        <w:t xml:space="preserve">ed </w:t>
      </w:r>
      <w:r w:rsidR="00176A13">
        <w:rPr>
          <w:rFonts w:ascii="Times New Roman" w:hAnsi="Times New Roman" w:cs="Times New Roman"/>
          <w:sz w:val="24"/>
          <w:szCs w:val="24"/>
        </w:rPr>
        <w:t>b</w:t>
      </w:r>
      <w:r w:rsidR="00176A13" w:rsidRPr="00B413BE">
        <w:rPr>
          <w:rFonts w:ascii="Times New Roman" w:hAnsi="Times New Roman" w:cs="Times New Roman"/>
          <w:sz w:val="24"/>
          <w:szCs w:val="24"/>
        </w:rPr>
        <w:t>y</w:t>
      </w:r>
      <w:r w:rsidRPr="00B413BE">
        <w:rPr>
          <w:rFonts w:ascii="Times New Roman" w:hAnsi="Times New Roman" w:cs="Times New Roman"/>
          <w:sz w:val="24"/>
          <w:szCs w:val="24"/>
        </w:rPr>
        <w:t xml:space="preserve"> the Corporation of Ipswich to the office of Town Preacher at Ipswich, and filled the pulpit of St. Mary-le-Tower, in that town, with little intermi</w:t>
      </w:r>
      <w:r w:rsidRPr="00B413BE">
        <w:rPr>
          <w:rFonts w:ascii="Times New Roman" w:hAnsi="Times New Roman" w:cs="Times New Roman"/>
          <w:sz w:val="24"/>
          <w:szCs w:val="24"/>
        </w:rPr>
        <w:t>s</w:t>
      </w:r>
      <w:r w:rsidRPr="00B413BE">
        <w:rPr>
          <w:rFonts w:ascii="Times New Roman" w:hAnsi="Times New Roman" w:cs="Times New Roman"/>
          <w:sz w:val="24"/>
          <w:szCs w:val="24"/>
        </w:rPr>
        <w:t>sion, for about thirty years. Ipswich and Norwich, it must be remembered, were places of far more importance two hundred and fifty years ago than they are at the pre</w:t>
      </w:r>
      <w:r w:rsidRPr="00B413BE">
        <w:rPr>
          <w:rFonts w:ascii="Times New Roman" w:hAnsi="Times New Roman" w:cs="Times New Roman"/>
          <w:sz w:val="24"/>
          <w:szCs w:val="24"/>
        </w:rPr>
        <w:softHyphen/>
        <w:t>sent day. They were the capital towns of two of the wealthiest and most thickly peopled counties in Eng</w:t>
      </w:r>
      <w:r w:rsidRPr="00B413BE">
        <w:rPr>
          <w:rFonts w:ascii="Times New Roman" w:hAnsi="Times New Roman" w:cs="Times New Roman"/>
          <w:sz w:val="24"/>
          <w:szCs w:val="24"/>
        </w:rPr>
        <w:softHyphen/>
        <w:t>land. Suffolk, in partic</w:t>
      </w:r>
      <w:r w:rsidRPr="00B413BE">
        <w:rPr>
          <w:rFonts w:ascii="Times New Roman" w:hAnsi="Times New Roman" w:cs="Times New Roman"/>
          <w:sz w:val="24"/>
          <w:szCs w:val="24"/>
        </w:rPr>
        <w:t>u</w:t>
      </w:r>
      <w:r w:rsidRPr="00B413BE">
        <w:rPr>
          <w:rFonts w:ascii="Times New Roman" w:hAnsi="Times New Roman" w:cs="Times New Roman"/>
          <w:sz w:val="24"/>
          <w:szCs w:val="24"/>
        </w:rPr>
        <w:t>lar, was a county in which the Protestant and Evangelical principles of the Re</w:t>
      </w:r>
      <w:r w:rsidRPr="00B413BE">
        <w:rPr>
          <w:rFonts w:ascii="Times New Roman" w:hAnsi="Times New Roman" w:cs="Times New Roman"/>
          <w:sz w:val="24"/>
          <w:szCs w:val="24"/>
        </w:rPr>
        <w:softHyphen/>
        <w:t>formation had taken particularly deep root. Some of the most eminent Puritans were Suffolk ministers. To be chosen Town Preacher of a place like Ipswich two hundred and fifty years ago was a very great honour, and shows the high estimate which was set on</w:t>
      </w:r>
      <w:r w:rsidR="00BE6F1B">
        <w:rPr>
          <w:rFonts w:ascii="Times New Roman" w:hAnsi="Times New Roman" w:cs="Times New Roman"/>
          <w:sz w:val="24"/>
          <w:szCs w:val="24"/>
        </w:rPr>
        <w:t xml:space="preserve"> </w:t>
      </w:r>
      <w:r w:rsidRPr="00B413BE">
        <w:rPr>
          <w:rFonts w:ascii="Times New Roman" w:hAnsi="Times New Roman" w:cs="Times New Roman"/>
          <w:sz w:val="24"/>
          <w:szCs w:val="24"/>
        </w:rPr>
        <w:t>Samuel Ward’s ministerial character, even when he was so young as twenty-six. It deserves to he remarked that Matthew Lawrence and Stephen Mar</w:t>
      </w:r>
      <w:r w:rsidRPr="00B413BE">
        <w:rPr>
          <w:rFonts w:ascii="Times New Roman" w:hAnsi="Times New Roman" w:cs="Times New Roman"/>
          <w:sz w:val="24"/>
          <w:szCs w:val="24"/>
        </w:rPr>
        <w:softHyphen/>
        <w:t>shall, who were among his successors, were both leading men among the divines of the seventeenth century.</w:t>
      </w:r>
    </w:p>
    <w:p w:rsidR="0033654B" w:rsidRPr="00B413BE" w:rsidRDefault="00805026" w:rsidP="005D15EE">
      <w:pPr>
        <w:pStyle w:val="BodyText2"/>
        <w:shd w:val="clear" w:color="auto" w:fill="auto"/>
        <w:spacing w:line="276" w:lineRule="auto"/>
        <w:ind w:firstLine="284"/>
        <w:rPr>
          <w:rFonts w:ascii="Times New Roman" w:hAnsi="Times New Roman" w:cs="Times New Roman"/>
          <w:sz w:val="24"/>
          <w:szCs w:val="24"/>
        </w:rPr>
      </w:pPr>
      <w:r w:rsidRPr="00B413BE">
        <w:rPr>
          <w:rFonts w:ascii="Times New Roman" w:hAnsi="Times New Roman" w:cs="Times New Roman"/>
          <w:sz w:val="24"/>
          <w:szCs w:val="24"/>
        </w:rPr>
        <w:t>The influence which Ward possessed in Ipswich appears to have been very considerable. Fuller says,</w:t>
      </w:r>
      <w:r w:rsidR="001745BF">
        <w:rPr>
          <w:rFonts w:ascii="Times New Roman" w:hAnsi="Times New Roman" w:cs="Times New Roman"/>
          <w:sz w:val="24"/>
          <w:szCs w:val="24"/>
        </w:rPr>
        <w:t xml:space="preserve"> “</w:t>
      </w:r>
      <w:r w:rsidRPr="00B413BE">
        <w:rPr>
          <w:rFonts w:ascii="Times New Roman" w:hAnsi="Times New Roman" w:cs="Times New Roman"/>
          <w:sz w:val="24"/>
          <w:szCs w:val="24"/>
        </w:rPr>
        <w:t xml:space="preserve">He was preferred Minister </w:t>
      </w:r>
      <w:r w:rsidRPr="00B413BE">
        <w:rPr>
          <w:rStyle w:val="BodytextItalic"/>
          <w:rFonts w:ascii="Times New Roman" w:hAnsi="Times New Roman" w:cs="Times New Roman"/>
          <w:spacing w:val="0"/>
          <w:sz w:val="24"/>
          <w:szCs w:val="24"/>
        </w:rPr>
        <w:t>in,</w:t>
      </w:r>
      <w:r w:rsidRPr="00B413BE">
        <w:rPr>
          <w:rFonts w:ascii="Times New Roman" w:hAnsi="Times New Roman" w:cs="Times New Roman"/>
          <w:sz w:val="24"/>
          <w:szCs w:val="24"/>
        </w:rPr>
        <w:t xml:space="preserve"> or rather </w:t>
      </w:r>
      <w:r w:rsidRPr="00B413BE">
        <w:rPr>
          <w:rStyle w:val="BodytextItalic"/>
          <w:rFonts w:ascii="Times New Roman" w:hAnsi="Times New Roman" w:cs="Times New Roman"/>
          <w:spacing w:val="0"/>
          <w:sz w:val="24"/>
          <w:szCs w:val="24"/>
        </w:rPr>
        <w:t>of</w:t>
      </w:r>
      <w:r w:rsidRPr="00B413BE">
        <w:rPr>
          <w:rFonts w:ascii="Times New Roman" w:hAnsi="Times New Roman" w:cs="Times New Roman"/>
          <w:sz w:val="24"/>
          <w:szCs w:val="24"/>
        </w:rPr>
        <w:t xml:space="preserve"> Ipswich, having a care over, and a love from, all the parishes in that pop</w:t>
      </w:r>
      <w:r w:rsidRPr="00B413BE">
        <w:rPr>
          <w:rFonts w:ascii="Times New Roman" w:hAnsi="Times New Roman" w:cs="Times New Roman"/>
          <w:sz w:val="24"/>
          <w:szCs w:val="24"/>
        </w:rPr>
        <w:t>u</w:t>
      </w:r>
      <w:r w:rsidRPr="00B413BE">
        <w:rPr>
          <w:rFonts w:ascii="Times New Roman" w:hAnsi="Times New Roman" w:cs="Times New Roman"/>
          <w:sz w:val="24"/>
          <w:szCs w:val="24"/>
        </w:rPr>
        <w:t>lous place. Indeed, he had a magnetic virtue (as if he had learned it from the loadstone, in whose qualities he was so knowing) to attract people’s affe</w:t>
      </w:r>
      <w:r w:rsidRPr="00B413BE">
        <w:rPr>
          <w:rFonts w:ascii="Times New Roman" w:hAnsi="Times New Roman" w:cs="Times New Roman"/>
          <w:sz w:val="24"/>
          <w:szCs w:val="24"/>
        </w:rPr>
        <w:t>c</w:t>
      </w:r>
      <w:r w:rsidRPr="00B413BE">
        <w:rPr>
          <w:rFonts w:ascii="Times New Roman" w:hAnsi="Times New Roman" w:cs="Times New Roman"/>
          <w:sz w:val="24"/>
          <w:szCs w:val="24"/>
        </w:rPr>
        <w:t>tions.”</w:t>
      </w:r>
      <w:r w:rsidR="00BE6F1B">
        <w:rPr>
          <w:rStyle w:val="FootnoteReference"/>
          <w:rFonts w:ascii="Times New Roman" w:hAnsi="Times New Roman" w:cs="Times New Roman"/>
          <w:sz w:val="24"/>
          <w:szCs w:val="24"/>
        </w:rPr>
        <w:footnoteReference w:id="2"/>
      </w:r>
      <w:r w:rsidRPr="00B413BE">
        <w:rPr>
          <w:rFonts w:ascii="Times New Roman" w:hAnsi="Times New Roman" w:cs="Times New Roman"/>
          <w:sz w:val="24"/>
          <w:szCs w:val="24"/>
        </w:rPr>
        <w:t xml:space="preserve"> The history of his thirty years’ ministry in the town of Ipswich would doubtless prove full of interesting particulars, if we could only di</w:t>
      </w:r>
      <w:r w:rsidRPr="00B413BE">
        <w:rPr>
          <w:rFonts w:ascii="Times New Roman" w:hAnsi="Times New Roman" w:cs="Times New Roman"/>
          <w:sz w:val="24"/>
          <w:szCs w:val="24"/>
        </w:rPr>
        <w:t>s</w:t>
      </w:r>
      <w:r w:rsidRPr="00B413BE">
        <w:rPr>
          <w:rFonts w:ascii="Times New Roman" w:hAnsi="Times New Roman" w:cs="Times New Roman"/>
          <w:sz w:val="24"/>
          <w:szCs w:val="24"/>
        </w:rPr>
        <w:t>cover them. Unhappily, I can only supply the reader with the following dry facts, which I have found in an anti</w:t>
      </w:r>
      <w:r w:rsidRPr="00B413BE">
        <w:rPr>
          <w:rFonts w:ascii="Times New Roman" w:hAnsi="Times New Roman" w:cs="Times New Roman"/>
          <w:sz w:val="24"/>
          <w:szCs w:val="24"/>
        </w:rPr>
        <w:softHyphen/>
        <w:t>quarian publication of considerable va</w:t>
      </w:r>
      <w:r w:rsidRPr="00B413BE">
        <w:rPr>
          <w:rFonts w:ascii="Times New Roman" w:hAnsi="Times New Roman" w:cs="Times New Roman"/>
          <w:sz w:val="24"/>
          <w:szCs w:val="24"/>
        </w:rPr>
        <w:t>l</w:t>
      </w:r>
      <w:r w:rsidRPr="00B413BE">
        <w:rPr>
          <w:rFonts w:ascii="Times New Roman" w:hAnsi="Times New Roman" w:cs="Times New Roman"/>
          <w:sz w:val="24"/>
          <w:szCs w:val="24"/>
        </w:rPr>
        <w:t>ue, entitled</w:t>
      </w:r>
      <w:r w:rsidR="001745BF">
        <w:rPr>
          <w:rFonts w:ascii="Times New Roman" w:hAnsi="Times New Roman" w:cs="Times New Roman"/>
          <w:sz w:val="24"/>
          <w:szCs w:val="24"/>
        </w:rPr>
        <w:t xml:space="preserve"> “</w:t>
      </w:r>
      <w:r w:rsidRPr="00B413BE">
        <w:rPr>
          <w:rFonts w:ascii="Times New Roman" w:hAnsi="Times New Roman" w:cs="Times New Roman"/>
          <w:sz w:val="24"/>
          <w:szCs w:val="24"/>
        </w:rPr>
        <w:t xml:space="preserve">Wodderspoon’s Memorials of Ipswich.” They are evidently compiled from ancient records, and throw some useful light on certain </w:t>
      </w:r>
      <w:r w:rsidRPr="00B413BE">
        <w:rPr>
          <w:rFonts w:ascii="Times New Roman" w:hAnsi="Times New Roman" w:cs="Times New Roman"/>
          <w:sz w:val="24"/>
          <w:szCs w:val="24"/>
        </w:rPr>
        <w:lastRenderedPageBreak/>
        <w:t>points of Ward’s history.</w:t>
      </w:r>
    </w:p>
    <w:p w:rsidR="0033654B" w:rsidRPr="00B413BE" w:rsidRDefault="00805026" w:rsidP="005D15EE">
      <w:pPr>
        <w:pStyle w:val="BodyText2"/>
        <w:shd w:val="clear" w:color="auto" w:fill="auto"/>
        <w:spacing w:line="276" w:lineRule="auto"/>
        <w:ind w:firstLine="284"/>
        <w:rPr>
          <w:rFonts w:ascii="Times New Roman" w:hAnsi="Times New Roman" w:cs="Times New Roman"/>
          <w:sz w:val="24"/>
          <w:szCs w:val="24"/>
        </w:rPr>
      </w:pPr>
      <w:proofErr w:type="spellStart"/>
      <w:r w:rsidRPr="00B413BE">
        <w:rPr>
          <w:rFonts w:ascii="Times New Roman" w:hAnsi="Times New Roman" w:cs="Times New Roman"/>
          <w:sz w:val="24"/>
          <w:szCs w:val="24"/>
        </w:rPr>
        <w:t>Wodderspoon</w:t>
      </w:r>
      <w:proofErr w:type="spellEnd"/>
      <w:r w:rsidRPr="00B413BE">
        <w:rPr>
          <w:rFonts w:ascii="Times New Roman" w:hAnsi="Times New Roman" w:cs="Times New Roman"/>
          <w:sz w:val="24"/>
          <w:szCs w:val="24"/>
        </w:rPr>
        <w:t xml:space="preserve"> says—“In the year 1603, on All-Saints’ day, a man of co</w:t>
      </w:r>
      <w:r w:rsidRPr="00B413BE">
        <w:rPr>
          <w:rFonts w:ascii="Times New Roman" w:hAnsi="Times New Roman" w:cs="Times New Roman"/>
          <w:sz w:val="24"/>
          <w:szCs w:val="24"/>
        </w:rPr>
        <w:t>n</w:t>
      </w:r>
      <w:r w:rsidRPr="00B413BE">
        <w:rPr>
          <w:rFonts w:ascii="Times New Roman" w:hAnsi="Times New Roman" w:cs="Times New Roman"/>
          <w:sz w:val="24"/>
          <w:szCs w:val="24"/>
        </w:rPr>
        <w:t>siderable eminence was elected as Preacher, Mr. Samuel Ward. The Corp</w:t>
      </w:r>
      <w:r w:rsidRPr="00B413BE">
        <w:rPr>
          <w:rFonts w:ascii="Times New Roman" w:hAnsi="Times New Roman" w:cs="Times New Roman"/>
          <w:sz w:val="24"/>
          <w:szCs w:val="24"/>
        </w:rPr>
        <w:t>o</w:t>
      </w:r>
      <w:r w:rsidRPr="00B413BE">
        <w:rPr>
          <w:rFonts w:ascii="Times New Roman" w:hAnsi="Times New Roman" w:cs="Times New Roman"/>
          <w:sz w:val="24"/>
          <w:szCs w:val="24"/>
        </w:rPr>
        <w:t>ra</w:t>
      </w:r>
      <w:r w:rsidRPr="00B413BE">
        <w:rPr>
          <w:rFonts w:ascii="Times New Roman" w:hAnsi="Times New Roman" w:cs="Times New Roman"/>
          <w:sz w:val="24"/>
          <w:szCs w:val="24"/>
        </w:rPr>
        <w:softHyphen/>
        <w:t>tion appear to have treated him with great liberality, appointing an hu</w:t>
      </w:r>
      <w:r w:rsidRPr="00B413BE">
        <w:rPr>
          <w:rFonts w:ascii="Times New Roman" w:hAnsi="Times New Roman" w:cs="Times New Roman"/>
          <w:sz w:val="24"/>
          <w:szCs w:val="24"/>
        </w:rPr>
        <w:t>n</w:t>
      </w:r>
      <w:r w:rsidRPr="00B413BE">
        <w:rPr>
          <w:rFonts w:ascii="Times New Roman" w:hAnsi="Times New Roman" w:cs="Times New Roman"/>
          <w:sz w:val="24"/>
          <w:szCs w:val="24"/>
        </w:rPr>
        <w:t>dred marks as his stipend, and also allowing him £6 13s. 4d. quarterly in addition, for house rent.</w:t>
      </w:r>
    </w:p>
    <w:p w:rsidR="0033654B" w:rsidRPr="00B413BE" w:rsidRDefault="00805026" w:rsidP="005D15EE">
      <w:pPr>
        <w:pStyle w:val="BodyText2"/>
        <w:shd w:val="clear" w:color="auto" w:fill="auto"/>
        <w:spacing w:line="276" w:lineRule="auto"/>
        <w:ind w:firstLine="284"/>
        <w:rPr>
          <w:rFonts w:ascii="Times New Roman" w:hAnsi="Times New Roman" w:cs="Times New Roman"/>
          <w:sz w:val="24"/>
          <w:szCs w:val="24"/>
        </w:rPr>
      </w:pPr>
      <w:r w:rsidRPr="00B413BE">
        <w:rPr>
          <w:rFonts w:ascii="Times New Roman" w:hAnsi="Times New Roman" w:cs="Times New Roman"/>
          <w:sz w:val="24"/>
          <w:szCs w:val="24"/>
        </w:rPr>
        <w:t>“The Municipal Authorities (possibly because of obtaining so able a d</w:t>
      </w:r>
      <w:r w:rsidRPr="00B413BE">
        <w:rPr>
          <w:rFonts w:ascii="Times New Roman" w:hAnsi="Times New Roman" w:cs="Times New Roman"/>
          <w:sz w:val="24"/>
          <w:szCs w:val="24"/>
        </w:rPr>
        <w:t>i</w:t>
      </w:r>
      <w:r w:rsidRPr="00B413BE">
        <w:rPr>
          <w:rFonts w:ascii="Times New Roman" w:hAnsi="Times New Roman" w:cs="Times New Roman"/>
          <w:sz w:val="24"/>
          <w:szCs w:val="24"/>
        </w:rPr>
        <w:t xml:space="preserve">vine) declare very minutely the terms of Mr. Ward’s engagement. In his sickness or absence he is to provide for the supply of a minister at the usual place three times a week, </w:t>
      </w:r>
      <w:r w:rsidRPr="00B365D8">
        <w:rPr>
          <w:rStyle w:val="BodytextItalic"/>
          <w:rFonts w:ascii="Times New Roman" w:hAnsi="Times New Roman" w:cs="Times New Roman"/>
          <w:i w:val="0"/>
          <w:spacing w:val="0"/>
          <w:sz w:val="24"/>
          <w:szCs w:val="24"/>
        </w:rPr>
        <w:t>‘</w:t>
      </w:r>
      <w:r w:rsidR="00B365D8">
        <w:rPr>
          <w:rFonts w:ascii="Times New Roman" w:hAnsi="Times New Roman" w:cs="Times New Roman"/>
          <w:sz w:val="24"/>
          <w:szCs w:val="24"/>
        </w:rPr>
        <w:t>as usual hath been.’ ‘</w:t>
      </w:r>
      <w:r w:rsidRPr="00B413BE">
        <w:rPr>
          <w:rFonts w:ascii="Times New Roman" w:hAnsi="Times New Roman" w:cs="Times New Roman"/>
          <w:sz w:val="24"/>
          <w:szCs w:val="24"/>
        </w:rPr>
        <w:t>He shall not be absent out of town above forty days in one year, without leave; and if he shall take a pa</w:t>
      </w:r>
      <w:r w:rsidRPr="00B413BE">
        <w:rPr>
          <w:rFonts w:ascii="Times New Roman" w:hAnsi="Times New Roman" w:cs="Times New Roman"/>
          <w:sz w:val="24"/>
          <w:szCs w:val="24"/>
        </w:rPr>
        <w:t>s</w:t>
      </w:r>
      <w:r w:rsidRPr="00B413BE">
        <w:rPr>
          <w:rFonts w:ascii="Times New Roman" w:hAnsi="Times New Roman" w:cs="Times New Roman"/>
          <w:sz w:val="24"/>
          <w:szCs w:val="24"/>
        </w:rPr>
        <w:t xml:space="preserve">toral charge, his retainer by the Corporation is to be void. The pension granted to him is not to </w:t>
      </w:r>
      <w:r w:rsidR="0021155E">
        <w:rPr>
          <w:rFonts w:ascii="Times New Roman" w:hAnsi="Times New Roman" w:cs="Times New Roman"/>
          <w:sz w:val="24"/>
          <w:szCs w:val="24"/>
        </w:rPr>
        <w:t>b</w:t>
      </w:r>
      <w:r w:rsidRPr="00B413BE">
        <w:rPr>
          <w:rFonts w:ascii="Times New Roman" w:hAnsi="Times New Roman" w:cs="Times New Roman"/>
          <w:sz w:val="24"/>
          <w:szCs w:val="24"/>
        </w:rPr>
        <w:t>e charged on the Foundation or Hospital Lands.’</w:t>
      </w:r>
    </w:p>
    <w:p w:rsidR="0033654B" w:rsidRPr="00B413BE" w:rsidRDefault="00805026" w:rsidP="005D15EE">
      <w:pPr>
        <w:pStyle w:val="BodyText2"/>
        <w:shd w:val="clear" w:color="auto" w:fill="auto"/>
        <w:spacing w:line="276" w:lineRule="auto"/>
        <w:ind w:firstLine="284"/>
        <w:rPr>
          <w:rFonts w:ascii="Times New Roman" w:hAnsi="Times New Roman" w:cs="Times New Roman"/>
          <w:sz w:val="24"/>
          <w:szCs w:val="24"/>
        </w:rPr>
      </w:pPr>
      <w:r w:rsidRPr="00B413BE">
        <w:rPr>
          <w:rFonts w:ascii="Times New Roman" w:hAnsi="Times New Roman" w:cs="Times New Roman"/>
          <w:sz w:val="24"/>
          <w:szCs w:val="24"/>
        </w:rPr>
        <w:t>“In the seventh year of James I., the Corporation purchased a house for the Preacher, or rather for Mr. Ward. This house was bought by the town contri</w:t>
      </w:r>
      <w:r w:rsidRPr="00B413BE">
        <w:rPr>
          <w:rFonts w:ascii="Times New Roman" w:hAnsi="Times New Roman" w:cs="Times New Roman"/>
          <w:sz w:val="24"/>
          <w:szCs w:val="24"/>
        </w:rPr>
        <w:softHyphen/>
        <w:t>buting £120, and the rest of the money was made up by free contrib</w:t>
      </w:r>
      <w:r w:rsidRPr="00B413BE">
        <w:rPr>
          <w:rFonts w:ascii="Times New Roman" w:hAnsi="Times New Roman" w:cs="Times New Roman"/>
          <w:sz w:val="24"/>
          <w:szCs w:val="24"/>
        </w:rPr>
        <w:t>u</w:t>
      </w:r>
      <w:r w:rsidRPr="00B413BE">
        <w:rPr>
          <w:rFonts w:ascii="Times New Roman" w:hAnsi="Times New Roman" w:cs="Times New Roman"/>
          <w:sz w:val="24"/>
          <w:szCs w:val="24"/>
        </w:rPr>
        <w:t>tions, on the understanding that, when Mr. Ward ceased to be Preacher, the building was to be re-sold, and the various sums collected returned to those who contributed, as well as the money advanced by the Corporation.</w:t>
      </w:r>
    </w:p>
    <w:p w:rsidR="0033654B" w:rsidRPr="00B413BE" w:rsidRDefault="00805026" w:rsidP="005D15EE">
      <w:pPr>
        <w:pStyle w:val="BodyText2"/>
        <w:shd w:val="clear" w:color="auto" w:fill="auto"/>
        <w:spacing w:line="276" w:lineRule="auto"/>
        <w:ind w:firstLine="284"/>
        <w:rPr>
          <w:rFonts w:ascii="Times New Roman" w:hAnsi="Times New Roman" w:cs="Times New Roman"/>
          <w:sz w:val="24"/>
          <w:szCs w:val="24"/>
        </w:rPr>
        <w:sectPr w:rsidR="0033654B" w:rsidRPr="00B413BE" w:rsidSect="00124CED">
          <w:footerReference w:type="even" r:id="rId9"/>
          <w:footerReference w:type="default" r:id="rId10"/>
          <w:type w:val="continuous"/>
          <w:pgSz w:w="11909" w:h="16834"/>
          <w:pgMar w:top="1701" w:right="2268" w:bottom="1701" w:left="2268" w:header="0" w:footer="567" w:gutter="0"/>
          <w:cols w:space="720"/>
          <w:noEndnote/>
          <w:docGrid w:linePitch="360"/>
        </w:sectPr>
      </w:pPr>
      <w:r w:rsidRPr="00B413BE">
        <w:rPr>
          <w:rFonts w:ascii="Times New Roman" w:hAnsi="Times New Roman" w:cs="Times New Roman"/>
          <w:sz w:val="24"/>
          <w:szCs w:val="24"/>
        </w:rPr>
        <w:t>“In the eighth year of James I., the Corporation increased the salary of Mr. Ward to £90 per annum, ‘ on account of the charges he is at by abiding here.’</w:t>
      </w:r>
    </w:p>
    <w:p w:rsidR="0033654B" w:rsidRPr="00B413BE" w:rsidRDefault="00805026" w:rsidP="005D15EE">
      <w:pPr>
        <w:pStyle w:val="BodyText2"/>
        <w:shd w:val="clear" w:color="auto" w:fill="auto"/>
        <w:spacing w:line="276" w:lineRule="auto"/>
        <w:ind w:firstLine="284"/>
        <w:rPr>
          <w:rFonts w:ascii="Times New Roman" w:hAnsi="Times New Roman" w:cs="Times New Roman"/>
          <w:sz w:val="24"/>
          <w:szCs w:val="24"/>
        </w:rPr>
      </w:pPr>
      <w:r w:rsidRPr="00B413BE">
        <w:rPr>
          <w:rFonts w:ascii="Times New Roman" w:hAnsi="Times New Roman" w:cs="Times New Roman"/>
          <w:sz w:val="24"/>
          <w:szCs w:val="24"/>
        </w:rPr>
        <w:lastRenderedPageBreak/>
        <w:t>“In the fourteenth year of James I., Mr. Samuel Ward’s pension increased from £90 to £</w:t>
      </w:r>
      <w:r w:rsidR="00176A13">
        <w:rPr>
          <w:rFonts w:ascii="Times New Roman" w:hAnsi="Times New Roman" w:cs="Times New Roman"/>
          <w:sz w:val="24"/>
          <w:szCs w:val="24"/>
        </w:rPr>
        <w:t>100</w:t>
      </w:r>
      <w:r w:rsidRPr="00B413BE">
        <w:rPr>
          <w:rFonts w:ascii="Times New Roman" w:hAnsi="Times New Roman" w:cs="Times New Roman"/>
          <w:sz w:val="24"/>
          <w:szCs w:val="24"/>
        </w:rPr>
        <w:t xml:space="preserve"> yearly.</w:t>
      </w:r>
    </w:p>
    <w:p w:rsidR="0033654B" w:rsidRPr="00B413BE" w:rsidRDefault="00102DC3" w:rsidP="005D15EE">
      <w:pPr>
        <w:pStyle w:val="BodyText2"/>
        <w:shd w:val="clear" w:color="auto" w:fill="auto"/>
        <w:spacing w:line="276" w:lineRule="auto"/>
        <w:ind w:firstLine="284"/>
        <w:rPr>
          <w:rFonts w:ascii="Times New Roman" w:hAnsi="Times New Roman" w:cs="Times New Roman"/>
          <w:sz w:val="24"/>
          <w:szCs w:val="24"/>
        </w:rPr>
      </w:pPr>
      <w:r>
        <w:rPr>
          <w:rFonts w:ascii="Times New Roman" w:hAnsi="Times New Roman" w:cs="Times New Roman"/>
          <w:sz w:val="24"/>
          <w:szCs w:val="24"/>
        </w:rPr>
        <w:t>“</w:t>
      </w:r>
      <w:r w:rsidR="00805026" w:rsidRPr="00B413BE">
        <w:rPr>
          <w:rFonts w:ascii="Times New Roman" w:hAnsi="Times New Roman" w:cs="Times New Roman"/>
          <w:sz w:val="24"/>
          <w:szCs w:val="24"/>
        </w:rPr>
        <w:t xml:space="preserve">The preaching of this divine, </w:t>
      </w:r>
      <w:r w:rsidR="00176A13">
        <w:rPr>
          <w:rFonts w:ascii="Times New Roman" w:hAnsi="Times New Roman" w:cs="Times New Roman"/>
          <w:sz w:val="24"/>
          <w:szCs w:val="24"/>
        </w:rPr>
        <w:t>b</w:t>
      </w:r>
      <w:r w:rsidR="00176A13" w:rsidRPr="00B413BE">
        <w:rPr>
          <w:rFonts w:ascii="Times New Roman" w:hAnsi="Times New Roman" w:cs="Times New Roman"/>
          <w:sz w:val="24"/>
          <w:szCs w:val="24"/>
        </w:rPr>
        <w:t>eing</w:t>
      </w:r>
      <w:r w:rsidR="00805026" w:rsidRPr="00B413BE">
        <w:rPr>
          <w:rFonts w:ascii="Times New Roman" w:hAnsi="Times New Roman" w:cs="Times New Roman"/>
          <w:sz w:val="24"/>
          <w:szCs w:val="24"/>
        </w:rPr>
        <w:t xml:space="preserve"> of so free and puritanic a character, did not long escape the notice of the talebearers of the Court; and after a short period, spent in negotiation, Mr. Ward was restrained from officiating in his office. In 1623, August 6th, a record appears in the town books, to the effect that ‘a letter from the King, to inhibit Mr. Ward from preaching, is referr</w:t>
      </w:r>
      <w:r w:rsidR="00B365D8">
        <w:rPr>
          <w:rFonts w:ascii="Times New Roman" w:hAnsi="Times New Roman" w:cs="Times New Roman"/>
          <w:sz w:val="24"/>
          <w:szCs w:val="24"/>
        </w:rPr>
        <w:t>ed to the Council of the town.’</w:t>
      </w:r>
      <w:r w:rsidR="00805026" w:rsidRPr="00B413BE">
        <w:rPr>
          <w:rFonts w:ascii="Times New Roman" w:hAnsi="Times New Roman" w:cs="Times New Roman"/>
          <w:sz w:val="24"/>
          <w:szCs w:val="24"/>
        </w:rPr>
        <w:t>”</w:t>
      </w:r>
    </w:p>
    <w:p w:rsidR="0033654B" w:rsidRPr="00B413BE" w:rsidRDefault="00176A13" w:rsidP="005D15EE">
      <w:pPr>
        <w:pStyle w:val="BodyText2"/>
        <w:shd w:val="clear" w:color="auto" w:fill="auto"/>
        <w:spacing w:line="276" w:lineRule="auto"/>
        <w:ind w:firstLine="284"/>
        <w:rPr>
          <w:rFonts w:ascii="Times New Roman" w:hAnsi="Times New Roman" w:cs="Times New Roman"/>
          <w:sz w:val="24"/>
          <w:szCs w:val="24"/>
        </w:rPr>
      </w:pPr>
      <w:r w:rsidRPr="00B413BE">
        <w:rPr>
          <w:rFonts w:ascii="Times New Roman" w:hAnsi="Times New Roman" w:cs="Times New Roman"/>
          <w:sz w:val="24"/>
          <w:szCs w:val="24"/>
        </w:rPr>
        <w:t>About the remaining portion of Ward’s life, Wodderspoon supplies no i</w:t>
      </w:r>
      <w:r w:rsidRPr="00B413BE">
        <w:rPr>
          <w:rFonts w:ascii="Times New Roman" w:hAnsi="Times New Roman" w:cs="Times New Roman"/>
          <w:sz w:val="24"/>
          <w:szCs w:val="24"/>
        </w:rPr>
        <w:t>n</w:t>
      </w:r>
      <w:r w:rsidRPr="00B413BE">
        <w:rPr>
          <w:rFonts w:ascii="Times New Roman" w:hAnsi="Times New Roman" w:cs="Times New Roman"/>
          <w:sz w:val="24"/>
          <w:szCs w:val="24"/>
        </w:rPr>
        <w:t xml:space="preserve">formation. </w:t>
      </w:r>
      <w:r w:rsidR="00805026" w:rsidRPr="00B413BE">
        <w:rPr>
          <w:rFonts w:ascii="Times New Roman" w:hAnsi="Times New Roman" w:cs="Times New Roman"/>
          <w:sz w:val="24"/>
          <w:szCs w:val="24"/>
        </w:rPr>
        <w:t>The little that we know about it is gleaned from other sources.</w:t>
      </w:r>
    </w:p>
    <w:p w:rsidR="0033654B" w:rsidRPr="00B413BE" w:rsidRDefault="00805026" w:rsidP="005D15EE">
      <w:pPr>
        <w:pStyle w:val="BodyText2"/>
        <w:shd w:val="clear" w:color="auto" w:fill="auto"/>
        <w:spacing w:line="276" w:lineRule="auto"/>
        <w:ind w:firstLine="284"/>
        <w:rPr>
          <w:rFonts w:ascii="Times New Roman" w:hAnsi="Times New Roman" w:cs="Times New Roman"/>
          <w:sz w:val="24"/>
          <w:szCs w:val="24"/>
        </w:rPr>
      </w:pPr>
      <w:r w:rsidRPr="00B413BE">
        <w:rPr>
          <w:rFonts w:ascii="Times New Roman" w:hAnsi="Times New Roman" w:cs="Times New Roman"/>
          <w:sz w:val="24"/>
          <w:szCs w:val="24"/>
        </w:rPr>
        <w:t>It is clear, from Hackett’s life of the Lord Keeper Bishop Williams (p. 95, ed. 1693), that though prose</w:t>
      </w:r>
      <w:r w:rsidRPr="00B413BE">
        <w:rPr>
          <w:rFonts w:ascii="Times New Roman" w:hAnsi="Times New Roman" w:cs="Times New Roman"/>
          <w:sz w:val="24"/>
          <w:szCs w:val="24"/>
        </w:rPr>
        <w:softHyphen/>
        <w:t xml:space="preserve">cuted by Bishop Harsnet for nonconformity in 1623, Ward was only suspended temporarily, if at all, from his office as Preacher. Brook (in his “Lives of the Puritans,” vol. ii. </w:t>
      </w:r>
      <w:r w:rsidRPr="00B413BE">
        <w:rPr>
          <w:rStyle w:val="BodytextSimSun"/>
          <w:rFonts w:ascii="Times New Roman" w:hAnsi="Times New Roman" w:cs="Times New Roman"/>
          <w:spacing w:val="0"/>
          <w:sz w:val="24"/>
          <w:szCs w:val="24"/>
        </w:rPr>
        <w:t xml:space="preserve">p. </w:t>
      </w:r>
      <w:r w:rsidRPr="00B413BE">
        <w:rPr>
          <w:rFonts w:ascii="Times New Roman" w:hAnsi="Times New Roman" w:cs="Times New Roman"/>
          <w:sz w:val="24"/>
          <w:szCs w:val="24"/>
        </w:rPr>
        <w:t>452), following Hackett, says, that</w:t>
      </w:r>
      <w:r w:rsidR="001745BF">
        <w:rPr>
          <w:rFonts w:ascii="Times New Roman" w:hAnsi="Times New Roman" w:cs="Times New Roman"/>
          <w:sz w:val="24"/>
          <w:szCs w:val="24"/>
        </w:rPr>
        <w:t xml:space="preserve"> “</w:t>
      </w:r>
      <w:r w:rsidRPr="00B413BE">
        <w:rPr>
          <w:rFonts w:ascii="Times New Roman" w:hAnsi="Times New Roman" w:cs="Times New Roman"/>
          <w:sz w:val="24"/>
          <w:szCs w:val="24"/>
        </w:rPr>
        <w:t>upon his prosecution in the Consistory of Norwich, he appealed from the Bishop to the King, who com</w:t>
      </w:r>
      <w:r w:rsidRPr="00B413BE">
        <w:rPr>
          <w:rFonts w:ascii="Times New Roman" w:hAnsi="Times New Roman" w:cs="Times New Roman"/>
          <w:sz w:val="24"/>
          <w:szCs w:val="24"/>
        </w:rPr>
        <w:softHyphen/>
        <w:t>mitted the articles exhibited against him to the examination of the Lord Keeper Williams. The Lord Keeper reported that Mr. Ward</w:t>
      </w:r>
      <w:r w:rsidR="001745BF">
        <w:rPr>
          <w:rFonts w:ascii="Times New Roman" w:hAnsi="Times New Roman" w:cs="Times New Roman"/>
          <w:sz w:val="24"/>
          <w:szCs w:val="24"/>
        </w:rPr>
        <w:t xml:space="preserve"> “</w:t>
      </w:r>
      <w:r w:rsidRPr="00B413BE">
        <w:rPr>
          <w:rFonts w:ascii="Times New Roman" w:hAnsi="Times New Roman" w:cs="Times New Roman"/>
          <w:sz w:val="24"/>
          <w:szCs w:val="24"/>
        </w:rPr>
        <w:t>was not alto</w:t>
      </w:r>
      <w:r w:rsidRPr="00B413BE">
        <w:rPr>
          <w:rFonts w:ascii="Times New Roman" w:hAnsi="Times New Roman" w:cs="Times New Roman"/>
          <w:sz w:val="24"/>
          <w:szCs w:val="24"/>
        </w:rPr>
        <w:softHyphen/>
        <w:t xml:space="preserve">gether blameless, but a man easily to be won by fair dealing; and persuaded Bishop Harsnet to take his submission, and not remove him from Ipswich. The truth is the Lord Keeper </w:t>
      </w:r>
      <w:r w:rsidRPr="00B413BE">
        <w:rPr>
          <w:rFonts w:ascii="Times New Roman" w:hAnsi="Times New Roman" w:cs="Times New Roman"/>
          <w:sz w:val="24"/>
          <w:szCs w:val="24"/>
        </w:rPr>
        <w:lastRenderedPageBreak/>
        <w:t>found that Mr. Ward possessed so much candour, and was so ready to pr</w:t>
      </w:r>
      <w:r w:rsidRPr="00B413BE">
        <w:rPr>
          <w:rFonts w:ascii="Times New Roman" w:hAnsi="Times New Roman" w:cs="Times New Roman"/>
          <w:sz w:val="24"/>
          <w:szCs w:val="24"/>
        </w:rPr>
        <w:t>o</w:t>
      </w:r>
      <w:r w:rsidRPr="00B413BE">
        <w:rPr>
          <w:rFonts w:ascii="Times New Roman" w:hAnsi="Times New Roman" w:cs="Times New Roman"/>
          <w:sz w:val="24"/>
          <w:szCs w:val="24"/>
        </w:rPr>
        <w:t>mote the interests of the Church, that he could do no less than compound the troubles of so learned and industrious a divine. He was therefore released from the prosecution, and most probably continued for some time without molestation, in the peaceable ex</w:t>
      </w:r>
      <w:r w:rsidRPr="00B413BE">
        <w:rPr>
          <w:rFonts w:ascii="Times New Roman" w:hAnsi="Times New Roman" w:cs="Times New Roman"/>
          <w:sz w:val="24"/>
          <w:szCs w:val="24"/>
        </w:rPr>
        <w:softHyphen/>
        <w:t>ercise of his ministry.” Brook might here have added a fact, recorded by Hackett, that Ward was so good a friend to the Church of England, that he was the means of retaining several persons who were wavering about conformity, within the pale of the Episcopal communion.</w:t>
      </w:r>
    </w:p>
    <w:p w:rsidR="0033654B" w:rsidRPr="00B413BE" w:rsidRDefault="00805026" w:rsidP="005D15EE">
      <w:pPr>
        <w:pStyle w:val="BodyText2"/>
        <w:shd w:val="clear" w:color="auto" w:fill="auto"/>
        <w:spacing w:line="276" w:lineRule="auto"/>
        <w:ind w:firstLine="284"/>
        <w:rPr>
          <w:rFonts w:ascii="Times New Roman" w:hAnsi="Times New Roman" w:cs="Times New Roman"/>
          <w:sz w:val="24"/>
          <w:szCs w:val="24"/>
        </w:rPr>
      </w:pPr>
      <w:r w:rsidRPr="00B413BE">
        <w:rPr>
          <w:rFonts w:ascii="Times New Roman" w:hAnsi="Times New Roman" w:cs="Times New Roman"/>
          <w:sz w:val="24"/>
          <w:szCs w:val="24"/>
        </w:rPr>
        <w:t>After eleven years of comparative quiet, Ward was prosecuted again for alleged nonconformity, at the instigation of Archbishop Laud. Prynne, in his ac</w:t>
      </w:r>
      <w:r w:rsidRPr="00B413BE">
        <w:rPr>
          <w:rFonts w:ascii="Times New Roman" w:hAnsi="Times New Roman" w:cs="Times New Roman"/>
          <w:sz w:val="24"/>
          <w:szCs w:val="24"/>
        </w:rPr>
        <w:softHyphen/>
        <w:t>count of Laud’s trial (p. 361), tells us that, in the year 1635, he was i</w:t>
      </w:r>
      <w:r w:rsidRPr="00B413BE">
        <w:rPr>
          <w:rFonts w:ascii="Times New Roman" w:hAnsi="Times New Roman" w:cs="Times New Roman"/>
          <w:sz w:val="24"/>
          <w:szCs w:val="24"/>
        </w:rPr>
        <w:t>m</w:t>
      </w:r>
      <w:r w:rsidRPr="00B413BE">
        <w:rPr>
          <w:rFonts w:ascii="Times New Roman" w:hAnsi="Times New Roman" w:cs="Times New Roman"/>
          <w:sz w:val="24"/>
          <w:szCs w:val="24"/>
        </w:rPr>
        <w:t>peached in the High Commission Court for preaching against bowing at the name of Jesus, and against the “Book of Sports,” and for having said</w:t>
      </w:r>
      <w:r w:rsidR="001745BF">
        <w:rPr>
          <w:rFonts w:ascii="Times New Roman" w:hAnsi="Times New Roman" w:cs="Times New Roman"/>
          <w:sz w:val="24"/>
          <w:szCs w:val="24"/>
        </w:rPr>
        <w:t xml:space="preserve"> “</w:t>
      </w:r>
      <w:r w:rsidRPr="00B413BE">
        <w:rPr>
          <w:rFonts w:ascii="Times New Roman" w:hAnsi="Times New Roman" w:cs="Times New Roman"/>
          <w:sz w:val="24"/>
          <w:szCs w:val="24"/>
        </w:rPr>
        <w:t>that the Church of England was ready to ring changes in religion,” and “that the Gospel stood on tiptoe ready to be gone.” He was found guilty, was e</w:t>
      </w:r>
      <w:r w:rsidRPr="00B413BE">
        <w:rPr>
          <w:rFonts w:ascii="Times New Roman" w:hAnsi="Times New Roman" w:cs="Times New Roman"/>
          <w:sz w:val="24"/>
          <w:szCs w:val="24"/>
        </w:rPr>
        <w:t>n</w:t>
      </w:r>
      <w:r w:rsidRPr="00B413BE">
        <w:rPr>
          <w:rFonts w:ascii="Times New Roman" w:hAnsi="Times New Roman" w:cs="Times New Roman"/>
          <w:sz w:val="24"/>
          <w:szCs w:val="24"/>
        </w:rPr>
        <w:t>joined to make a public recantation in such form as the Court should a</w:t>
      </w:r>
      <w:r w:rsidRPr="00B413BE">
        <w:rPr>
          <w:rFonts w:ascii="Times New Roman" w:hAnsi="Times New Roman" w:cs="Times New Roman"/>
          <w:sz w:val="24"/>
          <w:szCs w:val="24"/>
        </w:rPr>
        <w:t>p</w:t>
      </w:r>
      <w:r w:rsidRPr="00B413BE">
        <w:rPr>
          <w:rFonts w:ascii="Times New Roman" w:hAnsi="Times New Roman" w:cs="Times New Roman"/>
          <w:sz w:val="24"/>
          <w:szCs w:val="24"/>
        </w:rPr>
        <w:t>point, and con</w:t>
      </w:r>
      <w:r w:rsidRPr="00B413BE">
        <w:rPr>
          <w:rFonts w:ascii="Times New Roman" w:hAnsi="Times New Roman" w:cs="Times New Roman"/>
          <w:sz w:val="24"/>
          <w:szCs w:val="24"/>
        </w:rPr>
        <w:softHyphen/>
        <w:t>demned in costs of the suit. Upon his refusal to recant, he was committed to prison, where he remained a long time.</w:t>
      </w:r>
    </w:p>
    <w:p w:rsidR="0033654B" w:rsidRPr="00B413BE" w:rsidRDefault="00805026" w:rsidP="005D15EE">
      <w:pPr>
        <w:pStyle w:val="BodyText2"/>
        <w:shd w:val="clear" w:color="auto" w:fill="auto"/>
        <w:spacing w:line="276" w:lineRule="auto"/>
        <w:ind w:firstLine="284"/>
        <w:rPr>
          <w:rFonts w:ascii="Times New Roman" w:hAnsi="Times New Roman" w:cs="Times New Roman"/>
          <w:sz w:val="24"/>
          <w:szCs w:val="24"/>
        </w:rPr>
        <w:sectPr w:rsidR="0033654B" w:rsidRPr="00B413BE" w:rsidSect="00124CED">
          <w:type w:val="continuous"/>
          <w:pgSz w:w="11909" w:h="16834"/>
          <w:pgMar w:top="1701" w:right="2268" w:bottom="1701" w:left="2268" w:header="0" w:footer="567" w:gutter="0"/>
          <w:cols w:space="720"/>
          <w:noEndnote/>
          <w:docGrid w:linePitch="360"/>
        </w:sectPr>
      </w:pPr>
      <w:r w:rsidRPr="00B413BE">
        <w:rPr>
          <w:rFonts w:ascii="Times New Roman" w:hAnsi="Times New Roman" w:cs="Times New Roman"/>
          <w:sz w:val="24"/>
          <w:szCs w:val="24"/>
        </w:rPr>
        <w:t>In a note to Brook’s account of this disgraceful transaction, which he a</w:t>
      </w:r>
      <w:r w:rsidRPr="00B413BE">
        <w:rPr>
          <w:rFonts w:ascii="Times New Roman" w:hAnsi="Times New Roman" w:cs="Times New Roman"/>
          <w:sz w:val="24"/>
          <w:szCs w:val="24"/>
        </w:rPr>
        <w:t>p</w:t>
      </w:r>
      <w:r w:rsidRPr="00B413BE">
        <w:rPr>
          <w:rFonts w:ascii="Times New Roman" w:hAnsi="Times New Roman" w:cs="Times New Roman"/>
          <w:sz w:val="24"/>
          <w:szCs w:val="24"/>
        </w:rPr>
        <w:t>pears to have gathered out of</w:t>
      </w:r>
      <w:r w:rsidR="001745BF">
        <w:rPr>
          <w:rFonts w:ascii="Times New Roman" w:hAnsi="Times New Roman" w:cs="Times New Roman"/>
          <w:sz w:val="24"/>
          <w:szCs w:val="24"/>
        </w:rPr>
        <w:t xml:space="preserve"> “</w:t>
      </w:r>
      <w:r w:rsidRPr="00B413BE">
        <w:rPr>
          <w:rFonts w:ascii="Times New Roman" w:hAnsi="Times New Roman" w:cs="Times New Roman"/>
          <w:sz w:val="24"/>
          <w:szCs w:val="24"/>
        </w:rPr>
        <w:t>Rushworth’s Collections</w:t>
      </w:r>
      <w:r w:rsidR="001745BF">
        <w:rPr>
          <w:rFonts w:ascii="Times New Roman" w:hAnsi="Times New Roman" w:cs="Times New Roman"/>
          <w:sz w:val="24"/>
          <w:szCs w:val="24"/>
        </w:rPr>
        <w:t xml:space="preserve">” </w:t>
      </w:r>
      <w:r w:rsidRPr="00B413BE">
        <w:rPr>
          <w:rFonts w:ascii="Times New Roman" w:hAnsi="Times New Roman" w:cs="Times New Roman"/>
          <w:sz w:val="24"/>
          <w:szCs w:val="24"/>
        </w:rPr>
        <w:t>and Wharton’s</w:t>
      </w:r>
      <w:r w:rsidR="001745BF">
        <w:rPr>
          <w:rFonts w:ascii="Times New Roman" w:hAnsi="Times New Roman" w:cs="Times New Roman"/>
          <w:sz w:val="24"/>
          <w:szCs w:val="24"/>
        </w:rPr>
        <w:t xml:space="preserve"> “</w:t>
      </w:r>
      <w:r w:rsidRPr="00B413BE">
        <w:rPr>
          <w:rFonts w:ascii="Times New Roman" w:hAnsi="Times New Roman" w:cs="Times New Roman"/>
          <w:sz w:val="24"/>
          <w:szCs w:val="24"/>
        </w:rPr>
        <w:t>Troubles of Laud,” he mentions a remarkable fact about Ward at this jun</w:t>
      </w:r>
      <w:r w:rsidRPr="00B413BE">
        <w:rPr>
          <w:rFonts w:ascii="Times New Roman" w:hAnsi="Times New Roman" w:cs="Times New Roman"/>
          <w:sz w:val="24"/>
          <w:szCs w:val="24"/>
        </w:rPr>
        <w:t>c</w:t>
      </w:r>
      <w:r w:rsidRPr="00B413BE">
        <w:rPr>
          <w:rFonts w:ascii="Times New Roman" w:hAnsi="Times New Roman" w:cs="Times New Roman"/>
          <w:sz w:val="24"/>
          <w:szCs w:val="24"/>
        </w:rPr>
        <w:t>ture of his life, which shows the high esteem in which he was held at Ip</w:t>
      </w:r>
      <w:r w:rsidRPr="00B413BE">
        <w:rPr>
          <w:rFonts w:ascii="Times New Roman" w:hAnsi="Times New Roman" w:cs="Times New Roman"/>
          <w:sz w:val="24"/>
          <w:szCs w:val="24"/>
        </w:rPr>
        <w:t>s</w:t>
      </w:r>
      <w:r w:rsidRPr="00B413BE">
        <w:rPr>
          <w:rFonts w:ascii="Times New Roman" w:hAnsi="Times New Roman" w:cs="Times New Roman"/>
          <w:sz w:val="24"/>
          <w:szCs w:val="24"/>
        </w:rPr>
        <w:t>wich. It appears that after his suspension the Bishop of Norwich would have allowed his people another minister in his place</w:t>
      </w:r>
      <w:r w:rsidR="001745BF">
        <w:rPr>
          <w:rFonts w:ascii="Times New Roman" w:hAnsi="Times New Roman" w:cs="Times New Roman"/>
          <w:sz w:val="24"/>
          <w:szCs w:val="24"/>
        </w:rPr>
        <w:t>;</w:t>
      </w:r>
      <w:r w:rsidRPr="00B413BE">
        <w:rPr>
          <w:rFonts w:ascii="Times New Roman" w:hAnsi="Times New Roman" w:cs="Times New Roman"/>
          <w:sz w:val="24"/>
          <w:szCs w:val="24"/>
        </w:rPr>
        <w:t xml:space="preserve"> but “they would have Mr. Ward, or none</w:t>
      </w:r>
      <w:r w:rsidR="001745BF">
        <w:rPr>
          <w:rFonts w:ascii="Times New Roman" w:hAnsi="Times New Roman" w:cs="Times New Roman"/>
          <w:sz w:val="24"/>
          <w:szCs w:val="24"/>
        </w:rPr>
        <w:t>!</w:t>
      </w:r>
      <w:r w:rsidRPr="00B413BE">
        <w:rPr>
          <w:rFonts w:ascii="Times New Roman" w:hAnsi="Times New Roman" w:cs="Times New Roman"/>
          <w:sz w:val="24"/>
          <w:szCs w:val="24"/>
        </w:rPr>
        <w:t>”</w:t>
      </w:r>
    </w:p>
    <w:p w:rsidR="0033654B" w:rsidRPr="00B413BE" w:rsidRDefault="00B413BE" w:rsidP="00102DC3">
      <w:pPr>
        <w:jc w:val="center"/>
        <w:rPr>
          <w:rFonts w:ascii="Times New Roman" w:hAnsi="Times New Roman" w:cs="Times New Roman"/>
        </w:rPr>
      </w:pPr>
      <w:bookmarkStart w:id="0" w:name="bookmark0"/>
      <w:r>
        <w:rPr>
          <w:rFonts w:ascii="Times New Roman" w:hAnsi="Times New Roman" w:cs="Times New Roman"/>
        </w:rPr>
        <w:lastRenderedPageBreak/>
        <w:br w:type="page"/>
      </w:r>
      <w:bookmarkEnd w:id="0"/>
    </w:p>
    <w:p w:rsidR="0033654B" w:rsidRPr="00B365D8" w:rsidRDefault="00453EB5" w:rsidP="005D15EE">
      <w:pPr>
        <w:spacing w:line="276" w:lineRule="auto"/>
        <w:jc w:val="center"/>
        <w:rPr>
          <w:rFonts w:ascii="Times New Roman" w:hAnsi="Times New Roman" w:cs="Times New Roman"/>
          <w:sz w:val="28"/>
          <w:szCs w:val="28"/>
        </w:rPr>
      </w:pPr>
      <w:r w:rsidRPr="00B365D8">
        <w:rPr>
          <w:rFonts w:ascii="Times New Roman" w:hAnsi="Times New Roman" w:cs="Times New Roman"/>
          <w:sz w:val="28"/>
          <w:szCs w:val="28"/>
        </w:rPr>
        <w:lastRenderedPageBreak/>
        <w:t>SAMUEL WARD’S LAST DAYS.</w:t>
      </w:r>
    </w:p>
    <w:p w:rsidR="0033654B" w:rsidRDefault="0033654B" w:rsidP="005D15EE">
      <w:pPr>
        <w:spacing w:line="276" w:lineRule="auto"/>
        <w:jc w:val="both"/>
        <w:rPr>
          <w:rFonts w:ascii="Times New Roman" w:hAnsi="Times New Roman" w:cs="Times New Roman"/>
        </w:rPr>
      </w:pPr>
    </w:p>
    <w:p w:rsidR="0033654B" w:rsidRPr="00B413BE" w:rsidRDefault="00805026" w:rsidP="005D15EE">
      <w:pPr>
        <w:pStyle w:val="Bodytext30"/>
        <w:shd w:val="clear" w:color="auto" w:fill="auto"/>
        <w:spacing w:line="276" w:lineRule="auto"/>
        <w:ind w:left="360" w:hanging="360"/>
        <w:rPr>
          <w:rFonts w:ascii="Times New Roman" w:hAnsi="Times New Roman" w:cs="Times New Roman"/>
          <w:sz w:val="20"/>
          <w:szCs w:val="20"/>
        </w:rPr>
      </w:pPr>
      <w:r w:rsidRPr="00B413BE">
        <w:rPr>
          <w:rFonts w:ascii="Times New Roman" w:hAnsi="Times New Roman" w:cs="Times New Roman"/>
          <w:sz w:val="20"/>
          <w:szCs w:val="20"/>
        </w:rPr>
        <w:t>LAST FOUR YEARS OF WARD’S LIFE VERY IMPERFECTLY KNOWN— RETIRES TO ROTTERDAM AFTER BEING SILENCED BY LAUD— RETURNS TO IP</w:t>
      </w:r>
      <w:r w:rsidRPr="00B413BE">
        <w:rPr>
          <w:rFonts w:ascii="Times New Roman" w:hAnsi="Times New Roman" w:cs="Times New Roman"/>
          <w:sz w:val="20"/>
          <w:szCs w:val="20"/>
        </w:rPr>
        <w:t>S</w:t>
      </w:r>
      <w:r w:rsidRPr="00B413BE">
        <w:rPr>
          <w:rFonts w:ascii="Times New Roman" w:hAnsi="Times New Roman" w:cs="Times New Roman"/>
          <w:sz w:val="20"/>
          <w:szCs w:val="20"/>
        </w:rPr>
        <w:t xml:space="preserve">WICH—BURIED IN THE TOWER CHURCH, </w:t>
      </w:r>
      <w:r w:rsidR="0021155E">
        <w:rPr>
          <w:rStyle w:val="Bodytext37pt"/>
          <w:rFonts w:ascii="Times New Roman" w:hAnsi="Times New Roman" w:cs="Times New Roman"/>
          <w:sz w:val="20"/>
          <w:szCs w:val="20"/>
        </w:rPr>
        <w:t>1639</w:t>
      </w:r>
      <w:r w:rsidRPr="00B413BE">
        <w:rPr>
          <w:rFonts w:ascii="Times New Roman" w:hAnsi="Times New Roman" w:cs="Times New Roman"/>
          <w:sz w:val="20"/>
          <w:szCs w:val="20"/>
        </w:rPr>
        <w:t>—NAME OF HIS WIFE—ACCOUNT OF HIS FUNERAL SERMON—DESCRIPTION OF HIS PREAC</w:t>
      </w:r>
      <w:r w:rsidRPr="00B413BE">
        <w:rPr>
          <w:rFonts w:ascii="Times New Roman" w:hAnsi="Times New Roman" w:cs="Times New Roman"/>
          <w:sz w:val="20"/>
          <w:szCs w:val="20"/>
        </w:rPr>
        <w:t>H</w:t>
      </w:r>
      <w:r w:rsidRPr="00B413BE">
        <w:rPr>
          <w:rFonts w:ascii="Times New Roman" w:hAnsi="Times New Roman" w:cs="Times New Roman"/>
          <w:sz w:val="20"/>
          <w:szCs w:val="20"/>
        </w:rPr>
        <w:t>ING—EXTRACTS FROM HIS SERMONS.</w:t>
      </w:r>
    </w:p>
    <w:p w:rsidR="0033654B" w:rsidRPr="00B413BE" w:rsidRDefault="0033654B" w:rsidP="005D15EE">
      <w:pPr>
        <w:spacing w:line="276" w:lineRule="auto"/>
        <w:jc w:val="both"/>
        <w:rPr>
          <w:rFonts w:ascii="Times New Roman" w:hAnsi="Times New Roman" w:cs="Times New Roman"/>
        </w:rPr>
      </w:pPr>
    </w:p>
    <w:p w:rsidR="0033654B" w:rsidRPr="00B413BE" w:rsidRDefault="00805026" w:rsidP="005D15EE">
      <w:pPr>
        <w:pStyle w:val="BodyText2"/>
        <w:shd w:val="clear" w:color="auto" w:fill="auto"/>
        <w:spacing w:line="276" w:lineRule="auto"/>
        <w:rPr>
          <w:rFonts w:ascii="Times New Roman" w:hAnsi="Times New Roman" w:cs="Times New Roman"/>
          <w:sz w:val="24"/>
          <w:szCs w:val="24"/>
        </w:rPr>
      </w:pPr>
      <w:r w:rsidRPr="00B413BE">
        <w:rPr>
          <w:rStyle w:val="Bodytext7pt0"/>
          <w:rFonts w:ascii="Times New Roman" w:hAnsi="Times New Roman" w:cs="Times New Roman"/>
          <w:spacing w:val="0"/>
          <w:sz w:val="24"/>
          <w:szCs w:val="24"/>
        </w:rPr>
        <w:t xml:space="preserve">The </w:t>
      </w:r>
      <w:r w:rsidRPr="00B413BE">
        <w:rPr>
          <w:rFonts w:ascii="Times New Roman" w:hAnsi="Times New Roman" w:cs="Times New Roman"/>
          <w:sz w:val="24"/>
          <w:szCs w:val="24"/>
        </w:rPr>
        <w:t>last four years of Ward’s life are a subject on which I find it very diff</w:t>
      </w:r>
      <w:r w:rsidRPr="00B413BE">
        <w:rPr>
          <w:rFonts w:ascii="Times New Roman" w:hAnsi="Times New Roman" w:cs="Times New Roman"/>
          <w:sz w:val="24"/>
          <w:szCs w:val="24"/>
        </w:rPr>
        <w:t>i</w:t>
      </w:r>
      <w:r w:rsidRPr="00B413BE">
        <w:rPr>
          <w:rFonts w:ascii="Times New Roman" w:hAnsi="Times New Roman" w:cs="Times New Roman"/>
          <w:sz w:val="24"/>
          <w:szCs w:val="24"/>
        </w:rPr>
        <w:t>cult to discover the truth. Brook says that, after his release from prison, he re</w:t>
      </w:r>
      <w:r w:rsidRPr="00B413BE">
        <w:rPr>
          <w:rFonts w:ascii="Times New Roman" w:hAnsi="Times New Roman" w:cs="Times New Roman"/>
          <w:sz w:val="24"/>
          <w:szCs w:val="24"/>
        </w:rPr>
        <w:softHyphen/>
        <w:t>tired to Holland, and became a colleague of William Bridge, the famous Independent minister of Yarmouth, who had settled at Rotterdam. He also mentions a report that he and Mr. Bridge renounced their Episco</w:t>
      </w:r>
      <w:r w:rsidRPr="00B413BE">
        <w:rPr>
          <w:rFonts w:ascii="Times New Roman" w:hAnsi="Times New Roman" w:cs="Times New Roman"/>
          <w:sz w:val="24"/>
          <w:szCs w:val="24"/>
        </w:rPr>
        <w:softHyphen/>
        <w:t>pal ordin</w:t>
      </w:r>
      <w:r w:rsidRPr="00B413BE">
        <w:rPr>
          <w:rFonts w:ascii="Times New Roman" w:hAnsi="Times New Roman" w:cs="Times New Roman"/>
          <w:sz w:val="24"/>
          <w:szCs w:val="24"/>
        </w:rPr>
        <w:t>a</w:t>
      </w:r>
      <w:r w:rsidRPr="00B413BE">
        <w:rPr>
          <w:rFonts w:ascii="Times New Roman" w:hAnsi="Times New Roman" w:cs="Times New Roman"/>
          <w:sz w:val="24"/>
          <w:szCs w:val="24"/>
        </w:rPr>
        <w:t>tion, and were re-ordained:</w:t>
      </w:r>
      <w:r w:rsidR="001745BF">
        <w:rPr>
          <w:rFonts w:ascii="Times New Roman" w:hAnsi="Times New Roman" w:cs="Times New Roman"/>
          <w:sz w:val="24"/>
          <w:szCs w:val="24"/>
        </w:rPr>
        <w:t xml:space="preserve"> “</w:t>
      </w:r>
      <w:r w:rsidRPr="00B413BE">
        <w:rPr>
          <w:rFonts w:ascii="Times New Roman" w:hAnsi="Times New Roman" w:cs="Times New Roman"/>
          <w:sz w:val="24"/>
          <w:szCs w:val="24"/>
        </w:rPr>
        <w:t>Mr. Bridge ordaining Mr. Ward, and Mr. Ward returning the com</w:t>
      </w:r>
      <w:r w:rsidRPr="00B413BE">
        <w:rPr>
          <w:rFonts w:ascii="Times New Roman" w:hAnsi="Times New Roman" w:cs="Times New Roman"/>
          <w:sz w:val="24"/>
          <w:szCs w:val="24"/>
        </w:rPr>
        <w:softHyphen/>
        <w:t>pliment.” He adds another report, that Ward was unjustly deposed from his pastoral office at Rotterdam, and after a short interval r</w:t>
      </w:r>
      <w:r w:rsidRPr="00B413BE">
        <w:rPr>
          <w:rFonts w:ascii="Times New Roman" w:hAnsi="Times New Roman" w:cs="Times New Roman"/>
          <w:sz w:val="24"/>
          <w:szCs w:val="24"/>
        </w:rPr>
        <w:t>e</w:t>
      </w:r>
      <w:r w:rsidRPr="00B413BE">
        <w:rPr>
          <w:rFonts w:ascii="Times New Roman" w:hAnsi="Times New Roman" w:cs="Times New Roman"/>
          <w:sz w:val="24"/>
          <w:szCs w:val="24"/>
        </w:rPr>
        <w:t>stored.</w:t>
      </w:r>
    </w:p>
    <w:p w:rsidR="0033654B" w:rsidRPr="00B413BE" w:rsidRDefault="00805026" w:rsidP="005D15EE">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I venture to think that this account must be re</w:t>
      </w:r>
      <w:r w:rsidRPr="00B413BE">
        <w:rPr>
          <w:rFonts w:ascii="Times New Roman" w:hAnsi="Times New Roman" w:cs="Times New Roman"/>
          <w:sz w:val="24"/>
          <w:szCs w:val="24"/>
        </w:rPr>
        <w:softHyphen/>
        <w:t>garded with some susp</w:t>
      </w:r>
      <w:r w:rsidRPr="00B413BE">
        <w:rPr>
          <w:rFonts w:ascii="Times New Roman" w:hAnsi="Times New Roman" w:cs="Times New Roman"/>
          <w:sz w:val="24"/>
          <w:szCs w:val="24"/>
        </w:rPr>
        <w:t>i</w:t>
      </w:r>
      <w:r w:rsidRPr="00B413BE">
        <w:rPr>
          <w:rFonts w:ascii="Times New Roman" w:hAnsi="Times New Roman" w:cs="Times New Roman"/>
          <w:sz w:val="24"/>
          <w:szCs w:val="24"/>
        </w:rPr>
        <w:t>cion. At any rate, I doubt whether we are in possession of all the facts in the transaction which Brook records. That Ward retired to Holland after his r</w:t>
      </w:r>
      <w:r w:rsidRPr="00B413BE">
        <w:rPr>
          <w:rFonts w:ascii="Times New Roman" w:hAnsi="Times New Roman" w:cs="Times New Roman"/>
          <w:sz w:val="24"/>
          <w:szCs w:val="24"/>
        </w:rPr>
        <w:t>e</w:t>
      </w:r>
      <w:r w:rsidRPr="00B413BE">
        <w:rPr>
          <w:rFonts w:ascii="Times New Roman" w:hAnsi="Times New Roman" w:cs="Times New Roman"/>
          <w:sz w:val="24"/>
          <w:szCs w:val="24"/>
        </w:rPr>
        <w:t>lease from prison, is highly probable. It was a step which many were con</w:t>
      </w:r>
      <w:r w:rsidRPr="00B413BE">
        <w:rPr>
          <w:rFonts w:ascii="Times New Roman" w:hAnsi="Times New Roman" w:cs="Times New Roman"/>
          <w:sz w:val="24"/>
          <w:szCs w:val="24"/>
        </w:rPr>
        <w:softHyphen/>
        <w:t xml:space="preserve">strained to take for the sake of peace and liberty of conscience, in the days of the Stuarts. That he was Pastor of a Church at Rotterdam, in conjunction with Bridge,—that differences arose between him and his colleague,—that he was temporarily deposed from his office and afterward restored,—are things which I think very likely. His </w:t>
      </w:r>
      <w:r w:rsidRPr="00B413BE">
        <w:rPr>
          <w:rStyle w:val="BodytextItalic"/>
          <w:rFonts w:ascii="Times New Roman" w:hAnsi="Times New Roman" w:cs="Times New Roman"/>
          <w:spacing w:val="0"/>
          <w:sz w:val="24"/>
          <w:szCs w:val="24"/>
        </w:rPr>
        <w:t>re-ordination</w:t>
      </w:r>
      <w:r w:rsidRPr="00B413BE">
        <w:rPr>
          <w:rFonts w:ascii="Times New Roman" w:hAnsi="Times New Roman" w:cs="Times New Roman"/>
          <w:sz w:val="24"/>
          <w:szCs w:val="24"/>
        </w:rPr>
        <w:t xml:space="preserve"> is a point which I think questionable. For one thing it seems to me exceedingly improbable, that a man of Ward’s age and standing would first be re-ordained by Bridge, who was twenty-three years younger than himself, and afterward re-ordain Bridge! For another thing, it appears very strange that a man who had r</w:t>
      </w:r>
      <w:r w:rsidRPr="00B413BE">
        <w:rPr>
          <w:rFonts w:ascii="Times New Roman" w:hAnsi="Times New Roman" w:cs="Times New Roman"/>
          <w:sz w:val="24"/>
          <w:szCs w:val="24"/>
        </w:rPr>
        <w:t>e</w:t>
      </w:r>
      <w:r w:rsidRPr="00B413BE">
        <w:rPr>
          <w:rFonts w:ascii="Times New Roman" w:hAnsi="Times New Roman" w:cs="Times New Roman"/>
          <w:sz w:val="24"/>
          <w:szCs w:val="24"/>
        </w:rPr>
        <w:t>nounced his Episcopal orders, should have afterwards received an honour</w:t>
      </w:r>
      <w:r w:rsidRPr="00B413BE">
        <w:rPr>
          <w:rFonts w:ascii="Times New Roman" w:hAnsi="Times New Roman" w:cs="Times New Roman"/>
          <w:sz w:val="24"/>
          <w:szCs w:val="24"/>
        </w:rPr>
        <w:t>a</w:t>
      </w:r>
      <w:r w:rsidRPr="00B413BE">
        <w:rPr>
          <w:rFonts w:ascii="Times New Roman" w:hAnsi="Times New Roman" w:cs="Times New Roman"/>
          <w:sz w:val="24"/>
          <w:szCs w:val="24"/>
        </w:rPr>
        <w:t>ble burial in the aisle of an Ipswich church, in the year 1639. One thing only is clear. Ward’s stay at Rotterdam could not have been very lengthy. He was not committed to prison till 1635 and was buried in 1639. He “lay in prison long,” according to Prynne. At any rate he lay there long enough to write a Latin work, called</w:t>
      </w:r>
      <w:r w:rsidR="001745BF">
        <w:rPr>
          <w:rFonts w:ascii="Times New Roman" w:hAnsi="Times New Roman" w:cs="Times New Roman"/>
          <w:sz w:val="24"/>
          <w:szCs w:val="24"/>
        </w:rPr>
        <w:t xml:space="preserve"> “</w:t>
      </w:r>
      <w:r w:rsidRPr="00B413BE">
        <w:rPr>
          <w:rFonts w:ascii="Times New Roman" w:hAnsi="Times New Roman" w:cs="Times New Roman"/>
          <w:sz w:val="24"/>
          <w:szCs w:val="24"/>
        </w:rPr>
        <w:t>A Rapture,” of which it is expressly stated that it was composed during his im</w:t>
      </w:r>
      <w:r w:rsidRPr="00B413BE">
        <w:rPr>
          <w:rFonts w:ascii="Times New Roman" w:hAnsi="Times New Roman" w:cs="Times New Roman"/>
          <w:sz w:val="24"/>
          <w:szCs w:val="24"/>
        </w:rPr>
        <w:softHyphen/>
        <w:t>prisonment “in the Gate House.” In 1638, we find him buying a house in Ipswich. It is plain, at this rate, that he could not have been very long in Holland. However, the whole of the transactions at Ro</w:t>
      </w:r>
      <w:r w:rsidRPr="00B413BE">
        <w:rPr>
          <w:rFonts w:ascii="Times New Roman" w:hAnsi="Times New Roman" w:cs="Times New Roman"/>
          <w:sz w:val="24"/>
          <w:szCs w:val="24"/>
        </w:rPr>
        <w:t>t</w:t>
      </w:r>
      <w:r w:rsidRPr="00B413BE">
        <w:rPr>
          <w:rFonts w:ascii="Times New Roman" w:hAnsi="Times New Roman" w:cs="Times New Roman"/>
          <w:sz w:val="24"/>
          <w:szCs w:val="24"/>
        </w:rPr>
        <w:t xml:space="preserve">terdam, so far as Ward is concerned, are involved in some obscurity. Stories against eminent Puritans were easily fabricated and </w:t>
      </w:r>
      <w:r w:rsidR="0021155E">
        <w:rPr>
          <w:rFonts w:ascii="Times New Roman" w:hAnsi="Times New Roman" w:cs="Times New Roman"/>
          <w:sz w:val="24"/>
          <w:szCs w:val="24"/>
        </w:rPr>
        <w:t>greedily swallowed in the seven</w:t>
      </w:r>
      <w:r w:rsidRPr="00B413BE">
        <w:rPr>
          <w:rFonts w:ascii="Times New Roman" w:hAnsi="Times New Roman" w:cs="Times New Roman"/>
          <w:sz w:val="24"/>
          <w:szCs w:val="24"/>
        </w:rPr>
        <w:t>tee</w:t>
      </w:r>
      <w:r w:rsidR="0021155E">
        <w:rPr>
          <w:rFonts w:ascii="Times New Roman" w:hAnsi="Times New Roman" w:cs="Times New Roman"/>
          <w:sz w:val="24"/>
          <w:szCs w:val="24"/>
        </w:rPr>
        <w:t>n</w:t>
      </w:r>
      <w:r w:rsidRPr="00B413BE">
        <w:rPr>
          <w:rFonts w:ascii="Times New Roman" w:hAnsi="Times New Roman" w:cs="Times New Roman"/>
          <w:sz w:val="24"/>
          <w:szCs w:val="24"/>
        </w:rPr>
        <w:t>th century. Brook’s assertion that Ward died in Holland, about 1640, is so entirely destitute of foun</w:t>
      </w:r>
      <w:r w:rsidRPr="00B413BE">
        <w:rPr>
          <w:rFonts w:ascii="Times New Roman" w:hAnsi="Times New Roman" w:cs="Times New Roman"/>
          <w:sz w:val="24"/>
          <w:szCs w:val="24"/>
        </w:rPr>
        <w:softHyphen/>
        <w:t xml:space="preserve">dation, that it rather damages the value </w:t>
      </w:r>
      <w:r w:rsidRPr="00B413BE">
        <w:rPr>
          <w:rFonts w:ascii="Times New Roman" w:hAnsi="Times New Roman" w:cs="Times New Roman"/>
          <w:sz w:val="24"/>
          <w:szCs w:val="24"/>
        </w:rPr>
        <w:lastRenderedPageBreak/>
        <w:t>of his account of Ward’s latter days.</w:t>
      </w:r>
    </w:p>
    <w:p w:rsidR="0033654B" w:rsidRPr="00B413BE" w:rsidRDefault="00805026" w:rsidP="005D15EE">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Granting, however, that after his release from prison Ward retired to Holland, there seems every reason to believe that he returned to Ipswich ea</w:t>
      </w:r>
      <w:r w:rsidRPr="00B413BE">
        <w:rPr>
          <w:rFonts w:ascii="Times New Roman" w:hAnsi="Times New Roman" w:cs="Times New Roman"/>
          <w:sz w:val="24"/>
          <w:szCs w:val="24"/>
        </w:rPr>
        <w:t>r</w:t>
      </w:r>
      <w:r w:rsidR="00A2240B">
        <w:rPr>
          <w:rFonts w:ascii="Times New Roman" w:hAnsi="Times New Roman" w:cs="Times New Roman"/>
          <w:sz w:val="24"/>
          <w:szCs w:val="24"/>
        </w:rPr>
        <w:t>ly in 16</w:t>
      </w:r>
      <w:r w:rsidRPr="00B413BE">
        <w:rPr>
          <w:rFonts w:ascii="Times New Roman" w:hAnsi="Times New Roman" w:cs="Times New Roman"/>
          <w:sz w:val="24"/>
          <w:szCs w:val="24"/>
        </w:rPr>
        <w:t xml:space="preserve">38. It appears from the town books of Ipswich (according to Wodderspoon), that, in April 1638, he purchased the house provided for him by the town for </w:t>
      </w:r>
      <w:r w:rsidR="0021155E">
        <w:rPr>
          <w:rFonts w:ascii="Times New Roman" w:hAnsi="Times New Roman" w:cs="Times New Roman"/>
          <w:sz w:val="24"/>
          <w:szCs w:val="24"/>
        </w:rPr>
        <w:t>£</w:t>
      </w:r>
      <w:r w:rsidRPr="00B413BE">
        <w:rPr>
          <w:rFonts w:ascii="Times New Roman" w:hAnsi="Times New Roman" w:cs="Times New Roman"/>
          <w:sz w:val="24"/>
          <w:szCs w:val="24"/>
        </w:rPr>
        <w:t>140, repay</w:t>
      </w:r>
      <w:r w:rsidRPr="00B413BE">
        <w:rPr>
          <w:rFonts w:ascii="Times New Roman" w:hAnsi="Times New Roman" w:cs="Times New Roman"/>
          <w:sz w:val="24"/>
          <w:szCs w:val="24"/>
        </w:rPr>
        <w:softHyphen/>
        <w:t>ing the contributors the sum contributed by them. He died in the month of March,</w:t>
      </w:r>
      <w:r w:rsidR="00A2240B">
        <w:rPr>
          <w:rFonts w:ascii="Times New Roman" w:hAnsi="Times New Roman" w:cs="Times New Roman"/>
          <w:sz w:val="24"/>
          <w:szCs w:val="24"/>
        </w:rPr>
        <w:t xml:space="preserve"> 1</w:t>
      </w:r>
      <w:r w:rsidRPr="00B413BE">
        <w:rPr>
          <w:rFonts w:ascii="Times New Roman" w:hAnsi="Times New Roman" w:cs="Times New Roman"/>
          <w:sz w:val="24"/>
          <w:szCs w:val="24"/>
        </w:rPr>
        <w:t>639, aged 62</w:t>
      </w:r>
      <w:r w:rsidR="001745BF">
        <w:rPr>
          <w:rFonts w:ascii="Times New Roman" w:hAnsi="Times New Roman" w:cs="Times New Roman"/>
          <w:sz w:val="24"/>
          <w:szCs w:val="24"/>
        </w:rPr>
        <w:t>;</w:t>
      </w:r>
      <w:r w:rsidRPr="00B413BE">
        <w:rPr>
          <w:rFonts w:ascii="Times New Roman" w:hAnsi="Times New Roman" w:cs="Times New Roman"/>
          <w:sz w:val="24"/>
          <w:szCs w:val="24"/>
        </w:rPr>
        <w:t xml:space="preserve"> and was buried in St. Mary-le-Tower, Ipswich, on the 8th of that month. A certified copy of the entry of his burial, in the parish register, is in my possession. On a stone which was laid in his life time in the middle aisle of the church, the follo</w:t>
      </w:r>
      <w:r w:rsidRPr="00B413BE">
        <w:rPr>
          <w:rFonts w:ascii="Times New Roman" w:hAnsi="Times New Roman" w:cs="Times New Roman"/>
          <w:sz w:val="24"/>
          <w:szCs w:val="24"/>
        </w:rPr>
        <w:t>w</w:t>
      </w:r>
      <w:r w:rsidRPr="00B413BE">
        <w:rPr>
          <w:rFonts w:ascii="Times New Roman" w:hAnsi="Times New Roman" w:cs="Times New Roman"/>
          <w:sz w:val="24"/>
          <w:szCs w:val="24"/>
        </w:rPr>
        <w:t>ing words (according to Clarke’s History of Ipswich) are still extant:</w:t>
      </w:r>
    </w:p>
    <w:p w:rsidR="0033654B" w:rsidRPr="00B413BE" w:rsidRDefault="0033654B" w:rsidP="005D15EE">
      <w:pPr>
        <w:spacing w:line="276" w:lineRule="auto"/>
        <w:jc w:val="both"/>
        <w:rPr>
          <w:rFonts w:ascii="Times New Roman" w:hAnsi="Times New Roman" w:cs="Times New Roman"/>
        </w:rPr>
      </w:pPr>
    </w:p>
    <w:p w:rsidR="0033654B" w:rsidRPr="00B413BE" w:rsidRDefault="00453EB5" w:rsidP="005D15EE">
      <w:pPr>
        <w:pStyle w:val="Bodytext50"/>
        <w:shd w:val="clear" w:color="auto" w:fill="auto"/>
        <w:spacing w:line="276" w:lineRule="auto"/>
        <w:rPr>
          <w:rFonts w:ascii="Times New Roman" w:hAnsi="Times New Roman" w:cs="Times New Roman"/>
          <w:sz w:val="20"/>
          <w:szCs w:val="20"/>
        </w:rPr>
      </w:pPr>
      <w:r>
        <w:rPr>
          <w:rFonts w:ascii="Times New Roman" w:hAnsi="Times New Roman" w:cs="Times New Roman"/>
          <w:sz w:val="20"/>
          <w:szCs w:val="20"/>
        </w:rPr>
        <w:t>“</w:t>
      </w:r>
      <w:r w:rsidR="00805026" w:rsidRPr="00B413BE">
        <w:rPr>
          <w:rFonts w:ascii="Times New Roman" w:hAnsi="Times New Roman" w:cs="Times New Roman"/>
          <w:sz w:val="20"/>
          <w:szCs w:val="20"/>
        </w:rPr>
        <w:t>Watch, Ward</w:t>
      </w:r>
      <w:r w:rsidR="001745BF">
        <w:rPr>
          <w:rFonts w:ascii="Times New Roman" w:hAnsi="Times New Roman" w:cs="Times New Roman"/>
          <w:sz w:val="20"/>
          <w:szCs w:val="20"/>
        </w:rPr>
        <w:t>!</w:t>
      </w:r>
      <w:r w:rsidR="00805026" w:rsidRPr="00B413BE">
        <w:rPr>
          <w:rFonts w:ascii="Times New Roman" w:hAnsi="Times New Roman" w:cs="Times New Roman"/>
          <w:sz w:val="20"/>
          <w:szCs w:val="20"/>
        </w:rPr>
        <w:t xml:space="preserve"> yet a little while,</w:t>
      </w:r>
    </w:p>
    <w:p w:rsidR="0033654B" w:rsidRPr="00B413BE" w:rsidRDefault="00805026" w:rsidP="005D15EE">
      <w:pPr>
        <w:pStyle w:val="Bodytext50"/>
        <w:shd w:val="clear" w:color="auto" w:fill="auto"/>
        <w:spacing w:line="276" w:lineRule="auto"/>
        <w:rPr>
          <w:rFonts w:ascii="Times New Roman" w:hAnsi="Times New Roman" w:cs="Times New Roman"/>
          <w:sz w:val="20"/>
          <w:szCs w:val="20"/>
        </w:rPr>
      </w:pPr>
      <w:r w:rsidRPr="00B413BE">
        <w:rPr>
          <w:rFonts w:ascii="Times New Roman" w:hAnsi="Times New Roman" w:cs="Times New Roman"/>
          <w:sz w:val="20"/>
          <w:szCs w:val="20"/>
        </w:rPr>
        <w:t>And He that shall come, will come. ”</w:t>
      </w:r>
    </w:p>
    <w:p w:rsidR="0033654B" w:rsidRPr="00B413BE" w:rsidRDefault="0033654B" w:rsidP="005D15EE">
      <w:pPr>
        <w:spacing w:line="276" w:lineRule="auto"/>
        <w:jc w:val="both"/>
        <w:rPr>
          <w:rFonts w:ascii="Times New Roman" w:hAnsi="Times New Roman" w:cs="Times New Roman"/>
        </w:rPr>
      </w:pPr>
    </w:p>
    <w:p w:rsidR="0033654B" w:rsidRPr="00B413BE" w:rsidRDefault="00805026" w:rsidP="005D15EE">
      <w:pPr>
        <w:pStyle w:val="BodyText2"/>
        <w:shd w:val="clear" w:color="auto" w:fill="auto"/>
        <w:spacing w:line="276" w:lineRule="auto"/>
        <w:rPr>
          <w:rFonts w:ascii="Times New Roman" w:hAnsi="Times New Roman" w:cs="Times New Roman"/>
          <w:sz w:val="24"/>
          <w:szCs w:val="24"/>
        </w:rPr>
      </w:pPr>
      <w:r w:rsidRPr="00B413BE">
        <w:rPr>
          <w:rFonts w:ascii="Times New Roman" w:hAnsi="Times New Roman" w:cs="Times New Roman"/>
          <w:sz w:val="24"/>
          <w:szCs w:val="24"/>
        </w:rPr>
        <w:t>Under this stone it is supposed the bones of the good old Puritan preacher were laid; and to this day he is spoken of by those who know his name in Ipswich as</w:t>
      </w:r>
    </w:p>
    <w:p w:rsidR="0033654B" w:rsidRPr="00B413BE" w:rsidRDefault="0033654B" w:rsidP="005D15EE">
      <w:pPr>
        <w:spacing w:line="276" w:lineRule="auto"/>
        <w:jc w:val="both"/>
        <w:rPr>
          <w:rFonts w:ascii="Times New Roman" w:hAnsi="Times New Roman" w:cs="Times New Roman"/>
        </w:rPr>
      </w:pPr>
    </w:p>
    <w:p w:rsidR="0033654B" w:rsidRPr="00B413BE" w:rsidRDefault="00805026" w:rsidP="005D15EE">
      <w:pPr>
        <w:pStyle w:val="Bodytext50"/>
        <w:shd w:val="clear" w:color="auto" w:fill="auto"/>
        <w:spacing w:line="276" w:lineRule="auto"/>
        <w:rPr>
          <w:rFonts w:ascii="Times New Roman" w:hAnsi="Times New Roman" w:cs="Times New Roman"/>
          <w:sz w:val="20"/>
          <w:szCs w:val="20"/>
        </w:rPr>
      </w:pPr>
      <w:r w:rsidRPr="00B413BE">
        <w:rPr>
          <w:rFonts w:ascii="Times New Roman" w:hAnsi="Times New Roman" w:cs="Times New Roman"/>
          <w:sz w:val="20"/>
          <w:szCs w:val="20"/>
        </w:rPr>
        <w:t>“Watch Ward.”</w:t>
      </w:r>
    </w:p>
    <w:p w:rsidR="00B413BE" w:rsidRDefault="00B413BE" w:rsidP="005D15EE">
      <w:pPr>
        <w:pStyle w:val="BodyText2"/>
        <w:shd w:val="clear" w:color="auto" w:fill="auto"/>
        <w:spacing w:line="276" w:lineRule="auto"/>
        <w:ind w:firstLine="360"/>
        <w:rPr>
          <w:rFonts w:ascii="Times New Roman" w:hAnsi="Times New Roman" w:cs="Times New Roman"/>
          <w:sz w:val="24"/>
          <w:szCs w:val="24"/>
        </w:rPr>
      </w:pPr>
    </w:p>
    <w:p w:rsidR="0033654B" w:rsidRPr="00B413BE" w:rsidRDefault="00805026" w:rsidP="005D15EE">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 xml:space="preserve">It only remains to add, that Ward married, in </w:t>
      </w:r>
      <w:r w:rsidRPr="00B413BE">
        <w:rPr>
          <w:rStyle w:val="BodyText1"/>
          <w:rFonts w:ascii="Times New Roman" w:hAnsi="Times New Roman" w:cs="Times New Roman"/>
          <w:sz w:val="24"/>
          <w:szCs w:val="24"/>
        </w:rPr>
        <w:t>1604</w:t>
      </w:r>
      <w:r w:rsidRPr="00B413BE">
        <w:rPr>
          <w:rStyle w:val="Bodytext75pt"/>
          <w:rFonts w:ascii="Times New Roman" w:hAnsi="Times New Roman" w:cs="Times New Roman"/>
          <w:sz w:val="24"/>
          <w:szCs w:val="24"/>
        </w:rPr>
        <w:t xml:space="preserve">, </w:t>
      </w:r>
      <w:r w:rsidRPr="00B413BE">
        <w:rPr>
          <w:rFonts w:ascii="Times New Roman" w:hAnsi="Times New Roman" w:cs="Times New Roman"/>
          <w:sz w:val="24"/>
          <w:szCs w:val="24"/>
        </w:rPr>
        <w:t>a widow named Deborah Bolton, of Isleham, in Cam</w:t>
      </w:r>
      <w:r w:rsidRPr="00B413BE">
        <w:rPr>
          <w:rFonts w:ascii="Times New Roman" w:hAnsi="Times New Roman" w:cs="Times New Roman"/>
          <w:sz w:val="24"/>
          <w:szCs w:val="24"/>
        </w:rPr>
        <w:softHyphen/>
        <w:t>b</w:t>
      </w:r>
      <w:r w:rsidR="00102DC3">
        <w:rPr>
          <w:rFonts w:ascii="Times New Roman" w:hAnsi="Times New Roman" w:cs="Times New Roman"/>
          <w:sz w:val="24"/>
          <w:szCs w:val="24"/>
        </w:rPr>
        <w:t>ridge, and had by her a family.</w:t>
      </w:r>
      <w:r w:rsidR="00102DC3">
        <w:rPr>
          <w:rStyle w:val="FootnoteReference"/>
          <w:rFonts w:ascii="Times New Roman" w:hAnsi="Times New Roman" w:cs="Times New Roman"/>
          <w:sz w:val="24"/>
          <w:szCs w:val="24"/>
        </w:rPr>
        <w:footnoteReference w:id="3"/>
      </w:r>
      <w:r w:rsidRPr="00B413BE">
        <w:rPr>
          <w:rFonts w:ascii="Times New Roman" w:hAnsi="Times New Roman" w:cs="Times New Roman"/>
          <w:sz w:val="24"/>
          <w:szCs w:val="24"/>
        </w:rPr>
        <w:t xml:space="preserve"> It is an interesting fact, recorded in the town-books of Ipswich, that after his death, as a mark of respect, his widow and his eldest son Samuel were allowed for their lives the stipend enjoyed by their father, viz., £</w:t>
      </w:r>
      <w:r w:rsidRPr="00B413BE">
        <w:rPr>
          <w:rStyle w:val="BodytextSimSun0"/>
          <w:rFonts w:ascii="Times New Roman" w:hAnsi="Times New Roman" w:cs="Times New Roman"/>
          <w:spacing w:val="0"/>
          <w:sz w:val="24"/>
          <w:szCs w:val="24"/>
        </w:rPr>
        <w:t xml:space="preserve">100 </w:t>
      </w:r>
      <w:r w:rsidRPr="00B413BE">
        <w:rPr>
          <w:rFonts w:ascii="Times New Roman" w:hAnsi="Times New Roman" w:cs="Times New Roman"/>
          <w:sz w:val="24"/>
          <w:szCs w:val="24"/>
        </w:rPr>
        <w:t>an</w:t>
      </w:r>
      <w:r w:rsidRPr="00B413BE">
        <w:rPr>
          <w:rFonts w:ascii="Times New Roman" w:hAnsi="Times New Roman" w:cs="Times New Roman"/>
          <w:sz w:val="24"/>
          <w:szCs w:val="24"/>
        </w:rPr>
        <w:softHyphen/>
        <w:t xml:space="preserve">nually. It is also worthy of remark, that he had two brothers who were ministers, John and Nathaniel. John Ward lived and died </w:t>
      </w:r>
      <w:r w:rsidR="00176A13" w:rsidRPr="00B413BE">
        <w:rPr>
          <w:rFonts w:ascii="Times New Roman" w:hAnsi="Times New Roman" w:cs="Times New Roman"/>
          <w:sz w:val="24"/>
          <w:szCs w:val="24"/>
        </w:rPr>
        <w:t>Rector</w:t>
      </w:r>
      <w:r w:rsidRPr="00B413BE">
        <w:rPr>
          <w:rFonts w:ascii="Times New Roman" w:hAnsi="Times New Roman" w:cs="Times New Roman"/>
          <w:sz w:val="24"/>
          <w:szCs w:val="24"/>
        </w:rPr>
        <w:t xml:space="preserve"> of St. Clement’s, Ipswich; and there is a tablet and short inscription about him in that church. Nathaniel Ward was Minister of Standon, Herts., went to America in </w:t>
      </w:r>
      <w:r w:rsidRPr="00B413BE">
        <w:rPr>
          <w:rStyle w:val="BodyText1"/>
          <w:rFonts w:ascii="Times New Roman" w:hAnsi="Times New Roman" w:cs="Times New Roman"/>
          <w:sz w:val="24"/>
          <w:szCs w:val="24"/>
        </w:rPr>
        <w:t>1634</w:t>
      </w:r>
      <w:r w:rsidRPr="00B413BE">
        <w:rPr>
          <w:rStyle w:val="Bodytext75pt"/>
          <w:rFonts w:ascii="Times New Roman" w:hAnsi="Times New Roman" w:cs="Times New Roman"/>
          <w:sz w:val="24"/>
          <w:szCs w:val="24"/>
        </w:rPr>
        <w:t xml:space="preserve">, </w:t>
      </w:r>
      <w:r w:rsidRPr="00B413BE">
        <w:rPr>
          <w:rFonts w:ascii="Times New Roman" w:hAnsi="Times New Roman" w:cs="Times New Roman"/>
          <w:sz w:val="24"/>
          <w:szCs w:val="24"/>
        </w:rPr>
        <w:t xml:space="preserve">returned to England in </w:t>
      </w:r>
      <w:r w:rsidRPr="00B413BE">
        <w:rPr>
          <w:rStyle w:val="BodyText1"/>
          <w:rFonts w:ascii="Times New Roman" w:hAnsi="Times New Roman" w:cs="Times New Roman"/>
          <w:sz w:val="24"/>
          <w:szCs w:val="24"/>
        </w:rPr>
        <w:t>1646</w:t>
      </w:r>
      <w:r w:rsidRPr="00B413BE">
        <w:rPr>
          <w:rStyle w:val="Bodytext75pt"/>
          <w:rFonts w:ascii="Times New Roman" w:hAnsi="Times New Roman" w:cs="Times New Roman"/>
          <w:sz w:val="24"/>
          <w:szCs w:val="24"/>
        </w:rPr>
        <w:t xml:space="preserve">, </w:t>
      </w:r>
      <w:r w:rsidRPr="00B413BE">
        <w:rPr>
          <w:rFonts w:ascii="Times New Roman" w:hAnsi="Times New Roman" w:cs="Times New Roman"/>
          <w:sz w:val="24"/>
          <w:szCs w:val="24"/>
        </w:rPr>
        <w:t>and died at Shenfield, in Essex, 1653.</w:t>
      </w:r>
    </w:p>
    <w:p w:rsidR="0033654B" w:rsidRPr="00B413BE" w:rsidRDefault="00805026" w:rsidP="005D15EE">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There is an excellent portrait of Ward still extant in Ipswich, in the po</w:t>
      </w:r>
      <w:r w:rsidRPr="00B413BE">
        <w:rPr>
          <w:rFonts w:ascii="Times New Roman" w:hAnsi="Times New Roman" w:cs="Times New Roman"/>
          <w:sz w:val="24"/>
          <w:szCs w:val="24"/>
        </w:rPr>
        <w:t>s</w:t>
      </w:r>
      <w:r w:rsidRPr="00B413BE">
        <w:rPr>
          <w:rFonts w:ascii="Times New Roman" w:hAnsi="Times New Roman" w:cs="Times New Roman"/>
          <w:sz w:val="24"/>
          <w:szCs w:val="24"/>
        </w:rPr>
        <w:t>session of Mr. Hunt, solicitor. He is represented with an open book in his right hand, a ruff round his neck, a peaked beard and moustaches. On one side is a coast beacon lighted; and there is an inscription—</w:t>
      </w:r>
    </w:p>
    <w:p w:rsidR="00B365D8" w:rsidRDefault="00B365D8" w:rsidP="00B365D8">
      <w:pPr>
        <w:pStyle w:val="Bodytext50"/>
        <w:shd w:val="clear" w:color="auto" w:fill="auto"/>
        <w:spacing w:line="276" w:lineRule="auto"/>
        <w:rPr>
          <w:rFonts w:ascii="Times New Roman" w:hAnsi="Times New Roman" w:cs="Times New Roman"/>
          <w:sz w:val="24"/>
          <w:szCs w:val="24"/>
        </w:rPr>
      </w:pPr>
    </w:p>
    <w:p w:rsidR="0033654B" w:rsidRPr="006150D2" w:rsidRDefault="00102DC3" w:rsidP="00B365D8">
      <w:pPr>
        <w:pStyle w:val="Bodytext50"/>
        <w:shd w:val="clear" w:color="auto" w:fill="auto"/>
        <w:spacing w:line="276" w:lineRule="auto"/>
        <w:rPr>
          <w:rFonts w:ascii="Times New Roman" w:hAnsi="Times New Roman" w:cs="Times New Roman"/>
          <w:sz w:val="20"/>
          <w:szCs w:val="20"/>
        </w:rPr>
      </w:pPr>
      <w:r w:rsidRPr="006150D2">
        <w:rPr>
          <w:rFonts w:ascii="Times New Roman" w:hAnsi="Times New Roman" w:cs="Times New Roman"/>
          <w:sz w:val="20"/>
          <w:szCs w:val="20"/>
        </w:rPr>
        <w:t>“</w:t>
      </w:r>
      <w:r w:rsidR="00805026" w:rsidRPr="006150D2">
        <w:rPr>
          <w:rFonts w:ascii="Times New Roman" w:hAnsi="Times New Roman" w:cs="Times New Roman"/>
          <w:sz w:val="20"/>
          <w:szCs w:val="20"/>
        </w:rPr>
        <w:t xml:space="preserve">Watche Ward. </w:t>
      </w:r>
      <w:proofErr w:type="spellStart"/>
      <w:r w:rsidR="006150D2" w:rsidRPr="006150D2">
        <w:rPr>
          <w:rFonts w:ascii="Times New Roman" w:hAnsi="Times New Roman" w:cs="Times New Roman"/>
          <w:sz w:val="20"/>
          <w:szCs w:val="20"/>
        </w:rPr>
        <w:t>Æ</w:t>
      </w:r>
      <w:r w:rsidR="00805026" w:rsidRPr="006150D2">
        <w:rPr>
          <w:rFonts w:ascii="Times New Roman" w:hAnsi="Times New Roman" w:cs="Times New Roman"/>
          <w:sz w:val="20"/>
          <w:szCs w:val="20"/>
        </w:rPr>
        <w:t>tatis</w:t>
      </w:r>
      <w:proofErr w:type="spellEnd"/>
      <w:r w:rsidR="00805026" w:rsidRPr="006150D2">
        <w:rPr>
          <w:rFonts w:ascii="Times New Roman" w:hAnsi="Times New Roman" w:cs="Times New Roman"/>
          <w:sz w:val="20"/>
          <w:szCs w:val="20"/>
        </w:rPr>
        <w:t xml:space="preserve"> </w:t>
      </w:r>
      <w:proofErr w:type="spellStart"/>
      <w:r w:rsidR="00805026" w:rsidRPr="006150D2">
        <w:rPr>
          <w:rFonts w:ascii="Times New Roman" w:hAnsi="Times New Roman" w:cs="Times New Roman"/>
          <w:sz w:val="20"/>
          <w:szCs w:val="20"/>
        </w:rPr>
        <w:t>su</w:t>
      </w:r>
      <w:r w:rsidR="006150D2" w:rsidRPr="006150D2">
        <w:rPr>
          <w:rFonts w:ascii="Times New Roman" w:hAnsi="Times New Roman" w:cs="Times New Roman"/>
          <w:sz w:val="20"/>
          <w:szCs w:val="20"/>
        </w:rPr>
        <w:t>æ</w:t>
      </w:r>
      <w:proofErr w:type="spellEnd"/>
      <w:r w:rsidR="00805026" w:rsidRPr="006150D2">
        <w:rPr>
          <w:rFonts w:ascii="Times New Roman" w:hAnsi="Times New Roman" w:cs="Times New Roman"/>
          <w:sz w:val="20"/>
          <w:szCs w:val="20"/>
        </w:rPr>
        <w:t xml:space="preserve"> 43. 1620.”</w:t>
      </w:r>
    </w:p>
    <w:p w:rsidR="00B365D8" w:rsidRPr="00B413BE" w:rsidRDefault="00B365D8" w:rsidP="00B365D8">
      <w:pPr>
        <w:pStyle w:val="Bodytext50"/>
        <w:shd w:val="clear" w:color="auto" w:fill="auto"/>
        <w:spacing w:line="276" w:lineRule="auto"/>
        <w:rPr>
          <w:rFonts w:ascii="Times New Roman" w:hAnsi="Times New Roman" w:cs="Times New Roman"/>
          <w:sz w:val="24"/>
          <w:szCs w:val="24"/>
        </w:rPr>
      </w:pPr>
    </w:p>
    <w:p w:rsidR="0033654B" w:rsidRPr="00B413BE" w:rsidRDefault="00805026" w:rsidP="00102DC3">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The following extract, from a rare volume called</w:t>
      </w:r>
      <w:r w:rsidR="001745BF">
        <w:rPr>
          <w:rFonts w:ascii="Times New Roman" w:hAnsi="Times New Roman" w:cs="Times New Roman"/>
          <w:sz w:val="24"/>
          <w:szCs w:val="24"/>
        </w:rPr>
        <w:t xml:space="preserve"> “</w:t>
      </w:r>
      <w:r w:rsidRPr="00B413BE">
        <w:rPr>
          <w:rFonts w:ascii="Times New Roman" w:hAnsi="Times New Roman" w:cs="Times New Roman"/>
          <w:sz w:val="24"/>
          <w:szCs w:val="24"/>
        </w:rPr>
        <w:t xml:space="preserve">The Tombstone; </w:t>
      </w:r>
      <w:r w:rsidR="00B413BE">
        <w:rPr>
          <w:rFonts w:ascii="Times New Roman" w:hAnsi="Times New Roman" w:cs="Times New Roman"/>
          <w:sz w:val="24"/>
          <w:szCs w:val="24"/>
        </w:rPr>
        <w:t xml:space="preserve">or, a </w:t>
      </w:r>
      <w:r w:rsidR="00B413BE">
        <w:rPr>
          <w:rFonts w:ascii="Times New Roman" w:hAnsi="Times New Roman" w:cs="Times New Roman"/>
          <w:sz w:val="24"/>
          <w:szCs w:val="24"/>
        </w:rPr>
        <w:lastRenderedPageBreak/>
        <w:t>notice and imperfect monu</w:t>
      </w:r>
      <w:r w:rsidRPr="00B413BE">
        <w:rPr>
          <w:rFonts w:ascii="Times New Roman" w:hAnsi="Times New Roman" w:cs="Times New Roman"/>
          <w:sz w:val="24"/>
          <w:szCs w:val="24"/>
        </w:rPr>
        <w:t>ment of that worthy man, Mr. John Carter, Pastor of Bramford and Belstead in Suffolk” (1653), will pro</w:t>
      </w:r>
      <w:r w:rsidRPr="00B413BE">
        <w:rPr>
          <w:rFonts w:ascii="Times New Roman" w:hAnsi="Times New Roman" w:cs="Times New Roman"/>
          <w:sz w:val="24"/>
          <w:szCs w:val="24"/>
        </w:rPr>
        <w:softHyphen/>
        <w:t>bably be thought to deserve insertion, as an incidental evidence of the high esteem in which Ward was held in the neighbourhood of Ipswich. The work was written by Mr. Carter’s son</w:t>
      </w:r>
      <w:r w:rsidR="001745BF">
        <w:rPr>
          <w:rFonts w:ascii="Times New Roman" w:hAnsi="Times New Roman" w:cs="Times New Roman"/>
          <w:sz w:val="24"/>
          <w:szCs w:val="24"/>
        </w:rPr>
        <w:t>;</w:t>
      </w:r>
      <w:r w:rsidRPr="00B413BE">
        <w:rPr>
          <w:rFonts w:ascii="Times New Roman" w:hAnsi="Times New Roman" w:cs="Times New Roman"/>
          <w:sz w:val="24"/>
          <w:szCs w:val="24"/>
        </w:rPr>
        <w:t xml:space="preserve"> and the extract describes what </w:t>
      </w:r>
      <w:r w:rsidR="00176A13" w:rsidRPr="00B413BE">
        <w:rPr>
          <w:rFonts w:ascii="Times New Roman" w:hAnsi="Times New Roman" w:cs="Times New Roman"/>
          <w:sz w:val="24"/>
          <w:szCs w:val="24"/>
        </w:rPr>
        <w:t>occurred</w:t>
      </w:r>
      <w:r w:rsidRPr="00B413BE">
        <w:rPr>
          <w:rFonts w:ascii="Times New Roman" w:hAnsi="Times New Roman" w:cs="Times New Roman"/>
          <w:sz w:val="24"/>
          <w:szCs w:val="24"/>
        </w:rPr>
        <w:t xml:space="preserve"> at his father’s f</w:t>
      </w:r>
      <w:r w:rsidRPr="00B413BE">
        <w:rPr>
          <w:rFonts w:ascii="Times New Roman" w:hAnsi="Times New Roman" w:cs="Times New Roman"/>
          <w:sz w:val="24"/>
          <w:szCs w:val="24"/>
        </w:rPr>
        <w:t>u</w:t>
      </w:r>
      <w:r w:rsidRPr="00B413BE">
        <w:rPr>
          <w:rFonts w:ascii="Times New Roman" w:hAnsi="Times New Roman" w:cs="Times New Roman"/>
          <w:sz w:val="24"/>
          <w:szCs w:val="24"/>
        </w:rPr>
        <w:t>neral. He says (at pages 26, 27), “In the afternoon, February 4th, 1634,</w:t>
      </w:r>
      <w:r w:rsidR="006150D2">
        <w:rPr>
          <w:rFonts w:ascii="Times New Roman" w:hAnsi="Times New Roman" w:cs="Times New Roman"/>
          <w:sz w:val="24"/>
          <w:szCs w:val="24"/>
        </w:rPr>
        <w:t xml:space="preserve"> </w:t>
      </w:r>
      <w:r w:rsidRPr="00B413BE">
        <w:rPr>
          <w:rFonts w:ascii="Times New Roman" w:hAnsi="Times New Roman" w:cs="Times New Roman"/>
          <w:sz w:val="24"/>
          <w:szCs w:val="24"/>
        </w:rPr>
        <w:t xml:space="preserve">at my father’s interring, there was a great confluence of people from all parts thereabout, ministers and others taking up the word of Joash King of Israel, ‘O my father! my father! the chariots of Israel and the horsemen thereof!’ Old Mr. Samuel Ward, </w:t>
      </w:r>
      <w:r w:rsidRPr="00B413BE">
        <w:rPr>
          <w:rStyle w:val="BodytextItalic"/>
          <w:rFonts w:ascii="Times New Roman" w:hAnsi="Times New Roman" w:cs="Times New Roman"/>
          <w:spacing w:val="0"/>
          <w:sz w:val="24"/>
          <w:szCs w:val="24"/>
        </w:rPr>
        <w:t>that famous divine, and the glory of Ipswich,</w:t>
      </w:r>
      <w:r w:rsidRPr="00B413BE">
        <w:rPr>
          <w:rFonts w:ascii="Times New Roman" w:hAnsi="Times New Roman" w:cs="Times New Roman"/>
          <w:sz w:val="24"/>
          <w:szCs w:val="24"/>
        </w:rPr>
        <w:t xml:space="preserve"> came to the funeral, brought a mourning gown with him, and offered very respectfu</w:t>
      </w:r>
      <w:r w:rsidRPr="00B413BE">
        <w:rPr>
          <w:rFonts w:ascii="Times New Roman" w:hAnsi="Times New Roman" w:cs="Times New Roman"/>
          <w:sz w:val="24"/>
          <w:szCs w:val="24"/>
        </w:rPr>
        <w:t>l</w:t>
      </w:r>
      <w:r w:rsidRPr="00B413BE">
        <w:rPr>
          <w:rFonts w:ascii="Times New Roman" w:hAnsi="Times New Roman" w:cs="Times New Roman"/>
          <w:sz w:val="24"/>
          <w:szCs w:val="24"/>
        </w:rPr>
        <w:t>ly to preach the funeral sermon, seeing that such a congregation was gat</w:t>
      </w:r>
      <w:r w:rsidRPr="00B413BE">
        <w:rPr>
          <w:rFonts w:ascii="Times New Roman" w:hAnsi="Times New Roman" w:cs="Times New Roman"/>
          <w:sz w:val="24"/>
          <w:szCs w:val="24"/>
        </w:rPr>
        <w:t>h</w:t>
      </w:r>
      <w:r w:rsidRPr="00B413BE">
        <w:rPr>
          <w:rFonts w:ascii="Times New Roman" w:hAnsi="Times New Roman" w:cs="Times New Roman"/>
          <w:sz w:val="24"/>
          <w:szCs w:val="24"/>
        </w:rPr>
        <w:t>ered together, and upon such an occasion. But my sister and I durst not give way to it; for our father had often charged us in his lifetime, and upon his blessing, that no ser</w:t>
      </w:r>
      <w:r w:rsidR="006150D2">
        <w:rPr>
          <w:rFonts w:ascii="Times New Roman" w:hAnsi="Times New Roman" w:cs="Times New Roman"/>
          <w:sz w:val="24"/>
          <w:szCs w:val="24"/>
        </w:rPr>
        <w:t>vice should be at his burial. ‘</w:t>
      </w:r>
      <w:r w:rsidRPr="00B413BE">
        <w:rPr>
          <w:rFonts w:ascii="Times New Roman" w:hAnsi="Times New Roman" w:cs="Times New Roman"/>
          <w:sz w:val="24"/>
          <w:szCs w:val="24"/>
        </w:rPr>
        <w:t>For,’ said he, ‘it will give occasion to speak some good things of me that I deserve not, and so false things will be uttered in this pulpit.’ Mr. Ward rested satisfied, and did fo</w:t>
      </w:r>
      <w:r w:rsidRPr="00B413BE">
        <w:rPr>
          <w:rFonts w:ascii="Times New Roman" w:hAnsi="Times New Roman" w:cs="Times New Roman"/>
          <w:sz w:val="24"/>
          <w:szCs w:val="24"/>
        </w:rPr>
        <w:t>r</w:t>
      </w:r>
      <w:r w:rsidRPr="00B413BE">
        <w:rPr>
          <w:rFonts w:ascii="Times New Roman" w:hAnsi="Times New Roman" w:cs="Times New Roman"/>
          <w:sz w:val="24"/>
          <w:szCs w:val="24"/>
        </w:rPr>
        <w:t>bear. But the next Friday, at Ipswich, he turned his whole lecture into a f</w:t>
      </w:r>
      <w:r w:rsidRPr="00B413BE">
        <w:rPr>
          <w:rFonts w:ascii="Times New Roman" w:hAnsi="Times New Roman" w:cs="Times New Roman"/>
          <w:sz w:val="24"/>
          <w:szCs w:val="24"/>
        </w:rPr>
        <w:t>u</w:t>
      </w:r>
      <w:r w:rsidRPr="00B413BE">
        <w:rPr>
          <w:rFonts w:ascii="Times New Roman" w:hAnsi="Times New Roman" w:cs="Times New Roman"/>
          <w:sz w:val="24"/>
          <w:szCs w:val="24"/>
        </w:rPr>
        <w:t>neral sermon for my father, in which he did lament and honour him, to the great satisfaction of the whole auditory.”</w:t>
      </w:r>
    </w:p>
    <w:p w:rsidR="0033654B" w:rsidRPr="00B413BE" w:rsidRDefault="00805026" w:rsidP="005D15EE">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I have now brought together all that I can discover about Samuel Ward’s history. I heartily regret that the whole amount is so small, and that the facts re</w:t>
      </w:r>
      <w:r w:rsidRPr="00B413BE">
        <w:rPr>
          <w:rFonts w:ascii="Times New Roman" w:hAnsi="Times New Roman" w:cs="Times New Roman"/>
          <w:sz w:val="24"/>
          <w:szCs w:val="24"/>
        </w:rPr>
        <w:softHyphen/>
        <w:t>corded about him are so few. But we must not forget that the best part of Ward’s life was spent in Suffolk, and that he seldom left his own beloved pulpit in St. Mary-le-Tower, Ipswich.</w:t>
      </w:r>
      <w:r w:rsidR="00102DC3">
        <w:rPr>
          <w:rStyle w:val="FootnoteReference"/>
          <w:rFonts w:ascii="Times New Roman" w:hAnsi="Times New Roman" w:cs="Times New Roman"/>
          <w:sz w:val="24"/>
          <w:szCs w:val="24"/>
        </w:rPr>
        <w:footnoteReference w:id="4"/>
      </w:r>
      <w:r w:rsidRPr="00B413BE">
        <w:rPr>
          <w:rFonts w:ascii="Times New Roman" w:hAnsi="Times New Roman" w:cs="Times New Roman"/>
          <w:sz w:val="24"/>
          <w:szCs w:val="24"/>
        </w:rPr>
        <w:t xml:space="preserve"> That he was well known by reput</w:t>
      </w:r>
      <w:r w:rsidRPr="00B413BE">
        <w:rPr>
          <w:rFonts w:ascii="Times New Roman" w:hAnsi="Times New Roman" w:cs="Times New Roman"/>
          <w:sz w:val="24"/>
          <w:szCs w:val="24"/>
        </w:rPr>
        <w:t>a</w:t>
      </w:r>
      <w:r w:rsidRPr="00B413BE">
        <w:rPr>
          <w:rFonts w:ascii="Times New Roman" w:hAnsi="Times New Roman" w:cs="Times New Roman"/>
          <w:sz w:val="24"/>
          <w:szCs w:val="24"/>
        </w:rPr>
        <w:t>tion beyond the borders of his own county, there can be no doubt. His sele</w:t>
      </w:r>
      <w:r w:rsidRPr="00B413BE">
        <w:rPr>
          <w:rFonts w:ascii="Times New Roman" w:hAnsi="Times New Roman" w:cs="Times New Roman"/>
          <w:sz w:val="24"/>
          <w:szCs w:val="24"/>
        </w:rPr>
        <w:t>c</w:t>
      </w:r>
      <w:r w:rsidRPr="00B413BE">
        <w:rPr>
          <w:rFonts w:ascii="Times New Roman" w:hAnsi="Times New Roman" w:cs="Times New Roman"/>
          <w:sz w:val="24"/>
          <w:szCs w:val="24"/>
        </w:rPr>
        <w:t>tion to be a Preacher at St. Paul’s Cross, in 1616, is a proof of this. But it is vain to suppose that the reputation of a preacher, however eminent, who lives and dies in a provincial town, will long survive him. In order to b</w:t>
      </w:r>
      <w:r w:rsidRPr="00B413BE">
        <w:rPr>
          <w:rFonts w:ascii="Times New Roman" w:hAnsi="Times New Roman" w:cs="Times New Roman"/>
          <w:sz w:val="24"/>
          <w:szCs w:val="24"/>
        </w:rPr>
        <w:t>e</w:t>
      </w:r>
      <w:r w:rsidRPr="00B413BE">
        <w:rPr>
          <w:rFonts w:ascii="Times New Roman" w:hAnsi="Times New Roman" w:cs="Times New Roman"/>
          <w:sz w:val="24"/>
          <w:szCs w:val="24"/>
        </w:rPr>
        <w:t>come the subject of biographies, and have the facts of his life continually noted down, a man must live in a metro</w:t>
      </w:r>
      <w:r w:rsidRPr="00B413BE">
        <w:rPr>
          <w:rFonts w:ascii="Times New Roman" w:hAnsi="Times New Roman" w:cs="Times New Roman"/>
          <w:sz w:val="24"/>
          <w:szCs w:val="24"/>
        </w:rPr>
        <w:softHyphen/>
        <w:t xml:space="preserve">polis. This was not Ward’s lot; and, consequently, at the end of two hundred years, we seem to </w:t>
      </w:r>
      <w:r w:rsidR="00176A13" w:rsidRPr="00B413BE">
        <w:rPr>
          <w:rFonts w:ascii="Times New Roman" w:hAnsi="Times New Roman" w:cs="Times New Roman"/>
          <w:sz w:val="24"/>
          <w:szCs w:val="24"/>
        </w:rPr>
        <w:t>know</w:t>
      </w:r>
      <w:r w:rsidRPr="00B413BE">
        <w:rPr>
          <w:rFonts w:ascii="Times New Roman" w:hAnsi="Times New Roman" w:cs="Times New Roman"/>
          <w:sz w:val="24"/>
          <w:szCs w:val="24"/>
        </w:rPr>
        <w:t xml:space="preserve"> little about him.</w:t>
      </w:r>
    </w:p>
    <w:p w:rsidR="0033654B" w:rsidRPr="00B413BE" w:rsidRDefault="00805026" w:rsidP="00102DC3">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It only remains to say something about Ward’s Sermons and Treatises, which have been lately for the first time reprinted, and made accessible to the modern reader of theology.</w:t>
      </w:r>
      <w:r w:rsidR="00102DC3">
        <w:rPr>
          <w:rStyle w:val="FootnoteReference"/>
          <w:rFonts w:ascii="Times New Roman" w:hAnsi="Times New Roman" w:cs="Times New Roman"/>
          <w:sz w:val="24"/>
          <w:szCs w:val="24"/>
        </w:rPr>
        <w:footnoteReference w:id="5"/>
      </w:r>
      <w:r w:rsidRPr="00B413BE">
        <w:rPr>
          <w:rFonts w:ascii="Times New Roman" w:hAnsi="Times New Roman" w:cs="Times New Roman"/>
          <w:sz w:val="24"/>
          <w:szCs w:val="24"/>
        </w:rPr>
        <w:t xml:space="preserve"> It must be distinctly understood that these reprints do not comprise the whole of</w:t>
      </w:r>
      <w:r w:rsidR="00102DC3">
        <w:rPr>
          <w:rFonts w:ascii="Times New Roman" w:hAnsi="Times New Roman" w:cs="Times New Roman"/>
          <w:sz w:val="24"/>
          <w:szCs w:val="24"/>
        </w:rPr>
        <w:t xml:space="preserve"> </w:t>
      </w:r>
      <w:r w:rsidRPr="00B413BE">
        <w:rPr>
          <w:rFonts w:ascii="Times New Roman" w:hAnsi="Times New Roman" w:cs="Times New Roman"/>
          <w:sz w:val="24"/>
          <w:szCs w:val="24"/>
        </w:rPr>
        <w:t>Ward’s writings. Beside these Se</w:t>
      </w:r>
      <w:r w:rsidRPr="00B413BE">
        <w:rPr>
          <w:rFonts w:ascii="Times New Roman" w:hAnsi="Times New Roman" w:cs="Times New Roman"/>
          <w:sz w:val="24"/>
          <w:szCs w:val="24"/>
        </w:rPr>
        <w:t>r</w:t>
      </w:r>
      <w:r w:rsidRPr="00B413BE">
        <w:rPr>
          <w:rFonts w:ascii="Times New Roman" w:hAnsi="Times New Roman" w:cs="Times New Roman"/>
          <w:sz w:val="24"/>
          <w:szCs w:val="24"/>
        </w:rPr>
        <w:lastRenderedPageBreak/>
        <w:t xml:space="preserve">mons and Treatises, he wrote, in </w:t>
      </w:r>
      <w:r w:rsidR="00176A13" w:rsidRPr="00B413BE">
        <w:rPr>
          <w:rFonts w:ascii="Times New Roman" w:hAnsi="Times New Roman" w:cs="Times New Roman"/>
          <w:sz w:val="24"/>
          <w:szCs w:val="24"/>
        </w:rPr>
        <w:t>conjunction</w:t>
      </w:r>
      <w:r w:rsidRPr="00B413BE">
        <w:rPr>
          <w:rFonts w:ascii="Times New Roman" w:hAnsi="Times New Roman" w:cs="Times New Roman"/>
          <w:sz w:val="24"/>
          <w:szCs w:val="24"/>
        </w:rPr>
        <w:t xml:space="preserve"> with Yates,</w:t>
      </w:r>
      <w:r w:rsidR="004730D0">
        <w:rPr>
          <w:rFonts w:ascii="Times New Roman" w:hAnsi="Times New Roman" w:cs="Times New Roman"/>
          <w:sz w:val="24"/>
          <w:szCs w:val="24"/>
        </w:rPr>
        <w:t xml:space="preserve"> a reply to Mon</w:t>
      </w:r>
      <w:r w:rsidR="004730D0">
        <w:rPr>
          <w:rFonts w:ascii="Times New Roman" w:hAnsi="Times New Roman" w:cs="Times New Roman"/>
          <w:sz w:val="24"/>
          <w:szCs w:val="24"/>
        </w:rPr>
        <w:softHyphen/>
        <w:t>tague’s famous B</w:t>
      </w:r>
      <w:r w:rsidRPr="00B413BE">
        <w:rPr>
          <w:rFonts w:ascii="Times New Roman" w:hAnsi="Times New Roman" w:cs="Times New Roman"/>
          <w:sz w:val="24"/>
          <w:szCs w:val="24"/>
        </w:rPr>
        <w:t>ook, “</w:t>
      </w:r>
      <w:proofErr w:type="spellStart"/>
      <w:r w:rsidRPr="00B413BE">
        <w:rPr>
          <w:rFonts w:ascii="Times New Roman" w:hAnsi="Times New Roman" w:cs="Times New Roman"/>
          <w:sz w:val="24"/>
          <w:szCs w:val="24"/>
        </w:rPr>
        <w:t>Appello</w:t>
      </w:r>
      <w:proofErr w:type="spellEnd"/>
      <w:r w:rsidRPr="00B413BE">
        <w:rPr>
          <w:rFonts w:ascii="Times New Roman" w:hAnsi="Times New Roman" w:cs="Times New Roman"/>
          <w:sz w:val="24"/>
          <w:szCs w:val="24"/>
        </w:rPr>
        <w:t xml:space="preserve"> </w:t>
      </w:r>
      <w:proofErr w:type="spellStart"/>
      <w:r w:rsidRPr="00B413BE">
        <w:rPr>
          <w:rFonts w:ascii="Times New Roman" w:hAnsi="Times New Roman" w:cs="Times New Roman"/>
          <w:sz w:val="24"/>
          <w:szCs w:val="24"/>
        </w:rPr>
        <w:t>C</w:t>
      </w:r>
      <w:r w:rsidR="004730D0">
        <w:rPr>
          <w:rFonts w:ascii="Times New Roman" w:hAnsi="Times New Roman" w:cs="Times New Roman"/>
          <w:sz w:val="24"/>
          <w:szCs w:val="24"/>
        </w:rPr>
        <w:t>æ</w:t>
      </w:r>
      <w:r w:rsidRPr="00B413BE">
        <w:rPr>
          <w:rFonts w:ascii="Times New Roman" w:hAnsi="Times New Roman" w:cs="Times New Roman"/>
          <w:sz w:val="24"/>
          <w:szCs w:val="24"/>
        </w:rPr>
        <w:t>sarem</w:t>
      </w:r>
      <w:proofErr w:type="spellEnd"/>
      <w:r w:rsidRPr="00B413BE">
        <w:rPr>
          <w:rFonts w:ascii="Times New Roman" w:hAnsi="Times New Roman" w:cs="Times New Roman"/>
          <w:sz w:val="24"/>
          <w:szCs w:val="24"/>
        </w:rPr>
        <w:t>.” There is also reason to think that he published one or two other detached sermons beside those which are now re</w:t>
      </w:r>
      <w:r w:rsidRPr="00B413BE">
        <w:rPr>
          <w:rFonts w:ascii="Times New Roman" w:hAnsi="Times New Roman" w:cs="Times New Roman"/>
          <w:sz w:val="24"/>
          <w:szCs w:val="24"/>
        </w:rPr>
        <w:softHyphen/>
        <w:t>printed. I think, however, there can be little doubt that the nine Se</w:t>
      </w:r>
      <w:r w:rsidRPr="00B413BE">
        <w:rPr>
          <w:rFonts w:ascii="Times New Roman" w:hAnsi="Times New Roman" w:cs="Times New Roman"/>
          <w:sz w:val="24"/>
          <w:szCs w:val="24"/>
        </w:rPr>
        <w:t>r</w:t>
      </w:r>
      <w:r w:rsidRPr="00B413BE">
        <w:rPr>
          <w:rFonts w:ascii="Times New Roman" w:hAnsi="Times New Roman" w:cs="Times New Roman"/>
          <w:sz w:val="24"/>
          <w:szCs w:val="24"/>
        </w:rPr>
        <w:t>mons and Treatises which have been lately republished by Mr. Nichol, are the o</w:t>
      </w:r>
      <w:r w:rsidRPr="00B413BE">
        <w:rPr>
          <w:rFonts w:ascii="Times New Roman" w:hAnsi="Times New Roman" w:cs="Times New Roman"/>
          <w:sz w:val="24"/>
          <w:szCs w:val="24"/>
        </w:rPr>
        <w:t>n</w:t>
      </w:r>
      <w:r w:rsidRPr="00B413BE">
        <w:rPr>
          <w:rFonts w:ascii="Times New Roman" w:hAnsi="Times New Roman" w:cs="Times New Roman"/>
          <w:sz w:val="24"/>
          <w:szCs w:val="24"/>
        </w:rPr>
        <w:t xml:space="preserve">ly works of Samuel Ward which it would have been </w:t>
      </w:r>
      <w:r w:rsidR="00176A13" w:rsidRPr="00B413BE">
        <w:rPr>
          <w:rFonts w:ascii="Times New Roman" w:hAnsi="Times New Roman" w:cs="Times New Roman"/>
          <w:sz w:val="24"/>
          <w:szCs w:val="24"/>
        </w:rPr>
        <w:t>worthwhile</w:t>
      </w:r>
      <w:r w:rsidRPr="00B413BE">
        <w:rPr>
          <w:rFonts w:ascii="Times New Roman" w:hAnsi="Times New Roman" w:cs="Times New Roman"/>
          <w:sz w:val="24"/>
          <w:szCs w:val="24"/>
        </w:rPr>
        <w:t xml:space="preserve"> to reprint, and in all probability the only works which he would have wished himself to be reproduced.</w:t>
      </w:r>
    </w:p>
    <w:p w:rsidR="0033654B" w:rsidRPr="00B413BE" w:rsidRDefault="00805026" w:rsidP="00102DC3">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Of the merits of these sermons, the reading public will now be able to form an opinion. They were thought highly of in time past, and have r</w:t>
      </w:r>
      <w:r w:rsidRPr="00B413BE">
        <w:rPr>
          <w:rFonts w:ascii="Times New Roman" w:hAnsi="Times New Roman" w:cs="Times New Roman"/>
          <w:sz w:val="24"/>
          <w:szCs w:val="24"/>
        </w:rPr>
        <w:t>e</w:t>
      </w:r>
      <w:r w:rsidRPr="00B413BE">
        <w:rPr>
          <w:rFonts w:ascii="Times New Roman" w:hAnsi="Times New Roman" w:cs="Times New Roman"/>
          <w:sz w:val="24"/>
          <w:szCs w:val="24"/>
        </w:rPr>
        <w:t>ceived the commendation of very competent judges. Fuller tes</w:t>
      </w:r>
      <w:r w:rsidRPr="00B413BE">
        <w:rPr>
          <w:rFonts w:ascii="Times New Roman" w:hAnsi="Times New Roman" w:cs="Times New Roman"/>
          <w:sz w:val="24"/>
          <w:szCs w:val="24"/>
        </w:rPr>
        <w:softHyphen/>
        <w:t>tifies that Ward</w:t>
      </w:r>
      <w:r w:rsidR="001745BF">
        <w:rPr>
          <w:rFonts w:ascii="Times New Roman" w:hAnsi="Times New Roman" w:cs="Times New Roman"/>
          <w:sz w:val="24"/>
          <w:szCs w:val="24"/>
        </w:rPr>
        <w:t xml:space="preserve"> “</w:t>
      </w:r>
      <w:r w:rsidRPr="00B413BE">
        <w:rPr>
          <w:rFonts w:ascii="Times New Roman" w:hAnsi="Times New Roman" w:cs="Times New Roman"/>
          <w:sz w:val="24"/>
          <w:szCs w:val="24"/>
        </w:rPr>
        <w:t>had a sanctified fancy, dexterous in designing expressive pictures, representing much mat</w:t>
      </w:r>
      <w:r w:rsidRPr="00B413BE">
        <w:rPr>
          <w:rFonts w:ascii="Times New Roman" w:hAnsi="Times New Roman" w:cs="Times New Roman"/>
          <w:sz w:val="24"/>
          <w:szCs w:val="24"/>
        </w:rPr>
        <w:softHyphen/>
        <w:t>ter in a little model.” Doddridge says that Ward’s</w:t>
      </w:r>
      <w:r w:rsidR="001745BF">
        <w:rPr>
          <w:rFonts w:ascii="Times New Roman" w:hAnsi="Times New Roman" w:cs="Times New Roman"/>
          <w:sz w:val="24"/>
          <w:szCs w:val="24"/>
        </w:rPr>
        <w:t xml:space="preserve"> “</w:t>
      </w:r>
      <w:r w:rsidRPr="00B413BE">
        <w:rPr>
          <w:rFonts w:ascii="Times New Roman" w:hAnsi="Times New Roman" w:cs="Times New Roman"/>
          <w:sz w:val="24"/>
          <w:szCs w:val="24"/>
        </w:rPr>
        <w:t>writings are worthy to be read through. His lan</w:t>
      </w:r>
      <w:r w:rsidRPr="00B413BE">
        <w:rPr>
          <w:rFonts w:ascii="Times New Roman" w:hAnsi="Times New Roman" w:cs="Times New Roman"/>
          <w:sz w:val="24"/>
          <w:szCs w:val="24"/>
        </w:rPr>
        <w:softHyphen/>
        <w:t>guage is generally proper, elegant, and nervous. His thoughts are well digested, and happily illustrated. He has many remarkable veins of wit. Many of the boldest figures of speech are to be found in him, be</w:t>
      </w:r>
      <w:r w:rsidRPr="00B413BE">
        <w:rPr>
          <w:rFonts w:ascii="Times New Roman" w:hAnsi="Times New Roman" w:cs="Times New Roman"/>
          <w:sz w:val="24"/>
          <w:szCs w:val="24"/>
        </w:rPr>
        <w:softHyphen/>
        <w:t xml:space="preserve">yond any English writer, especially apostrophes, </w:t>
      </w:r>
      <w:proofErr w:type="spellStart"/>
      <w:r w:rsidRPr="00B413BE">
        <w:rPr>
          <w:rFonts w:ascii="Times New Roman" w:hAnsi="Times New Roman" w:cs="Times New Roman"/>
          <w:sz w:val="24"/>
          <w:szCs w:val="24"/>
        </w:rPr>
        <w:t>pro</w:t>
      </w:r>
      <w:r w:rsidRPr="00B413BE">
        <w:rPr>
          <w:rFonts w:ascii="Times New Roman" w:hAnsi="Times New Roman" w:cs="Times New Roman"/>
          <w:sz w:val="24"/>
          <w:szCs w:val="24"/>
        </w:rPr>
        <w:softHyphen/>
        <w:t>sopop</w:t>
      </w:r>
      <w:r w:rsidR="004730D0">
        <w:rPr>
          <w:rFonts w:ascii="Times New Roman" w:hAnsi="Times New Roman" w:cs="Times New Roman"/>
          <w:sz w:val="24"/>
          <w:szCs w:val="24"/>
        </w:rPr>
        <w:t>œ</w:t>
      </w:r>
      <w:r w:rsidRPr="00B413BE">
        <w:rPr>
          <w:rFonts w:ascii="Times New Roman" w:hAnsi="Times New Roman" w:cs="Times New Roman"/>
          <w:sz w:val="24"/>
          <w:szCs w:val="24"/>
        </w:rPr>
        <w:t>ias</w:t>
      </w:r>
      <w:proofErr w:type="spellEnd"/>
      <w:r w:rsidRPr="00B413BE">
        <w:rPr>
          <w:rFonts w:ascii="Times New Roman" w:hAnsi="Times New Roman" w:cs="Times New Roman"/>
          <w:sz w:val="24"/>
          <w:szCs w:val="24"/>
        </w:rPr>
        <w:t>, dialogisms, and allegories.”</w:t>
      </w:r>
      <w:r w:rsidR="00102DC3">
        <w:rPr>
          <w:rStyle w:val="FootnoteReference"/>
          <w:rFonts w:ascii="Times New Roman" w:hAnsi="Times New Roman" w:cs="Times New Roman"/>
          <w:sz w:val="24"/>
          <w:szCs w:val="24"/>
        </w:rPr>
        <w:footnoteReference w:id="6"/>
      </w:r>
      <w:r w:rsidRPr="00B413BE">
        <w:rPr>
          <w:rFonts w:ascii="Times New Roman" w:hAnsi="Times New Roman" w:cs="Times New Roman"/>
          <w:sz w:val="24"/>
          <w:szCs w:val="24"/>
        </w:rPr>
        <w:t xml:space="preserve"> This praise may at first sight seem extravagant. I shall, however,</w:t>
      </w:r>
      <w:r w:rsidR="00102DC3">
        <w:rPr>
          <w:rFonts w:ascii="Times New Roman" w:hAnsi="Times New Roman" w:cs="Times New Roman"/>
          <w:sz w:val="24"/>
          <w:szCs w:val="24"/>
        </w:rPr>
        <w:t xml:space="preserve"> </w:t>
      </w:r>
      <w:r w:rsidRPr="00B413BE">
        <w:rPr>
          <w:rFonts w:ascii="Times New Roman" w:hAnsi="Times New Roman" w:cs="Times New Roman"/>
          <w:sz w:val="24"/>
          <w:szCs w:val="24"/>
        </w:rPr>
        <w:t>be disappointed if those who take the trouble to read Ward’s writings do not think it well deserved.</w:t>
      </w:r>
    </w:p>
    <w:p w:rsidR="0033654B" w:rsidRPr="00B413BE" w:rsidRDefault="00805026" w:rsidP="005D15EE">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It is only fair to Samuel Ward to remind the readers of his works, that at least three of the nine Sermons and Treatises now re-printed, were not orig</w:t>
      </w:r>
      <w:r w:rsidRPr="00B413BE">
        <w:rPr>
          <w:rFonts w:ascii="Times New Roman" w:hAnsi="Times New Roman" w:cs="Times New Roman"/>
          <w:sz w:val="24"/>
          <w:szCs w:val="24"/>
        </w:rPr>
        <w:t>i</w:t>
      </w:r>
      <w:r w:rsidRPr="00B413BE">
        <w:rPr>
          <w:rFonts w:ascii="Times New Roman" w:hAnsi="Times New Roman" w:cs="Times New Roman"/>
          <w:sz w:val="24"/>
          <w:szCs w:val="24"/>
        </w:rPr>
        <w:t>nally com</w:t>
      </w:r>
      <w:r w:rsidRPr="00B413BE">
        <w:rPr>
          <w:rFonts w:ascii="Times New Roman" w:hAnsi="Times New Roman" w:cs="Times New Roman"/>
          <w:sz w:val="24"/>
          <w:szCs w:val="24"/>
        </w:rPr>
        <w:softHyphen/>
        <w:t>posed with a view to publication. The sermons en</w:t>
      </w:r>
      <w:r w:rsidRPr="00B413BE">
        <w:rPr>
          <w:rFonts w:ascii="Times New Roman" w:hAnsi="Times New Roman" w:cs="Times New Roman"/>
          <w:sz w:val="24"/>
          <w:szCs w:val="24"/>
        </w:rPr>
        <w:softHyphen/>
        <w:t xml:space="preserve">titled “A Coal from the Altar,” “Balm from Gilead to </w:t>
      </w:r>
      <w:r w:rsidR="00176A13" w:rsidRPr="00B413BE">
        <w:rPr>
          <w:rFonts w:ascii="Times New Roman" w:hAnsi="Times New Roman" w:cs="Times New Roman"/>
          <w:sz w:val="24"/>
          <w:szCs w:val="24"/>
        </w:rPr>
        <w:t>Recover</w:t>
      </w:r>
      <w:r w:rsidRPr="00B413BE">
        <w:rPr>
          <w:rFonts w:ascii="Times New Roman" w:hAnsi="Times New Roman" w:cs="Times New Roman"/>
          <w:sz w:val="24"/>
          <w:szCs w:val="24"/>
        </w:rPr>
        <w:t xml:space="preserve"> Conscience,” and “Jethro’s Justice of the Peace,” would appear to have been carried through the press by friends and relatives. They have all the characteristics of compositions intended for ears rather than for eyes, for hearers rather than for readers. Yet I venture to say that they are three of the most striking examples of Ward’s gifts and powers, out of the whole nine. The peroration of the sermon on Conscience, in particular, appears to me one of the most powerful and effe</w:t>
      </w:r>
      <w:r w:rsidRPr="00B413BE">
        <w:rPr>
          <w:rFonts w:ascii="Times New Roman" w:hAnsi="Times New Roman" w:cs="Times New Roman"/>
          <w:sz w:val="24"/>
          <w:szCs w:val="24"/>
        </w:rPr>
        <w:t>c</w:t>
      </w:r>
      <w:r w:rsidRPr="00B413BE">
        <w:rPr>
          <w:rFonts w:ascii="Times New Roman" w:hAnsi="Times New Roman" w:cs="Times New Roman"/>
          <w:sz w:val="24"/>
          <w:szCs w:val="24"/>
        </w:rPr>
        <w:t>tive conclusions to a sermon which I have ever read in the English la</w:t>
      </w:r>
      <w:r w:rsidRPr="00B413BE">
        <w:rPr>
          <w:rFonts w:ascii="Times New Roman" w:hAnsi="Times New Roman" w:cs="Times New Roman"/>
          <w:sz w:val="24"/>
          <w:szCs w:val="24"/>
        </w:rPr>
        <w:t>n</w:t>
      </w:r>
      <w:r w:rsidRPr="00B413BE">
        <w:rPr>
          <w:rFonts w:ascii="Times New Roman" w:hAnsi="Times New Roman" w:cs="Times New Roman"/>
          <w:sz w:val="24"/>
          <w:szCs w:val="24"/>
        </w:rPr>
        <w:t>guage.</w:t>
      </w:r>
      <w:r w:rsidR="00102DC3">
        <w:rPr>
          <w:rStyle w:val="FootnoteReference"/>
          <w:rFonts w:ascii="Times New Roman" w:hAnsi="Times New Roman" w:cs="Times New Roman"/>
          <w:sz w:val="24"/>
          <w:szCs w:val="24"/>
        </w:rPr>
        <w:footnoteReference w:id="7"/>
      </w:r>
    </w:p>
    <w:p w:rsidR="0033654B" w:rsidRPr="00B413BE" w:rsidRDefault="00805026" w:rsidP="00102DC3">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 xml:space="preserve">The </w:t>
      </w:r>
      <w:r w:rsidRPr="00B413BE">
        <w:rPr>
          <w:rStyle w:val="BodytextItalic"/>
          <w:rFonts w:ascii="Times New Roman" w:hAnsi="Times New Roman" w:cs="Times New Roman"/>
          <w:spacing w:val="0"/>
          <w:sz w:val="24"/>
          <w:szCs w:val="24"/>
        </w:rPr>
        <w:t>doctrine</w:t>
      </w:r>
      <w:r w:rsidRPr="00B413BE">
        <w:rPr>
          <w:rFonts w:ascii="Times New Roman" w:hAnsi="Times New Roman" w:cs="Times New Roman"/>
          <w:sz w:val="24"/>
          <w:szCs w:val="24"/>
        </w:rPr>
        <w:t xml:space="preserve"> of Ward’s sermons is always thoroughly Evangelical. He </w:t>
      </w:r>
      <w:r w:rsidRPr="00B413BE">
        <w:rPr>
          <w:rFonts w:ascii="Times New Roman" w:hAnsi="Times New Roman" w:cs="Times New Roman"/>
          <w:sz w:val="24"/>
          <w:szCs w:val="24"/>
        </w:rPr>
        <w:lastRenderedPageBreak/>
        <w:t>never falls into the extravagant language about repentance, which disfigures the writ</w:t>
      </w:r>
      <w:r w:rsidRPr="00B413BE">
        <w:rPr>
          <w:rFonts w:ascii="Times New Roman" w:hAnsi="Times New Roman" w:cs="Times New Roman"/>
          <w:sz w:val="24"/>
          <w:szCs w:val="24"/>
        </w:rPr>
        <w:softHyphen/>
        <w:t>ings of some of the Puritans. He never wearies us with the long s</w:t>
      </w:r>
      <w:r w:rsidRPr="00B413BE">
        <w:rPr>
          <w:rFonts w:ascii="Times New Roman" w:hAnsi="Times New Roman" w:cs="Times New Roman"/>
          <w:sz w:val="24"/>
          <w:szCs w:val="24"/>
        </w:rPr>
        <w:t>u</w:t>
      </w:r>
      <w:r w:rsidRPr="00B413BE">
        <w:rPr>
          <w:rFonts w:ascii="Times New Roman" w:hAnsi="Times New Roman" w:cs="Times New Roman"/>
          <w:sz w:val="24"/>
          <w:szCs w:val="24"/>
        </w:rPr>
        <w:t>pra-scriptural, systematic statements</w:t>
      </w:r>
      <w:r w:rsidR="00102DC3">
        <w:rPr>
          <w:rFonts w:ascii="Times New Roman" w:hAnsi="Times New Roman" w:cs="Times New Roman"/>
          <w:sz w:val="24"/>
          <w:szCs w:val="24"/>
        </w:rPr>
        <w:t xml:space="preserve"> </w:t>
      </w:r>
      <w:r w:rsidRPr="00B413BE">
        <w:rPr>
          <w:rFonts w:ascii="Times New Roman" w:hAnsi="Times New Roman" w:cs="Times New Roman"/>
          <w:sz w:val="24"/>
          <w:szCs w:val="24"/>
        </w:rPr>
        <w:t xml:space="preserve">of theology, which darken the pages of others. He is always to the point, always about the main things in Divinity, and generally sticks to his text. </w:t>
      </w:r>
      <w:r w:rsidR="00176A13" w:rsidRPr="00B413BE">
        <w:rPr>
          <w:rFonts w:ascii="Times New Roman" w:hAnsi="Times New Roman" w:cs="Times New Roman"/>
          <w:sz w:val="24"/>
          <w:szCs w:val="24"/>
        </w:rPr>
        <w:t>To exalt the Lord Jesus Christ as high as possible, to cast down man’s pride, to expose the sinfulness of sin, to spread out broadly and fully the remedy of the Gospel, to awaken the unconverted sinner and alarm him, to build up the true Christian and comfort him,—these seem to have been objects which Ward proposed to himself in every se</w:t>
      </w:r>
      <w:r w:rsidR="00176A13" w:rsidRPr="00B413BE">
        <w:rPr>
          <w:rFonts w:ascii="Times New Roman" w:hAnsi="Times New Roman" w:cs="Times New Roman"/>
          <w:sz w:val="24"/>
          <w:szCs w:val="24"/>
        </w:rPr>
        <w:t>r</w:t>
      </w:r>
      <w:r w:rsidR="00176A13" w:rsidRPr="00B413BE">
        <w:rPr>
          <w:rFonts w:ascii="Times New Roman" w:hAnsi="Times New Roman" w:cs="Times New Roman"/>
          <w:sz w:val="24"/>
          <w:szCs w:val="24"/>
        </w:rPr>
        <w:t xml:space="preserve">mon. </w:t>
      </w:r>
      <w:r w:rsidRPr="00B413BE">
        <w:rPr>
          <w:rFonts w:ascii="Times New Roman" w:hAnsi="Times New Roman" w:cs="Times New Roman"/>
          <w:sz w:val="24"/>
          <w:szCs w:val="24"/>
        </w:rPr>
        <w:t>And was he not right? Well would it be for the churches if we had more preachers like him!</w:t>
      </w:r>
    </w:p>
    <w:p w:rsidR="0033654B" w:rsidRPr="00B413BE" w:rsidRDefault="00805026" w:rsidP="005D15EE">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 xml:space="preserve">The </w:t>
      </w:r>
      <w:r w:rsidRPr="00B413BE">
        <w:rPr>
          <w:rStyle w:val="BodytextItalic"/>
          <w:rFonts w:ascii="Times New Roman" w:hAnsi="Times New Roman" w:cs="Times New Roman"/>
          <w:spacing w:val="0"/>
          <w:sz w:val="24"/>
          <w:szCs w:val="24"/>
        </w:rPr>
        <w:t>style</w:t>
      </w:r>
      <w:r w:rsidRPr="00B413BE">
        <w:rPr>
          <w:rFonts w:ascii="Times New Roman" w:hAnsi="Times New Roman" w:cs="Times New Roman"/>
          <w:sz w:val="24"/>
          <w:szCs w:val="24"/>
        </w:rPr>
        <w:t xml:space="preserve"> of Ward’s sermons is always eminently simple. Singularly rich in illustration,—bringing every day life to bear continually on his subject,—pressing into his Master’s service the whole circle of human learning,—borrowing figures and similes from everything in creation,—not afraid to use familiar language such as all could understand,—framing his sentences in such a way that an ignorant man could easily follow him,—bold, direct, fiery, dramatic, and speaking as if he feared none but God,—he was just the man to arrest attention, and to keep it when arrested, to set men thinking, and to make them anxious to hear him again. Quaint he is undoubtedly in many of his sayings. But he preached in an age when all were quaint, and his quaintness probably struck no one as remarkable. Faulty in taste he is no doubt. But there never was the popular preacher against whom the same charge was not laid. His faults, however, were as nothing compared to his excellencies. Once more I say, Well would it be for the churches if we had more preachers like him!</w:t>
      </w:r>
    </w:p>
    <w:p w:rsidR="0033654B" w:rsidRPr="00B413BE" w:rsidRDefault="00805026" w:rsidP="005D15EE">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 xml:space="preserve">The </w:t>
      </w:r>
      <w:r w:rsidRPr="00B413BE">
        <w:rPr>
          <w:rStyle w:val="BodytextItalic"/>
          <w:rFonts w:ascii="Times New Roman" w:hAnsi="Times New Roman" w:cs="Times New Roman"/>
          <w:spacing w:val="0"/>
          <w:sz w:val="24"/>
          <w:szCs w:val="24"/>
        </w:rPr>
        <w:t>language</w:t>
      </w:r>
      <w:r w:rsidRPr="00B413BE">
        <w:rPr>
          <w:rFonts w:ascii="Times New Roman" w:hAnsi="Times New Roman" w:cs="Times New Roman"/>
          <w:sz w:val="24"/>
          <w:szCs w:val="24"/>
        </w:rPr>
        <w:t xml:space="preserve"> of Ward’s sermons ought not to be passed over without remark. I venture to say, that in few writings of the seventeenth century will there be found so many curious, old-fashioned, and forcible words as in Ward’s sermons. Some of these words are unhappily obsolete, and unintell</w:t>
      </w:r>
      <w:r w:rsidRPr="00B413BE">
        <w:rPr>
          <w:rFonts w:ascii="Times New Roman" w:hAnsi="Times New Roman" w:cs="Times New Roman"/>
          <w:sz w:val="24"/>
          <w:szCs w:val="24"/>
        </w:rPr>
        <w:t>i</w:t>
      </w:r>
      <w:r w:rsidRPr="00B413BE">
        <w:rPr>
          <w:rFonts w:ascii="Times New Roman" w:hAnsi="Times New Roman" w:cs="Times New Roman"/>
          <w:sz w:val="24"/>
          <w:szCs w:val="24"/>
        </w:rPr>
        <w:t>gible to the mul</w:t>
      </w:r>
      <w:r w:rsidRPr="00B413BE">
        <w:rPr>
          <w:rFonts w:ascii="Times New Roman" w:hAnsi="Times New Roman" w:cs="Times New Roman"/>
          <w:sz w:val="24"/>
          <w:szCs w:val="24"/>
        </w:rPr>
        <w:softHyphen/>
        <w:t>titude, to the grievous loss of English literature.</w:t>
      </w:r>
    </w:p>
    <w:p w:rsidR="0033654B" w:rsidRPr="00B413BE" w:rsidRDefault="00805026" w:rsidP="005D15EE">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I cannot help expressing my earnest hope that the scheme of republic</w:t>
      </w:r>
      <w:r w:rsidRPr="00B413BE">
        <w:rPr>
          <w:rFonts w:ascii="Times New Roman" w:hAnsi="Times New Roman" w:cs="Times New Roman"/>
          <w:sz w:val="24"/>
          <w:szCs w:val="24"/>
        </w:rPr>
        <w:t>a</w:t>
      </w:r>
      <w:r w:rsidRPr="00B413BE">
        <w:rPr>
          <w:rFonts w:ascii="Times New Roman" w:hAnsi="Times New Roman" w:cs="Times New Roman"/>
          <w:sz w:val="24"/>
          <w:szCs w:val="24"/>
        </w:rPr>
        <w:t xml:space="preserve">tion, which owes its existence to Mr. </w:t>
      </w:r>
      <w:r w:rsidR="00176A13" w:rsidRPr="00B413BE">
        <w:rPr>
          <w:rFonts w:ascii="Times New Roman" w:hAnsi="Times New Roman" w:cs="Times New Roman"/>
          <w:sz w:val="24"/>
          <w:szCs w:val="24"/>
        </w:rPr>
        <w:t>Nichol</w:t>
      </w:r>
      <w:r w:rsidRPr="00B413BE">
        <w:rPr>
          <w:rFonts w:ascii="Times New Roman" w:hAnsi="Times New Roman" w:cs="Times New Roman"/>
          <w:sz w:val="24"/>
          <w:szCs w:val="24"/>
        </w:rPr>
        <w:t>, may meet with the success which it deserves, and that the writings of men like Samuel Ward may be read and circulated throughout the land.</w:t>
      </w:r>
    </w:p>
    <w:p w:rsidR="0033654B" w:rsidRPr="00B413BE" w:rsidRDefault="00805026" w:rsidP="005D15EE">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I wish it for the sake of the Puritan divines. We owe them a debt, in Great Britain, which has never yet been fully paid. They are not valued as they deserve, I firmly believe, be</w:t>
      </w:r>
      <w:r w:rsidR="00102DC3">
        <w:rPr>
          <w:rFonts w:ascii="Times New Roman" w:hAnsi="Times New Roman" w:cs="Times New Roman"/>
          <w:sz w:val="24"/>
          <w:szCs w:val="24"/>
        </w:rPr>
        <w:t>cause they are so little known.</w:t>
      </w:r>
      <w:r w:rsidR="00102DC3">
        <w:rPr>
          <w:rStyle w:val="FootnoteReference"/>
          <w:rFonts w:ascii="Times New Roman" w:hAnsi="Times New Roman" w:cs="Times New Roman"/>
          <w:sz w:val="24"/>
          <w:szCs w:val="24"/>
        </w:rPr>
        <w:footnoteReference w:id="8"/>
      </w:r>
    </w:p>
    <w:p w:rsidR="0033654B" w:rsidRPr="00B413BE" w:rsidRDefault="0033654B" w:rsidP="005D15EE">
      <w:pPr>
        <w:spacing w:line="276" w:lineRule="auto"/>
        <w:jc w:val="both"/>
        <w:rPr>
          <w:rFonts w:ascii="Times New Roman" w:hAnsi="Times New Roman" w:cs="Times New Roman"/>
        </w:rPr>
      </w:pPr>
    </w:p>
    <w:p w:rsidR="0033654B" w:rsidRPr="00B413BE" w:rsidRDefault="00805026" w:rsidP="005D15EE">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I wish it for the sake of the Protestant Churches of my own country, of every name and denomination. It is vain to deny that we have fallen on tr</w:t>
      </w:r>
      <w:r w:rsidRPr="00B413BE">
        <w:rPr>
          <w:rFonts w:ascii="Times New Roman" w:hAnsi="Times New Roman" w:cs="Times New Roman"/>
          <w:sz w:val="24"/>
          <w:szCs w:val="24"/>
        </w:rPr>
        <w:t>y</w:t>
      </w:r>
      <w:r w:rsidRPr="00B413BE">
        <w:rPr>
          <w:rFonts w:ascii="Times New Roman" w:hAnsi="Times New Roman" w:cs="Times New Roman"/>
          <w:sz w:val="24"/>
          <w:szCs w:val="24"/>
        </w:rPr>
        <w:t>ing times for Christianity. Heresies of the most appalling kind are broached in quarters where they might have been least expected. Principles in theol</w:t>
      </w:r>
      <w:r w:rsidRPr="00B413BE">
        <w:rPr>
          <w:rFonts w:ascii="Times New Roman" w:hAnsi="Times New Roman" w:cs="Times New Roman"/>
          <w:sz w:val="24"/>
          <w:szCs w:val="24"/>
        </w:rPr>
        <w:t>o</w:t>
      </w:r>
      <w:r w:rsidRPr="00B413BE">
        <w:rPr>
          <w:rFonts w:ascii="Times New Roman" w:hAnsi="Times New Roman" w:cs="Times New Roman"/>
          <w:sz w:val="24"/>
          <w:szCs w:val="24"/>
        </w:rPr>
        <w:t>gy which were once regarded as thoroughly established, are now spoken of as doubtful matters. In a time like this, I believe that the study of some of the great Puritan divines is eminently calculated, under God, to do good and stay the plague. I commend the study especially to all young ministers. If they want to know how powerful minds and mighty intellects can think out deep theological subjects, arrive at decided conclu</w:t>
      </w:r>
      <w:r w:rsidRPr="00B413BE">
        <w:rPr>
          <w:rFonts w:ascii="Times New Roman" w:hAnsi="Times New Roman" w:cs="Times New Roman"/>
          <w:sz w:val="24"/>
          <w:szCs w:val="24"/>
        </w:rPr>
        <w:softHyphen/>
        <w:t>sions, and yet give impli</w:t>
      </w:r>
      <w:r w:rsidRPr="00B413BE">
        <w:rPr>
          <w:rFonts w:ascii="Times New Roman" w:hAnsi="Times New Roman" w:cs="Times New Roman"/>
          <w:sz w:val="24"/>
          <w:szCs w:val="24"/>
        </w:rPr>
        <w:t>c</w:t>
      </w:r>
      <w:r w:rsidRPr="00B413BE">
        <w:rPr>
          <w:rFonts w:ascii="Times New Roman" w:hAnsi="Times New Roman" w:cs="Times New Roman"/>
          <w:sz w:val="24"/>
          <w:szCs w:val="24"/>
        </w:rPr>
        <w:t>it reverence to the Bible, let them read Puritan divinity.</w:t>
      </w:r>
    </w:p>
    <w:p w:rsidR="0033654B" w:rsidRPr="00B413BE" w:rsidRDefault="00805026" w:rsidP="005D15EE">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I fear it is not a reading age. Large books, es</w:t>
      </w:r>
      <w:r w:rsidRPr="00B413BE">
        <w:rPr>
          <w:rFonts w:ascii="Times New Roman" w:hAnsi="Times New Roman" w:cs="Times New Roman"/>
          <w:sz w:val="24"/>
          <w:szCs w:val="24"/>
        </w:rPr>
        <w:softHyphen/>
        <w:t>pecially, have but little chance of perusal. Hurry, superficiality, and bustle are the characteristics of our times. Meagreness, leanness, and shallowness are too often the main features of modem sermons. Nevertheless, something must be attempted in order to check existing evils. The Churches must be re</w:t>
      </w:r>
      <w:r w:rsidRPr="00B413BE">
        <w:rPr>
          <w:rFonts w:ascii="Times New Roman" w:hAnsi="Times New Roman" w:cs="Times New Roman"/>
          <w:sz w:val="24"/>
          <w:szCs w:val="24"/>
        </w:rPr>
        <w:softHyphen/>
        <w:t>minded that there can be no really powerful preaching without deep thinking, and little deep thin</w:t>
      </w:r>
      <w:r w:rsidRPr="00B413BE">
        <w:rPr>
          <w:rFonts w:ascii="Times New Roman" w:hAnsi="Times New Roman" w:cs="Times New Roman"/>
          <w:sz w:val="24"/>
          <w:szCs w:val="24"/>
        </w:rPr>
        <w:t>k</w:t>
      </w:r>
      <w:r w:rsidRPr="00B413BE">
        <w:rPr>
          <w:rFonts w:ascii="Times New Roman" w:hAnsi="Times New Roman" w:cs="Times New Roman"/>
          <w:sz w:val="24"/>
          <w:szCs w:val="24"/>
        </w:rPr>
        <w:t>ing with</w:t>
      </w:r>
      <w:r w:rsidRPr="00B413BE">
        <w:rPr>
          <w:rFonts w:ascii="Times New Roman" w:hAnsi="Times New Roman" w:cs="Times New Roman"/>
          <w:sz w:val="24"/>
          <w:szCs w:val="24"/>
        </w:rPr>
        <w:softHyphen/>
        <w:t>out hard reading. The republication of our best Puri</w:t>
      </w:r>
      <w:r w:rsidRPr="00B413BE">
        <w:rPr>
          <w:rFonts w:ascii="Times New Roman" w:hAnsi="Times New Roman" w:cs="Times New Roman"/>
          <w:sz w:val="24"/>
          <w:szCs w:val="24"/>
        </w:rPr>
        <w:softHyphen/>
        <w:t>tan divines I r</w:t>
      </w:r>
      <w:r w:rsidRPr="00B413BE">
        <w:rPr>
          <w:rFonts w:ascii="Times New Roman" w:hAnsi="Times New Roman" w:cs="Times New Roman"/>
          <w:sz w:val="24"/>
          <w:szCs w:val="24"/>
        </w:rPr>
        <w:t>e</w:t>
      </w:r>
      <w:r w:rsidRPr="00B413BE">
        <w:rPr>
          <w:rFonts w:ascii="Times New Roman" w:hAnsi="Times New Roman" w:cs="Times New Roman"/>
          <w:sz w:val="24"/>
          <w:szCs w:val="24"/>
        </w:rPr>
        <w:t>gard as a positive boon to the Church and the world, and I heartily wish it God speed.</w:t>
      </w:r>
    </w:p>
    <w:p w:rsidR="0033654B" w:rsidRPr="00B413BE" w:rsidRDefault="00805026" w:rsidP="005D15EE">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The following extracts from Ward’s sermons may give some idea of what this famous divine was as a preacher.</w:t>
      </w:r>
    </w:p>
    <w:p w:rsidR="0033654B" w:rsidRPr="00B413BE" w:rsidRDefault="00805026" w:rsidP="005D15EE">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The first extract is from a sermon entitled</w:t>
      </w:r>
      <w:r w:rsidR="001745BF">
        <w:rPr>
          <w:rFonts w:ascii="Times New Roman" w:hAnsi="Times New Roman" w:cs="Times New Roman"/>
          <w:sz w:val="24"/>
          <w:szCs w:val="24"/>
        </w:rPr>
        <w:t xml:space="preserve"> “</w:t>
      </w:r>
      <w:r w:rsidRPr="00B413BE">
        <w:rPr>
          <w:rFonts w:ascii="Times New Roman" w:hAnsi="Times New Roman" w:cs="Times New Roman"/>
          <w:sz w:val="24"/>
          <w:szCs w:val="24"/>
        </w:rPr>
        <w:t>Christ is all in all.”—</w:t>
      </w:r>
    </w:p>
    <w:p w:rsidR="0033654B" w:rsidRPr="00B413BE" w:rsidRDefault="004730D0" w:rsidP="00B76EAD">
      <w:pPr>
        <w:pStyle w:val="BodyText2"/>
        <w:shd w:val="clear" w:color="auto" w:fill="auto"/>
        <w:spacing w:line="276" w:lineRule="auto"/>
        <w:ind w:firstLine="360"/>
        <w:rPr>
          <w:rFonts w:ascii="Times New Roman" w:hAnsi="Times New Roman" w:cs="Times New Roman"/>
          <w:sz w:val="24"/>
          <w:szCs w:val="24"/>
        </w:rPr>
      </w:pPr>
      <w:r>
        <w:rPr>
          <w:rFonts w:ascii="Times New Roman" w:hAnsi="Times New Roman" w:cs="Times New Roman"/>
          <w:sz w:val="24"/>
          <w:szCs w:val="24"/>
        </w:rPr>
        <w:t>“All let Him B</w:t>
      </w:r>
      <w:r w:rsidR="00805026" w:rsidRPr="00B413BE">
        <w:rPr>
          <w:rFonts w:ascii="Times New Roman" w:hAnsi="Times New Roman" w:cs="Times New Roman"/>
          <w:sz w:val="24"/>
          <w:szCs w:val="24"/>
        </w:rPr>
        <w:t>e in all our thoughts and speeches. How happy were it if He were nev</w:t>
      </w:r>
      <w:r>
        <w:rPr>
          <w:rFonts w:ascii="Times New Roman" w:hAnsi="Times New Roman" w:cs="Times New Roman"/>
          <w:sz w:val="24"/>
          <w:szCs w:val="24"/>
        </w:rPr>
        <w:t>er out of our sight and minds, b</w:t>
      </w:r>
      <w:r w:rsidR="00805026" w:rsidRPr="00B413BE">
        <w:rPr>
          <w:rFonts w:ascii="Times New Roman" w:hAnsi="Times New Roman" w:cs="Times New Roman"/>
          <w:sz w:val="24"/>
          <w:szCs w:val="24"/>
        </w:rPr>
        <w:t>ut that our souls were directed t</w:t>
      </w:r>
      <w:r w:rsidR="00805026" w:rsidRPr="00B413BE">
        <w:rPr>
          <w:rFonts w:ascii="Times New Roman" w:hAnsi="Times New Roman" w:cs="Times New Roman"/>
          <w:sz w:val="24"/>
          <w:szCs w:val="24"/>
        </w:rPr>
        <w:t>o</w:t>
      </w:r>
      <w:r w:rsidR="00805026" w:rsidRPr="00B413BE">
        <w:rPr>
          <w:rFonts w:ascii="Times New Roman" w:hAnsi="Times New Roman" w:cs="Times New Roman"/>
          <w:sz w:val="24"/>
          <w:szCs w:val="24"/>
        </w:rPr>
        <w:t>wards Him, and fixed on Him, as the sunflower towards the sun, the iron to the loadstone, the loadstone to the polestar. Hath He not for that purpose resembled Himself to all familiar and obvious objects:</w:t>
      </w:r>
      <w:r w:rsidR="00102DC3">
        <w:rPr>
          <w:rStyle w:val="FootnoteReference"/>
          <w:rFonts w:ascii="Times New Roman" w:hAnsi="Times New Roman" w:cs="Times New Roman"/>
          <w:sz w:val="24"/>
          <w:szCs w:val="24"/>
        </w:rPr>
        <w:footnoteReference w:id="9"/>
      </w:r>
      <w:r w:rsidR="00805026" w:rsidRPr="00B413BE">
        <w:rPr>
          <w:rFonts w:ascii="Times New Roman" w:hAnsi="Times New Roman" w:cs="Times New Roman"/>
          <w:sz w:val="24"/>
          <w:szCs w:val="24"/>
        </w:rPr>
        <w:t xml:space="preserve"> to the light, that so often as we open our eyes we might behold Him</w:t>
      </w:r>
      <w:r w:rsidR="001745BF">
        <w:rPr>
          <w:rFonts w:ascii="Times New Roman" w:hAnsi="Times New Roman" w:cs="Times New Roman"/>
          <w:sz w:val="24"/>
          <w:szCs w:val="24"/>
        </w:rPr>
        <w:t>;</w:t>
      </w:r>
      <w:r w:rsidR="00805026" w:rsidRPr="00B413BE">
        <w:rPr>
          <w:rFonts w:ascii="Times New Roman" w:hAnsi="Times New Roman" w:cs="Times New Roman"/>
          <w:sz w:val="24"/>
          <w:szCs w:val="24"/>
        </w:rPr>
        <w:t xml:space="preserve"> to bread, water, and wine, that in all our repasts we might feed on Him;</w:t>
      </w:r>
      <w:r w:rsidR="00102DC3">
        <w:rPr>
          <w:rStyle w:val="FootnoteReference"/>
          <w:rFonts w:ascii="Times New Roman" w:hAnsi="Times New Roman" w:cs="Times New Roman"/>
          <w:sz w:val="24"/>
          <w:szCs w:val="24"/>
        </w:rPr>
        <w:footnoteReference w:id="10"/>
      </w:r>
      <w:r w:rsidR="00805026" w:rsidRPr="00B413BE">
        <w:rPr>
          <w:rFonts w:ascii="Times New Roman" w:hAnsi="Times New Roman" w:cs="Times New Roman"/>
          <w:sz w:val="24"/>
          <w:szCs w:val="24"/>
        </w:rPr>
        <w:t xml:space="preserve"> to the door, that in all our out and ingoing we might have Him in remem</w:t>
      </w:r>
      <w:r w:rsidR="00805026" w:rsidRPr="00B413BE">
        <w:rPr>
          <w:rFonts w:ascii="Times New Roman" w:hAnsi="Times New Roman" w:cs="Times New Roman"/>
          <w:sz w:val="24"/>
          <w:szCs w:val="24"/>
        </w:rPr>
        <w:softHyphen/>
        <w:t>brance</w:t>
      </w:r>
      <w:r w:rsidR="001745BF">
        <w:rPr>
          <w:rFonts w:ascii="Times New Roman" w:hAnsi="Times New Roman" w:cs="Times New Roman"/>
          <w:sz w:val="24"/>
          <w:szCs w:val="24"/>
        </w:rPr>
        <w:t>?</w:t>
      </w:r>
      <w:r w:rsidR="00805026" w:rsidRPr="00B413BE">
        <w:rPr>
          <w:rFonts w:ascii="Times New Roman" w:hAnsi="Times New Roman" w:cs="Times New Roman"/>
          <w:sz w:val="24"/>
          <w:szCs w:val="24"/>
        </w:rPr>
        <w:t xml:space="preserve"> How happy if our tongues would ever run upon that name, which is honey in the mouth, mel</w:t>
      </w:r>
      <w:r w:rsidR="00805026" w:rsidRPr="00B413BE">
        <w:rPr>
          <w:rFonts w:ascii="Times New Roman" w:hAnsi="Times New Roman" w:cs="Times New Roman"/>
          <w:sz w:val="24"/>
          <w:szCs w:val="24"/>
        </w:rPr>
        <w:t>o</w:t>
      </w:r>
      <w:r w:rsidR="00805026" w:rsidRPr="00B413BE">
        <w:rPr>
          <w:rFonts w:ascii="Times New Roman" w:hAnsi="Times New Roman" w:cs="Times New Roman"/>
          <w:sz w:val="24"/>
          <w:szCs w:val="24"/>
        </w:rPr>
        <w:t>dy in the ear, jubilee in the heart. Let the mariner prate of the winds, the merchant of his gain, the husband</w:t>
      </w:r>
      <w:r w:rsidR="00805026" w:rsidRPr="00B413BE">
        <w:rPr>
          <w:rFonts w:ascii="Times New Roman" w:hAnsi="Times New Roman" w:cs="Times New Roman"/>
          <w:sz w:val="24"/>
          <w:szCs w:val="24"/>
        </w:rPr>
        <w:softHyphen/>
        <w:t>man of his oxen.</w:t>
      </w:r>
      <w:r w:rsidR="00102DC3">
        <w:rPr>
          <w:rStyle w:val="FootnoteReference"/>
          <w:rFonts w:ascii="Times New Roman" w:hAnsi="Times New Roman" w:cs="Times New Roman"/>
          <w:sz w:val="24"/>
          <w:szCs w:val="24"/>
        </w:rPr>
        <w:footnoteReference w:id="11"/>
      </w:r>
      <w:r w:rsidR="00805026" w:rsidRPr="00B413BE">
        <w:rPr>
          <w:rFonts w:ascii="Times New Roman" w:hAnsi="Times New Roman" w:cs="Times New Roman"/>
          <w:sz w:val="24"/>
          <w:szCs w:val="24"/>
        </w:rPr>
        <w:t xml:space="preserve"> Be thou a Pythagorean </w:t>
      </w:r>
      <w:r w:rsidR="00805026" w:rsidRPr="00B413BE">
        <w:rPr>
          <w:rFonts w:ascii="Times New Roman" w:hAnsi="Times New Roman" w:cs="Times New Roman"/>
          <w:sz w:val="24"/>
          <w:szCs w:val="24"/>
        </w:rPr>
        <w:lastRenderedPageBreak/>
        <w:t>to all the world, and a Peripatecian to Christ; mute to all vani</w:t>
      </w:r>
      <w:r w:rsidR="00805026" w:rsidRPr="00B413BE">
        <w:rPr>
          <w:rFonts w:ascii="Times New Roman" w:hAnsi="Times New Roman" w:cs="Times New Roman"/>
          <w:sz w:val="24"/>
          <w:szCs w:val="24"/>
        </w:rPr>
        <w:softHyphen/>
        <w:t>ties, and el</w:t>
      </w:r>
      <w:r w:rsidR="00805026" w:rsidRPr="00B413BE">
        <w:rPr>
          <w:rFonts w:ascii="Times New Roman" w:hAnsi="Times New Roman" w:cs="Times New Roman"/>
          <w:sz w:val="24"/>
          <w:szCs w:val="24"/>
        </w:rPr>
        <w:t>o</w:t>
      </w:r>
      <w:r w:rsidR="00805026" w:rsidRPr="00B413BE">
        <w:rPr>
          <w:rFonts w:ascii="Times New Roman" w:hAnsi="Times New Roman" w:cs="Times New Roman"/>
          <w:sz w:val="24"/>
          <w:szCs w:val="24"/>
        </w:rPr>
        <w:t>quent only to Christ, that gave man his tongue and his speech. How doth Paul delight to record it, and harp upon it eleven times in ten verses,</w:t>
      </w:r>
      <w:r w:rsidR="00102DC3">
        <w:rPr>
          <w:rFonts w:ascii="Times New Roman" w:hAnsi="Times New Roman" w:cs="Times New Roman"/>
          <w:sz w:val="24"/>
          <w:szCs w:val="24"/>
        </w:rPr>
        <w:t xml:space="preserve"> which Chrysostom</w:t>
      </w:r>
      <w:r w:rsidR="00102DC3">
        <w:rPr>
          <w:rStyle w:val="FootnoteReference"/>
          <w:rFonts w:ascii="Times New Roman" w:hAnsi="Times New Roman" w:cs="Times New Roman"/>
          <w:sz w:val="24"/>
          <w:szCs w:val="24"/>
        </w:rPr>
        <w:footnoteReference w:id="12"/>
      </w:r>
      <w:r w:rsidR="00805026" w:rsidRPr="00B413BE">
        <w:rPr>
          <w:rFonts w:ascii="Times New Roman" w:hAnsi="Times New Roman" w:cs="Times New Roman"/>
          <w:sz w:val="24"/>
          <w:szCs w:val="24"/>
        </w:rPr>
        <w:t xml:space="preserve"> first took notice of. (1 Cor. i. 10.) </w:t>
      </w:r>
      <w:r w:rsidR="00176A13" w:rsidRPr="00B413BE">
        <w:rPr>
          <w:rFonts w:ascii="Times New Roman" w:hAnsi="Times New Roman" w:cs="Times New Roman"/>
          <w:sz w:val="24"/>
          <w:szCs w:val="24"/>
        </w:rPr>
        <w:t>And how doth worthy Fox grieve to foresee and foretell that which we hear and see come to pass, that men’s discourses would be taken up about trifles and nifles, as if all religion lay in the flight and pursuit of one circumstance or opinion; how heartily doth he pray, and vehemently wish that men would leave jangling about ceremonies, and spend their talk upon Him that is the substance; that learned men would write of Christ, unlearned men study of Him, preachers make Him the scope and subject of all their preaching.</w:t>
      </w:r>
      <w:r w:rsidR="00102DC3">
        <w:rPr>
          <w:rStyle w:val="FootnoteReference"/>
          <w:rFonts w:ascii="Times New Roman" w:hAnsi="Times New Roman" w:cs="Times New Roman"/>
          <w:sz w:val="24"/>
          <w:szCs w:val="24"/>
        </w:rPr>
        <w:footnoteReference w:id="13"/>
      </w:r>
      <w:r w:rsidR="00176A13" w:rsidRPr="00B413BE">
        <w:rPr>
          <w:rFonts w:ascii="Times New Roman" w:hAnsi="Times New Roman" w:cs="Times New Roman"/>
          <w:sz w:val="24"/>
          <w:szCs w:val="24"/>
        </w:rPr>
        <w:t xml:space="preserve"> And what else, indeed, is our office but to elevate, not a piece of bread, as the </w:t>
      </w:r>
      <w:r w:rsidR="00176A13">
        <w:rPr>
          <w:rFonts w:ascii="Times New Roman" w:hAnsi="Times New Roman" w:cs="Times New Roman"/>
          <w:sz w:val="24"/>
          <w:szCs w:val="24"/>
        </w:rPr>
        <w:t>R</w:t>
      </w:r>
      <w:r w:rsidR="00176A13" w:rsidRPr="00B413BE">
        <w:rPr>
          <w:rFonts w:ascii="Times New Roman" w:hAnsi="Times New Roman" w:cs="Times New Roman"/>
          <w:sz w:val="24"/>
          <w:szCs w:val="24"/>
        </w:rPr>
        <w:t xml:space="preserve">omish priests, but Christ in our doctrine; to travail in birth till He be formed in a people, to crucify Him in their eyes by lively preaching His death and passion. </w:t>
      </w:r>
      <w:r w:rsidR="00805026" w:rsidRPr="00B413BE">
        <w:rPr>
          <w:rFonts w:ascii="Times New Roman" w:hAnsi="Times New Roman" w:cs="Times New Roman"/>
          <w:sz w:val="24"/>
          <w:szCs w:val="24"/>
        </w:rPr>
        <w:t>The old emblem of St. Christopher is good, representing a preacher as one wading through the sea of this world, staying on the staff of faith, and lifting up Christ aloft to be seen of men. What else gained John the name of the d</w:t>
      </w:r>
      <w:r w:rsidR="00805026" w:rsidRPr="00B413BE">
        <w:rPr>
          <w:rFonts w:ascii="Times New Roman" w:hAnsi="Times New Roman" w:cs="Times New Roman"/>
          <w:sz w:val="24"/>
          <w:szCs w:val="24"/>
        </w:rPr>
        <w:t>i</w:t>
      </w:r>
      <w:r w:rsidR="00805026" w:rsidRPr="00B413BE">
        <w:rPr>
          <w:rFonts w:ascii="Times New Roman" w:hAnsi="Times New Roman" w:cs="Times New Roman"/>
          <w:sz w:val="24"/>
          <w:szCs w:val="24"/>
        </w:rPr>
        <w:t>vine, and Paul of a wise master builder, but that he regarded not, as the fas</w:t>
      </w:r>
      <w:r w:rsidR="00805026" w:rsidRPr="00B413BE">
        <w:rPr>
          <w:rFonts w:ascii="Times New Roman" w:hAnsi="Times New Roman" w:cs="Times New Roman"/>
          <w:sz w:val="24"/>
          <w:szCs w:val="24"/>
        </w:rPr>
        <w:t>h</w:t>
      </w:r>
      <w:r w:rsidR="00805026" w:rsidRPr="00B413BE">
        <w:rPr>
          <w:rFonts w:ascii="Times New Roman" w:hAnsi="Times New Roman" w:cs="Times New Roman"/>
          <w:sz w:val="24"/>
          <w:szCs w:val="24"/>
        </w:rPr>
        <w:t>ion is now-a-days, to have his reading, memory, and elocution, but Christ known, and Him crucified, and to build the Church skilfully, laying the foundation upon this Rock,</w:t>
      </w:r>
      <w:r w:rsidR="00B76EAD">
        <w:rPr>
          <w:rStyle w:val="FootnoteReference"/>
          <w:rFonts w:ascii="Times New Roman" w:hAnsi="Times New Roman" w:cs="Times New Roman"/>
          <w:sz w:val="24"/>
          <w:szCs w:val="24"/>
        </w:rPr>
        <w:footnoteReference w:id="14"/>
      </w:r>
      <w:r w:rsidR="00805026" w:rsidRPr="00B413BE">
        <w:rPr>
          <w:rFonts w:ascii="Times New Roman" w:hAnsi="Times New Roman" w:cs="Times New Roman"/>
          <w:sz w:val="24"/>
          <w:szCs w:val="24"/>
        </w:rPr>
        <w:t xml:space="preserve"> of which, if we hold our peace, the rocks themselves will cry. This being</w:t>
      </w:r>
      <w:r w:rsidR="00B76EAD">
        <w:rPr>
          <w:rFonts w:ascii="Times New Roman" w:hAnsi="Times New Roman" w:cs="Times New Roman"/>
          <w:sz w:val="24"/>
          <w:szCs w:val="24"/>
        </w:rPr>
        <w:t xml:space="preserve"> </w:t>
      </w:r>
      <w:r w:rsidR="00805026" w:rsidRPr="00B413BE">
        <w:rPr>
          <w:rFonts w:ascii="Times New Roman" w:hAnsi="Times New Roman" w:cs="Times New Roman"/>
          <w:sz w:val="24"/>
          <w:szCs w:val="24"/>
        </w:rPr>
        <w:t>the sum of our art and task, by the help of Christ, to preach the Gospel of Christ, to the praise of Christ, without whom a sermon is no sermon, preaching no preaching.</w:t>
      </w:r>
      <w:r w:rsidR="00B76EAD">
        <w:rPr>
          <w:rStyle w:val="FootnoteReference"/>
          <w:rFonts w:ascii="Times New Roman" w:hAnsi="Times New Roman" w:cs="Times New Roman"/>
          <w:sz w:val="24"/>
          <w:szCs w:val="24"/>
        </w:rPr>
        <w:footnoteReference w:id="15"/>
      </w:r>
    </w:p>
    <w:p w:rsidR="0033654B" w:rsidRPr="00B413BE" w:rsidRDefault="00805026" w:rsidP="00B76EAD">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“The sum of the sum of all is, that the whole duty of all men is to give themselves wholly to Christ, to sacrifice not a leg, or an arm, or any other piece, but soul, spirit, and body, and all that is within us;</w:t>
      </w:r>
      <w:r w:rsidR="00B76EAD">
        <w:rPr>
          <w:rStyle w:val="FootnoteReference"/>
          <w:rFonts w:ascii="Times New Roman" w:hAnsi="Times New Roman" w:cs="Times New Roman"/>
          <w:sz w:val="24"/>
          <w:szCs w:val="24"/>
        </w:rPr>
        <w:footnoteReference w:id="16"/>
      </w:r>
      <w:r w:rsidRPr="00B413BE">
        <w:rPr>
          <w:rFonts w:ascii="Times New Roman" w:hAnsi="Times New Roman" w:cs="Times New Roman"/>
          <w:sz w:val="24"/>
          <w:szCs w:val="24"/>
        </w:rPr>
        <w:t xml:space="preserve"> the fat, the i</w:t>
      </w:r>
      <w:r w:rsidRPr="00B413BE">
        <w:rPr>
          <w:rFonts w:ascii="Times New Roman" w:hAnsi="Times New Roman" w:cs="Times New Roman"/>
          <w:sz w:val="24"/>
          <w:szCs w:val="24"/>
        </w:rPr>
        <w:t>n</w:t>
      </w:r>
      <w:r w:rsidRPr="00B413BE">
        <w:rPr>
          <w:rFonts w:ascii="Times New Roman" w:hAnsi="Times New Roman" w:cs="Times New Roman"/>
          <w:sz w:val="24"/>
          <w:szCs w:val="24"/>
        </w:rPr>
        <w:t>wards, the head and hoof, and all as a holocaust to Him, dedicating, devo</w:t>
      </w:r>
      <w:r w:rsidRPr="00B413BE">
        <w:rPr>
          <w:rFonts w:ascii="Times New Roman" w:hAnsi="Times New Roman" w:cs="Times New Roman"/>
          <w:sz w:val="24"/>
          <w:szCs w:val="24"/>
        </w:rPr>
        <w:t>t</w:t>
      </w:r>
      <w:r w:rsidRPr="00B413BE">
        <w:rPr>
          <w:rFonts w:ascii="Times New Roman" w:hAnsi="Times New Roman" w:cs="Times New Roman"/>
          <w:sz w:val="24"/>
          <w:szCs w:val="24"/>
        </w:rPr>
        <w:t xml:space="preserve">ing ourselves to His service all the days and hours of our lives, that all our days may be Lord’s days. To whom, when we have so done, yet must we know we have given Him so much less than His due, as we worms and wretched sinners are less than the Son of God, who knew no sin. To Him therefore let us live, to Him therefore let us die. So let us live to Him that we may die in Him, and breathe out our souls most willingly into His hands, </w:t>
      </w:r>
      <w:r w:rsidRPr="00B413BE">
        <w:rPr>
          <w:rFonts w:ascii="Times New Roman" w:hAnsi="Times New Roman" w:cs="Times New Roman"/>
          <w:sz w:val="24"/>
          <w:szCs w:val="24"/>
        </w:rPr>
        <w:lastRenderedPageBreak/>
        <w:t>with the like affection that John of Alexandria, surnamed the Almoner, for his bounty, is reported to have done, who, when he had distributed all he had to the poor, and made even with his revenues, as his fashion was yearly to do in his best health, thanked God he had now nothing left but his Lord and Master Christ, whom He longed to be with, and would now with u</w:t>
      </w:r>
      <w:r w:rsidRPr="00B413BE">
        <w:rPr>
          <w:rFonts w:ascii="Times New Roman" w:hAnsi="Times New Roman" w:cs="Times New Roman"/>
          <w:sz w:val="24"/>
          <w:szCs w:val="24"/>
        </w:rPr>
        <w:t>n</w:t>
      </w:r>
      <w:r w:rsidRPr="00B413BE">
        <w:rPr>
          <w:rFonts w:ascii="Times New Roman" w:hAnsi="Times New Roman" w:cs="Times New Roman"/>
          <w:sz w:val="24"/>
          <w:szCs w:val="24"/>
        </w:rPr>
        <w:t>limed and unentangled wings fly unto: or as, in fewer words, Peter of old and Lambert of later times, ‘Nothing but Christ, nothing but Christ.’” (Ward’s Sermons, p. 10. Nichol’s edition.)</w:t>
      </w:r>
    </w:p>
    <w:p w:rsidR="0033654B" w:rsidRPr="00B413BE" w:rsidRDefault="00805026" w:rsidP="005D15EE">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The second extract is from a sermon on Conscience, entitled</w:t>
      </w:r>
      <w:r w:rsidR="001745BF">
        <w:rPr>
          <w:rFonts w:ascii="Times New Roman" w:hAnsi="Times New Roman" w:cs="Times New Roman"/>
          <w:sz w:val="24"/>
          <w:szCs w:val="24"/>
        </w:rPr>
        <w:t xml:space="preserve"> “</w:t>
      </w:r>
      <w:r w:rsidRPr="00B413BE">
        <w:rPr>
          <w:rFonts w:ascii="Times New Roman" w:hAnsi="Times New Roman" w:cs="Times New Roman"/>
          <w:sz w:val="24"/>
          <w:szCs w:val="24"/>
        </w:rPr>
        <w:t>Balm from Gilead.”—</w:t>
      </w:r>
    </w:p>
    <w:p w:rsidR="0033654B" w:rsidRPr="00B413BE" w:rsidRDefault="00805026" w:rsidP="005D15EE">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 xml:space="preserve">“Hearken, </w:t>
      </w:r>
      <w:r w:rsidR="00B76EAD">
        <w:rPr>
          <w:rFonts w:ascii="Times New Roman" w:hAnsi="Times New Roman" w:cs="Times New Roman"/>
          <w:sz w:val="24"/>
          <w:szCs w:val="24"/>
        </w:rPr>
        <w:t>O</w:t>
      </w:r>
      <w:r w:rsidRPr="00B413BE">
        <w:rPr>
          <w:rFonts w:ascii="Times New Roman" w:hAnsi="Times New Roman" w:cs="Times New Roman"/>
          <w:sz w:val="24"/>
          <w:szCs w:val="24"/>
        </w:rPr>
        <w:t xml:space="preserve"> consciences! hear the word of the Lord. I call you to record this day, that it is your office to preach over our sermons again, or else all our sermons and labours are lost. You are the cuds of the soul, to chew over again. Against your reproofs, and against your secret and faithful admon</w:t>
      </w:r>
      <w:r w:rsidRPr="00B413BE">
        <w:rPr>
          <w:rFonts w:ascii="Times New Roman" w:hAnsi="Times New Roman" w:cs="Times New Roman"/>
          <w:sz w:val="24"/>
          <w:szCs w:val="24"/>
        </w:rPr>
        <w:t>i</w:t>
      </w:r>
      <w:r w:rsidRPr="00B413BE">
        <w:rPr>
          <w:rFonts w:ascii="Times New Roman" w:hAnsi="Times New Roman" w:cs="Times New Roman"/>
          <w:sz w:val="24"/>
          <w:szCs w:val="24"/>
        </w:rPr>
        <w:t>tions, what exception can any take? Your balm is precious; your smitings break not the head, nor bring any disgrace. God hath given you a faculty to work wonders in private and solitude. Follow them home, therefore, cry aloud in their ears and bosoms, and apply what hath now and at other times been delivered.</w:t>
      </w:r>
    </w:p>
    <w:p w:rsidR="00B76EAD" w:rsidRDefault="00B413BE" w:rsidP="00B76EAD">
      <w:pPr>
        <w:pStyle w:val="BodyText2"/>
        <w:shd w:val="clear" w:color="auto" w:fill="auto"/>
        <w:spacing w:line="276" w:lineRule="auto"/>
        <w:ind w:firstLine="360"/>
        <w:rPr>
          <w:rFonts w:ascii="Times New Roman" w:hAnsi="Times New Roman" w:cs="Times New Roman"/>
          <w:sz w:val="24"/>
          <w:szCs w:val="24"/>
        </w:rPr>
      </w:pPr>
      <w:r>
        <w:rPr>
          <w:rFonts w:ascii="Times New Roman" w:hAnsi="Times New Roman" w:cs="Times New Roman"/>
          <w:sz w:val="24"/>
          <w:szCs w:val="24"/>
        </w:rPr>
        <w:t>“</w:t>
      </w:r>
      <w:r w:rsidR="00805026" w:rsidRPr="00B413BE">
        <w:rPr>
          <w:rFonts w:ascii="Times New Roman" w:hAnsi="Times New Roman" w:cs="Times New Roman"/>
          <w:sz w:val="24"/>
          <w:szCs w:val="24"/>
        </w:rPr>
        <w:t>Conscience, if the house and owner where thou dwellest be a son of peace, let thy peace and thy Master’s peace abide and rest on him; that peace which the world never knows, nor can give, nor take away. Be thou propitious and benign, speak good things, cherish the least sparks and smoke of grace; if thou findest desire in truth, and in all things, bid them not fear and doubt of their election and calling. With those that desire to walk honestly, walk thou</w:t>
      </w:r>
      <w:r>
        <w:rPr>
          <w:rFonts w:ascii="Times New Roman" w:hAnsi="Times New Roman" w:cs="Times New Roman"/>
          <w:sz w:val="24"/>
          <w:szCs w:val="24"/>
        </w:rPr>
        <w:t xml:space="preserve"> </w:t>
      </w:r>
      <w:r w:rsidR="00805026" w:rsidRPr="00B413BE">
        <w:rPr>
          <w:rFonts w:ascii="Times New Roman" w:hAnsi="Times New Roman" w:cs="Times New Roman"/>
          <w:sz w:val="24"/>
          <w:szCs w:val="24"/>
        </w:rPr>
        <w:t>comfortably. Handle the tender and fearful gently and sweetly; be not rough and rigorous to them. Bind up the broken-hearted. Say unto them, Why art thou so disquieted and sad</w:t>
      </w:r>
      <w:r w:rsidR="001745BF">
        <w:rPr>
          <w:rFonts w:ascii="Times New Roman" w:hAnsi="Times New Roman" w:cs="Times New Roman"/>
          <w:sz w:val="24"/>
          <w:szCs w:val="24"/>
        </w:rPr>
        <w:t>?</w:t>
      </w:r>
      <w:r w:rsidR="00805026" w:rsidRPr="00B413BE">
        <w:rPr>
          <w:rFonts w:ascii="Times New Roman" w:hAnsi="Times New Roman" w:cs="Times New Roman"/>
          <w:sz w:val="24"/>
          <w:szCs w:val="24"/>
        </w:rPr>
        <w:t xml:space="preserve"> When thou seest them me</w:t>
      </w:r>
      <w:r w:rsidR="00805026" w:rsidRPr="00B413BE">
        <w:rPr>
          <w:rFonts w:ascii="Times New Roman" w:hAnsi="Times New Roman" w:cs="Times New Roman"/>
          <w:sz w:val="24"/>
          <w:szCs w:val="24"/>
        </w:rPr>
        <w:t>l</w:t>
      </w:r>
      <w:r w:rsidR="00805026" w:rsidRPr="00B413BE">
        <w:rPr>
          <w:rFonts w:ascii="Times New Roman" w:hAnsi="Times New Roman" w:cs="Times New Roman"/>
          <w:sz w:val="24"/>
          <w:szCs w:val="24"/>
        </w:rPr>
        <w:t xml:space="preserve">ancholy for losses and crosses, say unto them in cheer, as </w:t>
      </w:r>
      <w:proofErr w:type="spellStart"/>
      <w:r w:rsidR="00805026" w:rsidRPr="00B413BE">
        <w:rPr>
          <w:rFonts w:ascii="Times New Roman" w:hAnsi="Times New Roman" w:cs="Times New Roman"/>
          <w:sz w:val="24"/>
          <w:szCs w:val="24"/>
        </w:rPr>
        <w:t>Elkana</w:t>
      </w:r>
      <w:r w:rsidR="003D2BD9">
        <w:rPr>
          <w:rFonts w:ascii="Times New Roman" w:hAnsi="Times New Roman" w:cs="Times New Roman"/>
          <w:sz w:val="24"/>
          <w:szCs w:val="24"/>
        </w:rPr>
        <w:t>h</w:t>
      </w:r>
      <w:proofErr w:type="spellEnd"/>
      <w:r w:rsidR="00805026" w:rsidRPr="00B413BE">
        <w:rPr>
          <w:rFonts w:ascii="Times New Roman" w:hAnsi="Times New Roman" w:cs="Times New Roman"/>
          <w:sz w:val="24"/>
          <w:szCs w:val="24"/>
        </w:rPr>
        <w:t xml:space="preserve"> to Ha</w:t>
      </w:r>
      <w:r w:rsidR="00805026" w:rsidRPr="00B413BE">
        <w:rPr>
          <w:rFonts w:ascii="Times New Roman" w:hAnsi="Times New Roman" w:cs="Times New Roman"/>
          <w:sz w:val="24"/>
          <w:szCs w:val="24"/>
        </w:rPr>
        <w:t>n</w:t>
      </w:r>
      <w:r w:rsidR="00805026" w:rsidRPr="00B413BE">
        <w:rPr>
          <w:rFonts w:ascii="Times New Roman" w:hAnsi="Times New Roman" w:cs="Times New Roman"/>
          <w:sz w:val="24"/>
          <w:szCs w:val="24"/>
        </w:rPr>
        <w:t>nah, ‘What dost thou want? Am not I a thousand friends, wives, and chi</w:t>
      </w:r>
      <w:r w:rsidR="00805026" w:rsidRPr="00B413BE">
        <w:rPr>
          <w:rFonts w:ascii="Times New Roman" w:hAnsi="Times New Roman" w:cs="Times New Roman"/>
          <w:sz w:val="24"/>
          <w:szCs w:val="24"/>
        </w:rPr>
        <w:t>l</w:t>
      </w:r>
      <w:r w:rsidR="00805026" w:rsidRPr="00B413BE">
        <w:rPr>
          <w:rFonts w:ascii="Times New Roman" w:hAnsi="Times New Roman" w:cs="Times New Roman"/>
          <w:sz w:val="24"/>
          <w:szCs w:val="24"/>
        </w:rPr>
        <w:t>dren u</w:t>
      </w:r>
      <w:r w:rsidR="00805026" w:rsidRPr="00B413BE">
        <w:rPr>
          <w:rFonts w:ascii="Times New Roman" w:hAnsi="Times New Roman" w:cs="Times New Roman"/>
          <w:sz w:val="24"/>
          <w:szCs w:val="24"/>
        </w:rPr>
        <w:t>n</w:t>
      </w:r>
      <w:r w:rsidR="00805026" w:rsidRPr="00B413BE">
        <w:rPr>
          <w:rFonts w:ascii="Times New Roman" w:hAnsi="Times New Roman" w:cs="Times New Roman"/>
          <w:sz w:val="24"/>
          <w:szCs w:val="24"/>
        </w:rPr>
        <w:t>to thee</w:t>
      </w:r>
      <w:r w:rsidR="00B76EAD">
        <w:rPr>
          <w:rFonts w:ascii="Times New Roman" w:hAnsi="Times New Roman" w:cs="Times New Roman"/>
          <w:sz w:val="24"/>
          <w:szCs w:val="24"/>
        </w:rPr>
        <w:t>?</w:t>
      </w:r>
      <w:r w:rsidR="00805026" w:rsidRPr="00B413BE">
        <w:rPr>
          <w:rFonts w:ascii="Times New Roman" w:hAnsi="Times New Roman" w:cs="Times New Roman"/>
          <w:sz w:val="24"/>
          <w:szCs w:val="24"/>
        </w:rPr>
        <w:t>’</w:t>
      </w:r>
    </w:p>
    <w:p w:rsidR="003D2BD9" w:rsidRDefault="00805026" w:rsidP="00B76EAD">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“Clap them on the back, hearten them in well</w:t>
      </w:r>
      <w:r w:rsidRPr="00B413BE">
        <w:rPr>
          <w:rFonts w:ascii="Times New Roman" w:hAnsi="Times New Roman" w:cs="Times New Roman"/>
          <w:sz w:val="24"/>
          <w:szCs w:val="24"/>
        </w:rPr>
        <w:softHyphen/>
      </w:r>
      <w:r w:rsidR="003D2BD9">
        <w:rPr>
          <w:rFonts w:ascii="Times New Roman" w:hAnsi="Times New Roman" w:cs="Times New Roman"/>
          <w:sz w:val="24"/>
          <w:szCs w:val="24"/>
        </w:rPr>
        <w:t>-</w:t>
      </w:r>
      <w:r w:rsidRPr="00B413BE">
        <w:rPr>
          <w:rFonts w:ascii="Times New Roman" w:hAnsi="Times New Roman" w:cs="Times New Roman"/>
          <w:sz w:val="24"/>
          <w:szCs w:val="24"/>
        </w:rPr>
        <w:t>doing, spur them on to walk forward; yea, wind them up to the highest pitch of excellency, and then applaud them. Delight in the excellent of the earth.</w:t>
      </w:r>
      <w:r w:rsidR="001745BF">
        <w:rPr>
          <w:rFonts w:ascii="Times New Roman" w:hAnsi="Times New Roman" w:cs="Times New Roman"/>
          <w:sz w:val="24"/>
          <w:szCs w:val="24"/>
        </w:rPr>
        <w:t xml:space="preserve"> </w:t>
      </w:r>
    </w:p>
    <w:p w:rsidR="0033654B" w:rsidRPr="00B413BE" w:rsidRDefault="001745BF" w:rsidP="00B76EAD">
      <w:pPr>
        <w:pStyle w:val="BodyText2"/>
        <w:shd w:val="clear" w:color="auto" w:fill="auto"/>
        <w:spacing w:line="276" w:lineRule="auto"/>
        <w:ind w:firstLine="360"/>
        <w:rPr>
          <w:rFonts w:ascii="Times New Roman" w:hAnsi="Times New Roman" w:cs="Times New Roman"/>
          <w:sz w:val="24"/>
          <w:szCs w:val="24"/>
        </w:rPr>
      </w:pPr>
      <w:r>
        <w:rPr>
          <w:rFonts w:ascii="Times New Roman" w:hAnsi="Times New Roman" w:cs="Times New Roman"/>
          <w:sz w:val="24"/>
          <w:szCs w:val="24"/>
        </w:rPr>
        <w:t>“</w:t>
      </w:r>
      <w:r w:rsidR="00805026" w:rsidRPr="00B413BE">
        <w:rPr>
          <w:rFonts w:ascii="Times New Roman" w:hAnsi="Times New Roman" w:cs="Times New Roman"/>
          <w:sz w:val="24"/>
          <w:szCs w:val="24"/>
        </w:rPr>
        <w:t>Be a light to the blind and scrupulous.</w:t>
      </w:r>
    </w:p>
    <w:p w:rsidR="0033654B" w:rsidRPr="00B413BE" w:rsidRDefault="00805026" w:rsidP="005D15EE">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“Be a goad in the sides of the dull ones.</w:t>
      </w:r>
    </w:p>
    <w:p w:rsidR="0033654B" w:rsidRPr="00B413BE" w:rsidRDefault="00805026" w:rsidP="005D15EE">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“Be an alarm and trumpet of judgment to the sleepers and dreamers.</w:t>
      </w:r>
    </w:p>
    <w:p w:rsidR="0033654B" w:rsidRPr="00B413BE" w:rsidRDefault="00805026" w:rsidP="005D15EE">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“But as for the hypocrite, gall him and prick him at the heart. Let him well know that thou art God’s spy in his bosom, a secret intelligencer, and wilt be faithful to God.</w:t>
      </w:r>
    </w:p>
    <w:p w:rsidR="0033654B" w:rsidRPr="00B413BE" w:rsidRDefault="00805026" w:rsidP="005D15EE">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“Bid the hypocrite walk ‘in all things.’</w:t>
      </w:r>
    </w:p>
    <w:p w:rsidR="0033654B" w:rsidRPr="00B413BE" w:rsidRDefault="00805026" w:rsidP="005D15EE">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“Bid the civil add piety to charity.</w:t>
      </w:r>
    </w:p>
    <w:p w:rsidR="0033654B" w:rsidRPr="00B413BE" w:rsidRDefault="00805026" w:rsidP="005D15EE">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lastRenderedPageBreak/>
        <w:t>“Bid the waverin</w:t>
      </w:r>
      <w:r w:rsidR="003D2BD9">
        <w:rPr>
          <w:rFonts w:ascii="Times New Roman" w:hAnsi="Times New Roman" w:cs="Times New Roman"/>
          <w:sz w:val="24"/>
          <w:szCs w:val="24"/>
        </w:rPr>
        <w:t>g, inconstant, and licentious ‘</w:t>
      </w:r>
      <w:r w:rsidRPr="00B413BE">
        <w:rPr>
          <w:rFonts w:ascii="Times New Roman" w:hAnsi="Times New Roman" w:cs="Times New Roman"/>
          <w:sz w:val="24"/>
          <w:szCs w:val="24"/>
        </w:rPr>
        <w:t>walk constantly.’</w:t>
      </w:r>
    </w:p>
    <w:p w:rsidR="0033654B" w:rsidRPr="00B413BE" w:rsidRDefault="00805026" w:rsidP="005D15EE">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“Bid the lukewarm and common Protestant for shame amend, be zea</w:t>
      </w:r>
      <w:r w:rsidRPr="00B413BE">
        <w:rPr>
          <w:rFonts w:ascii="Times New Roman" w:hAnsi="Times New Roman" w:cs="Times New Roman"/>
          <w:sz w:val="24"/>
          <w:szCs w:val="24"/>
        </w:rPr>
        <w:t>l</w:t>
      </w:r>
      <w:r w:rsidRPr="00B413BE">
        <w:rPr>
          <w:rFonts w:ascii="Times New Roman" w:hAnsi="Times New Roman" w:cs="Times New Roman"/>
          <w:sz w:val="24"/>
          <w:szCs w:val="24"/>
        </w:rPr>
        <w:t>ous, and ‘walk honestly.’</w:t>
      </w:r>
    </w:p>
    <w:p w:rsidR="0033654B" w:rsidRPr="00B413BE" w:rsidRDefault="00805026" w:rsidP="005D15EE">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 xml:space="preserve">“But with the sons of Belial, the profane </w:t>
      </w:r>
      <w:r w:rsidR="00176A13" w:rsidRPr="00B413BE">
        <w:rPr>
          <w:rFonts w:ascii="Times New Roman" w:hAnsi="Times New Roman" w:cs="Times New Roman"/>
          <w:sz w:val="24"/>
          <w:szCs w:val="24"/>
        </w:rPr>
        <w:t>scorners</w:t>
      </w:r>
      <w:r w:rsidRPr="00B413BE">
        <w:rPr>
          <w:rFonts w:ascii="Times New Roman" w:hAnsi="Times New Roman" w:cs="Times New Roman"/>
          <w:sz w:val="24"/>
          <w:szCs w:val="24"/>
        </w:rPr>
        <w:t xml:space="preserve">, walk frowardly with them, haunt and molest them, give </w:t>
      </w:r>
      <w:r w:rsidR="003D2BD9">
        <w:rPr>
          <w:rFonts w:ascii="Times New Roman" w:hAnsi="Times New Roman" w:cs="Times New Roman"/>
          <w:sz w:val="24"/>
          <w:szCs w:val="24"/>
        </w:rPr>
        <w:t>them no rest till they repent, b</w:t>
      </w:r>
      <w:r w:rsidRPr="00B413BE">
        <w:rPr>
          <w:rFonts w:ascii="Times New Roman" w:hAnsi="Times New Roman" w:cs="Times New Roman"/>
          <w:sz w:val="24"/>
          <w:szCs w:val="24"/>
        </w:rPr>
        <w:t>e the gall of bitterness unto them. When they are swilling and drinking, serve them as Absalom’s servants did Amnon, stab him at the heart. Yet remember, so long as there is any hope, that thine office is to be a pedagogue to Christ, to wound and kill, only to the end they may live in Christ, not so much to ga</w:t>
      </w:r>
      <w:r w:rsidRPr="00B413BE">
        <w:rPr>
          <w:rFonts w:ascii="Times New Roman" w:hAnsi="Times New Roman" w:cs="Times New Roman"/>
          <w:sz w:val="24"/>
          <w:szCs w:val="24"/>
        </w:rPr>
        <w:t>s</w:t>
      </w:r>
      <w:r w:rsidRPr="00B413BE">
        <w:rPr>
          <w:rFonts w:ascii="Times New Roman" w:hAnsi="Times New Roman" w:cs="Times New Roman"/>
          <w:sz w:val="24"/>
          <w:szCs w:val="24"/>
        </w:rPr>
        <w:t>ter and affright as to lead to Him; and, to that purpose, to be instant in se</w:t>
      </w:r>
      <w:r w:rsidRPr="00B413BE">
        <w:rPr>
          <w:rFonts w:ascii="Times New Roman" w:hAnsi="Times New Roman" w:cs="Times New Roman"/>
          <w:sz w:val="24"/>
          <w:szCs w:val="24"/>
        </w:rPr>
        <w:t>a</w:t>
      </w:r>
      <w:r w:rsidRPr="00B413BE">
        <w:rPr>
          <w:rFonts w:ascii="Times New Roman" w:hAnsi="Times New Roman" w:cs="Times New Roman"/>
          <w:sz w:val="24"/>
          <w:szCs w:val="24"/>
        </w:rPr>
        <w:t>son and out of season, that they may believe and repent.</w:t>
      </w:r>
    </w:p>
    <w:p w:rsidR="0033654B" w:rsidRPr="00B413BE" w:rsidRDefault="00805026" w:rsidP="005D15EE">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“But if they refuse to hear, and sin against thee, and the Holy Ghost also, then shake off the dust of thy feet, and either fall to torment them before their time, and drive them to despair</w:t>
      </w:r>
      <w:r w:rsidR="001745BF">
        <w:rPr>
          <w:rFonts w:ascii="Times New Roman" w:hAnsi="Times New Roman" w:cs="Times New Roman"/>
          <w:sz w:val="24"/>
          <w:szCs w:val="24"/>
        </w:rPr>
        <w:t>;</w:t>
      </w:r>
      <w:r w:rsidRPr="00B413BE">
        <w:rPr>
          <w:rFonts w:ascii="Times New Roman" w:hAnsi="Times New Roman" w:cs="Times New Roman"/>
          <w:sz w:val="24"/>
          <w:szCs w:val="24"/>
        </w:rPr>
        <w:t xml:space="preserve"> or if thou give them ease here, tell them thou wilt fly in their throat at the day of hearing, when thou shalt and must speak, and they shall and must hear.</w:t>
      </w:r>
    </w:p>
    <w:p w:rsidR="0033654B" w:rsidRPr="00B413BE" w:rsidRDefault="00B413BE" w:rsidP="005D15EE">
      <w:pPr>
        <w:pStyle w:val="BodyText2"/>
        <w:shd w:val="clear" w:color="auto" w:fill="auto"/>
        <w:spacing w:line="276" w:lineRule="auto"/>
        <w:ind w:firstLine="360"/>
        <w:rPr>
          <w:rFonts w:ascii="Times New Roman" w:hAnsi="Times New Roman" w:cs="Times New Roman"/>
          <w:sz w:val="24"/>
          <w:szCs w:val="24"/>
        </w:rPr>
      </w:pPr>
      <w:r>
        <w:rPr>
          <w:rFonts w:ascii="Times New Roman" w:hAnsi="Times New Roman" w:cs="Times New Roman"/>
          <w:sz w:val="24"/>
          <w:szCs w:val="24"/>
        </w:rPr>
        <w:t>“</w:t>
      </w:r>
      <w:r w:rsidR="00805026" w:rsidRPr="00B413BE">
        <w:rPr>
          <w:rFonts w:ascii="Times New Roman" w:hAnsi="Times New Roman" w:cs="Times New Roman"/>
          <w:sz w:val="24"/>
          <w:szCs w:val="24"/>
        </w:rPr>
        <w:t>Conscience, thou hast commission to go into princes’ chambers and council tables; be a faithful man of their counsel. Oh, that they would in all courts of Christendom set policy beneath thee, and make thee president of their councils, and hear thy voice, and not croaking Jesuits, sycophants, and liars. Thou mayest speak to them, subjects must pray for them, and be su</w:t>
      </w:r>
      <w:r w:rsidR="00805026" w:rsidRPr="00B413BE">
        <w:rPr>
          <w:rFonts w:ascii="Times New Roman" w:hAnsi="Times New Roman" w:cs="Times New Roman"/>
          <w:sz w:val="24"/>
          <w:szCs w:val="24"/>
        </w:rPr>
        <w:t>b</w:t>
      </w:r>
      <w:r w:rsidR="00805026" w:rsidRPr="00B413BE">
        <w:rPr>
          <w:rFonts w:ascii="Times New Roman" w:hAnsi="Times New Roman" w:cs="Times New Roman"/>
          <w:sz w:val="24"/>
          <w:szCs w:val="24"/>
        </w:rPr>
        <w:t>ject, for thy sake, to honour and obey them in the Lord.</w:t>
      </w:r>
    </w:p>
    <w:p w:rsidR="0033654B" w:rsidRPr="00B413BE" w:rsidRDefault="00805026" w:rsidP="005D15EE">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“Charge the courtiers not to trust in uncertain favours of princes, but to be trusty and faithful, as</w:t>
      </w:r>
      <w:r w:rsidR="00B413BE">
        <w:rPr>
          <w:rFonts w:ascii="Times New Roman" w:hAnsi="Times New Roman" w:cs="Times New Roman"/>
          <w:sz w:val="24"/>
          <w:szCs w:val="24"/>
        </w:rPr>
        <w:t xml:space="preserve"> </w:t>
      </w:r>
      <w:r w:rsidRPr="00B413BE">
        <w:rPr>
          <w:rFonts w:ascii="Times New Roman" w:hAnsi="Times New Roman" w:cs="Times New Roman"/>
          <w:sz w:val="24"/>
          <w:szCs w:val="24"/>
        </w:rPr>
        <w:t>Nehemiah, Daniel, Joseph</w:t>
      </w:r>
      <w:r w:rsidR="001745BF">
        <w:rPr>
          <w:rFonts w:ascii="Times New Roman" w:hAnsi="Times New Roman" w:cs="Times New Roman"/>
          <w:sz w:val="24"/>
          <w:szCs w:val="24"/>
        </w:rPr>
        <w:t>;</w:t>
      </w:r>
      <w:r w:rsidRPr="00B413BE">
        <w:rPr>
          <w:rFonts w:ascii="Times New Roman" w:hAnsi="Times New Roman" w:cs="Times New Roman"/>
          <w:sz w:val="24"/>
          <w:szCs w:val="24"/>
        </w:rPr>
        <w:t xml:space="preserve"> whose histories pray them to read, imitate, and believe above Machiavelli’s oracles.</w:t>
      </w:r>
    </w:p>
    <w:p w:rsidR="0033654B" w:rsidRPr="00B413BE" w:rsidRDefault="00B413BE" w:rsidP="005D15EE">
      <w:pPr>
        <w:pStyle w:val="BodyText2"/>
        <w:shd w:val="clear" w:color="auto" w:fill="auto"/>
        <w:spacing w:line="276" w:lineRule="auto"/>
        <w:ind w:firstLine="360"/>
        <w:rPr>
          <w:rFonts w:ascii="Times New Roman" w:hAnsi="Times New Roman" w:cs="Times New Roman"/>
          <w:sz w:val="24"/>
          <w:szCs w:val="24"/>
        </w:rPr>
      </w:pPr>
      <w:r>
        <w:rPr>
          <w:rFonts w:ascii="Times New Roman" w:hAnsi="Times New Roman" w:cs="Times New Roman"/>
          <w:sz w:val="24"/>
          <w:szCs w:val="24"/>
        </w:rPr>
        <w:t>“</w:t>
      </w:r>
      <w:r w:rsidR="00805026" w:rsidRPr="00B413BE">
        <w:rPr>
          <w:rFonts w:ascii="Times New Roman" w:hAnsi="Times New Roman" w:cs="Times New Roman"/>
          <w:sz w:val="24"/>
          <w:szCs w:val="24"/>
        </w:rPr>
        <w:t xml:space="preserve">Tell the foxes and politicians, that make the </w:t>
      </w:r>
      <w:r w:rsidR="00805026" w:rsidRPr="00B413BE">
        <w:rPr>
          <w:rStyle w:val="BodytextItalic"/>
          <w:rFonts w:ascii="Times New Roman" w:hAnsi="Times New Roman" w:cs="Times New Roman"/>
          <w:spacing w:val="0"/>
          <w:sz w:val="24"/>
          <w:szCs w:val="24"/>
        </w:rPr>
        <w:t xml:space="preserve">main </w:t>
      </w:r>
      <w:r w:rsidR="00805026" w:rsidRPr="00B413BE">
        <w:rPr>
          <w:rFonts w:ascii="Times New Roman" w:hAnsi="Times New Roman" w:cs="Times New Roman"/>
          <w:sz w:val="24"/>
          <w:szCs w:val="24"/>
        </w:rPr>
        <w:t xml:space="preserve">the </w:t>
      </w:r>
      <w:r w:rsidR="00805026" w:rsidRPr="00B413BE">
        <w:rPr>
          <w:rStyle w:val="BodytextItalic"/>
          <w:rFonts w:ascii="Times New Roman" w:hAnsi="Times New Roman" w:cs="Times New Roman"/>
          <w:spacing w:val="0"/>
          <w:sz w:val="24"/>
          <w:szCs w:val="24"/>
        </w:rPr>
        <w:t>by,</w:t>
      </w:r>
      <w:r w:rsidR="00805026" w:rsidRPr="00B413BE">
        <w:rPr>
          <w:rFonts w:ascii="Times New Roman" w:hAnsi="Times New Roman" w:cs="Times New Roman"/>
          <w:sz w:val="24"/>
          <w:szCs w:val="24"/>
        </w:rPr>
        <w:t xml:space="preserve"> and the </w:t>
      </w:r>
      <w:r w:rsidR="00805026" w:rsidRPr="00B413BE">
        <w:rPr>
          <w:rStyle w:val="BodytextItalic"/>
          <w:rFonts w:ascii="Times New Roman" w:hAnsi="Times New Roman" w:cs="Times New Roman"/>
          <w:spacing w:val="0"/>
          <w:sz w:val="24"/>
          <w:szCs w:val="24"/>
        </w:rPr>
        <w:t>by</w:t>
      </w:r>
      <w:r w:rsidR="00805026" w:rsidRPr="00B413BE">
        <w:rPr>
          <w:rFonts w:ascii="Times New Roman" w:hAnsi="Times New Roman" w:cs="Times New Roman"/>
          <w:sz w:val="24"/>
          <w:szCs w:val="24"/>
        </w:rPr>
        <w:t xml:space="preserve"> the </w:t>
      </w:r>
      <w:r w:rsidR="00805026" w:rsidRPr="00B413BE">
        <w:rPr>
          <w:rStyle w:val="BodytextItalic"/>
          <w:rFonts w:ascii="Times New Roman" w:hAnsi="Times New Roman" w:cs="Times New Roman"/>
          <w:spacing w:val="0"/>
          <w:sz w:val="24"/>
          <w:szCs w:val="24"/>
        </w:rPr>
        <w:t>main</w:t>
      </w:r>
      <w:r w:rsidR="00805026" w:rsidRPr="00B413BE">
        <w:rPr>
          <w:rFonts w:ascii="Times New Roman" w:hAnsi="Times New Roman" w:cs="Times New Roman"/>
          <w:sz w:val="24"/>
          <w:szCs w:val="24"/>
        </w:rPr>
        <w:t xml:space="preserve">, that an ill conscience hanged </w:t>
      </w:r>
      <w:r w:rsidR="00176A13">
        <w:rPr>
          <w:rFonts w:ascii="Times New Roman" w:hAnsi="Times New Roman" w:cs="Times New Roman"/>
          <w:sz w:val="24"/>
          <w:szCs w:val="24"/>
        </w:rPr>
        <w:t>Ah</w:t>
      </w:r>
      <w:r w:rsidR="00176A13" w:rsidRPr="00B413BE">
        <w:rPr>
          <w:rFonts w:ascii="Times New Roman" w:hAnsi="Times New Roman" w:cs="Times New Roman"/>
          <w:sz w:val="24"/>
          <w:szCs w:val="24"/>
        </w:rPr>
        <w:t>ithopel</w:t>
      </w:r>
      <w:r w:rsidR="00805026" w:rsidRPr="00B413BE">
        <w:rPr>
          <w:rFonts w:ascii="Times New Roman" w:hAnsi="Times New Roman" w:cs="Times New Roman"/>
          <w:sz w:val="24"/>
          <w:szCs w:val="24"/>
        </w:rPr>
        <w:t>, overthrew Haman, Shebna, etc. Tell them it is the best policy, and Solomon’s, who knew the best, to get and keep thy favour; to exalt thee, and thou shalt exalt them, be a shield to them, and make them as bold as the lion in the day of trouble, not fearing the envy of all the beasts of the forest, no, nor the roaring of the lion, in righteous causes.</w:t>
      </w:r>
    </w:p>
    <w:p w:rsidR="0033654B" w:rsidRPr="00B413BE" w:rsidRDefault="00805026" w:rsidP="005D15EE">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“Conscience, thou art the judge of judges, and shalt one day judge them; in the meanwhile, if they fear neither God nor man, be as the importunate widow, and urge them to do justice. Oh, that thou sattest highest in all courts, especially in such courts as are of thy jurisdiction, and receive their denomination from thee, suffer not thyself to be exiled, make Felix tremble, discourse of judgment to them.</w:t>
      </w:r>
    </w:p>
    <w:p w:rsidR="0033654B" w:rsidRPr="00B413BE" w:rsidRDefault="00805026" w:rsidP="005D15EE">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“To the just judges, bid them please God and thee, and fear no other fear; assure them, for whatever they do of partiality or popularity, thou wilt leave them in the lurch; but what upon thy suit and command, thou wilt bear them out in it, and be their exceeding great reward.</w:t>
      </w:r>
    </w:p>
    <w:p w:rsidR="0033654B" w:rsidRPr="00B413BE" w:rsidRDefault="00805026" w:rsidP="005D15EE">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lastRenderedPageBreak/>
        <w:t>“If thou meetest in those courts and findest any such pleaders as are of thin</w:t>
      </w:r>
      <w:r w:rsidR="003D2BD9">
        <w:rPr>
          <w:rFonts w:ascii="Times New Roman" w:hAnsi="Times New Roman" w:cs="Times New Roman"/>
          <w:sz w:val="24"/>
          <w:szCs w:val="24"/>
        </w:rPr>
        <w:t>e acquaintance and follow</w:t>
      </w:r>
      <w:r w:rsidR="003D2BD9">
        <w:rPr>
          <w:rFonts w:ascii="Times New Roman" w:hAnsi="Times New Roman" w:cs="Times New Roman"/>
          <w:sz w:val="24"/>
          <w:szCs w:val="24"/>
        </w:rPr>
        <w:softHyphen/>
        <w:t>ers, b</w:t>
      </w:r>
      <w:r w:rsidRPr="00B413BE">
        <w:rPr>
          <w:rFonts w:ascii="Times New Roman" w:hAnsi="Times New Roman" w:cs="Times New Roman"/>
          <w:sz w:val="24"/>
          <w:szCs w:val="24"/>
        </w:rPr>
        <w:t>e their fee and their promoter, tell them, if they durst trust thee, and leave Sunday works, bribing on both sides, sel</w:t>
      </w:r>
      <w:r w:rsidRPr="00B413BE">
        <w:rPr>
          <w:rFonts w:ascii="Times New Roman" w:hAnsi="Times New Roman" w:cs="Times New Roman"/>
          <w:sz w:val="24"/>
          <w:szCs w:val="24"/>
        </w:rPr>
        <w:t>l</w:t>
      </w:r>
      <w:r w:rsidRPr="00B413BE">
        <w:rPr>
          <w:rFonts w:ascii="Times New Roman" w:hAnsi="Times New Roman" w:cs="Times New Roman"/>
          <w:sz w:val="24"/>
          <w:szCs w:val="24"/>
        </w:rPr>
        <w:t>ing of silence, pleading in ill causes, and making the law a nose of wax, if they durst plead all and only rightful causes, thou hast riches in one hand, and honour in the other, to bestow on them.</w:t>
      </w:r>
    </w:p>
    <w:p w:rsidR="0033654B" w:rsidRPr="00B413BE" w:rsidRDefault="00805026" w:rsidP="005D15EE">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“As for the tribe of Levi, there mayest thou be a little bolder, as being men of God, and men of con</w:t>
      </w:r>
      <w:r w:rsidRPr="00B413BE">
        <w:rPr>
          <w:rFonts w:ascii="Times New Roman" w:hAnsi="Times New Roman" w:cs="Times New Roman"/>
          <w:sz w:val="24"/>
          <w:szCs w:val="24"/>
        </w:rPr>
        <w:softHyphen/>
        <w:t xml:space="preserve">science, by profession. Be earnest with them to add </w:t>
      </w:r>
      <w:r w:rsidRPr="00B413BE">
        <w:rPr>
          <w:rStyle w:val="BodytextItalic"/>
          <w:rFonts w:ascii="Times New Roman" w:hAnsi="Times New Roman" w:cs="Times New Roman"/>
          <w:spacing w:val="0"/>
          <w:sz w:val="24"/>
          <w:szCs w:val="24"/>
        </w:rPr>
        <w:t>con</w:t>
      </w:r>
      <w:r w:rsidRPr="00B413BE">
        <w:rPr>
          <w:rFonts w:ascii="Times New Roman" w:hAnsi="Times New Roman" w:cs="Times New Roman"/>
          <w:sz w:val="24"/>
          <w:szCs w:val="24"/>
        </w:rPr>
        <w:t xml:space="preserve"> to their </w:t>
      </w:r>
      <w:r w:rsidRPr="00B413BE">
        <w:rPr>
          <w:rStyle w:val="BodytextItalic"/>
          <w:rFonts w:ascii="Times New Roman" w:hAnsi="Times New Roman" w:cs="Times New Roman"/>
          <w:spacing w:val="0"/>
          <w:sz w:val="24"/>
          <w:szCs w:val="24"/>
        </w:rPr>
        <w:t>science,</w:t>
      </w:r>
      <w:r w:rsidRPr="00B413BE">
        <w:rPr>
          <w:rFonts w:ascii="Times New Roman" w:hAnsi="Times New Roman" w:cs="Times New Roman"/>
          <w:sz w:val="24"/>
          <w:szCs w:val="24"/>
        </w:rPr>
        <w:t xml:space="preserve"> as a number to cyphers, that will make it something worth. Desire them to preach, not for filthy lucre or vainglory, but for thy sake</w:t>
      </w:r>
      <w:r w:rsidR="001745BF">
        <w:rPr>
          <w:rFonts w:ascii="Times New Roman" w:hAnsi="Times New Roman" w:cs="Times New Roman"/>
          <w:sz w:val="24"/>
          <w:szCs w:val="24"/>
        </w:rPr>
        <w:t>;</w:t>
      </w:r>
      <w:r w:rsidRPr="00B413BE">
        <w:rPr>
          <w:rFonts w:ascii="Times New Roman" w:hAnsi="Times New Roman" w:cs="Times New Roman"/>
          <w:sz w:val="24"/>
          <w:szCs w:val="24"/>
        </w:rPr>
        <w:t xml:space="preserve"> wish them to keep thee pure, and in thee to keep the mystery of faith; assure them thou art the only ship and cabinet of </w:t>
      </w:r>
      <w:r w:rsidR="00176A13" w:rsidRPr="00B413BE">
        <w:rPr>
          <w:rFonts w:ascii="Times New Roman" w:hAnsi="Times New Roman" w:cs="Times New Roman"/>
          <w:sz w:val="24"/>
          <w:szCs w:val="24"/>
        </w:rPr>
        <w:t>orthodox</w:t>
      </w:r>
      <w:r w:rsidRPr="00B413BE">
        <w:rPr>
          <w:rFonts w:ascii="Times New Roman" w:hAnsi="Times New Roman" w:cs="Times New Roman"/>
          <w:sz w:val="24"/>
          <w:szCs w:val="24"/>
        </w:rPr>
        <w:t xml:space="preserve"> faith, of which, if they make shipwreck by laziness and </w:t>
      </w:r>
      <w:r w:rsidR="00176A13" w:rsidRPr="00B413BE">
        <w:rPr>
          <w:rFonts w:ascii="Times New Roman" w:hAnsi="Times New Roman" w:cs="Times New Roman"/>
          <w:sz w:val="24"/>
          <w:szCs w:val="24"/>
        </w:rPr>
        <w:t>covetousness</w:t>
      </w:r>
      <w:r w:rsidRPr="00B413BE">
        <w:rPr>
          <w:rFonts w:ascii="Times New Roman" w:hAnsi="Times New Roman" w:cs="Times New Roman"/>
          <w:sz w:val="24"/>
          <w:szCs w:val="24"/>
        </w:rPr>
        <w:t xml:space="preserve">, they shall be given over to Popery and Arminianism, and lose the faith, and then write books of the </w:t>
      </w:r>
      <w:r w:rsidR="00176A13" w:rsidRPr="00B413BE">
        <w:rPr>
          <w:rFonts w:ascii="Times New Roman" w:hAnsi="Times New Roman" w:cs="Times New Roman"/>
          <w:sz w:val="24"/>
          <w:szCs w:val="24"/>
        </w:rPr>
        <w:t>aposta</w:t>
      </w:r>
      <w:r w:rsidR="003D2BD9">
        <w:rPr>
          <w:rFonts w:ascii="Times New Roman" w:hAnsi="Times New Roman" w:cs="Times New Roman"/>
          <w:sz w:val="24"/>
          <w:szCs w:val="24"/>
        </w:rPr>
        <w:t>c</w:t>
      </w:r>
      <w:r w:rsidR="00176A13" w:rsidRPr="00B413BE">
        <w:rPr>
          <w:rFonts w:ascii="Times New Roman" w:hAnsi="Times New Roman" w:cs="Times New Roman"/>
          <w:sz w:val="24"/>
          <w:szCs w:val="24"/>
        </w:rPr>
        <w:t>y</w:t>
      </w:r>
      <w:bookmarkStart w:id="1" w:name="_GoBack"/>
      <w:bookmarkEnd w:id="1"/>
      <w:r w:rsidRPr="00B413BE">
        <w:rPr>
          <w:rFonts w:ascii="Times New Roman" w:hAnsi="Times New Roman" w:cs="Times New Roman"/>
          <w:sz w:val="24"/>
          <w:szCs w:val="24"/>
        </w:rPr>
        <w:t>, and intercession of faith, and a good conscience, which they never were acquainted withal, nor some drunkards of them ever so much as seemed to have.” (Ward’s Sermons, p. 109. Nichol’s edition.)</w:t>
      </w:r>
    </w:p>
    <w:p w:rsidR="0033654B" w:rsidRPr="00B413BE" w:rsidRDefault="00805026" w:rsidP="005D15EE">
      <w:pPr>
        <w:pStyle w:val="BodyText2"/>
        <w:shd w:val="clear" w:color="auto" w:fill="auto"/>
        <w:spacing w:line="276" w:lineRule="auto"/>
        <w:ind w:firstLine="360"/>
        <w:rPr>
          <w:rFonts w:ascii="Times New Roman" w:hAnsi="Times New Roman" w:cs="Times New Roman"/>
          <w:sz w:val="24"/>
          <w:szCs w:val="24"/>
        </w:rPr>
      </w:pPr>
      <w:r w:rsidRPr="00B413BE">
        <w:rPr>
          <w:rFonts w:ascii="Times New Roman" w:hAnsi="Times New Roman" w:cs="Times New Roman"/>
          <w:sz w:val="24"/>
          <w:szCs w:val="24"/>
        </w:rPr>
        <w:t>I make no comment on the extracts I have given. I think they speak for themselves. No doubt tastes and opinions about sermons differ widely. But it is my own deliberate judgment, that a man who preaches in the style of Ward will never lack hearers.</w:t>
      </w:r>
    </w:p>
    <w:sectPr w:rsidR="0033654B" w:rsidRPr="00B413BE" w:rsidSect="005D15EE">
      <w:type w:val="continuous"/>
      <w:pgSz w:w="11909" w:h="16834"/>
      <w:pgMar w:top="1701" w:right="2268" w:bottom="1701" w:left="2268" w:header="0" w:footer="567"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311" w:rsidRDefault="00BB2311">
      <w:r>
        <w:separator/>
      </w:r>
    </w:p>
  </w:endnote>
  <w:endnote w:type="continuationSeparator" w:id="0">
    <w:p w:rsidR="00BB2311" w:rsidRDefault="00BB2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6566332"/>
      <w:docPartObj>
        <w:docPartGallery w:val="Page Numbers (Bottom of Page)"/>
        <w:docPartUnique/>
      </w:docPartObj>
    </w:sdtPr>
    <w:sdtEndPr>
      <w:rPr>
        <w:noProof/>
      </w:rPr>
    </w:sdtEndPr>
    <w:sdtContent>
      <w:p w:rsidR="005D15EE" w:rsidRDefault="005D15EE">
        <w:pPr>
          <w:pStyle w:val="Footer"/>
          <w:jc w:val="center"/>
        </w:pPr>
        <w:r>
          <w:fldChar w:fldCharType="begin"/>
        </w:r>
        <w:r>
          <w:instrText xml:space="preserve"> PAGE   \* MERGEFORMAT </w:instrText>
        </w:r>
        <w:r>
          <w:fldChar w:fldCharType="separate"/>
        </w:r>
        <w:r w:rsidR="003D2BD9">
          <w:rPr>
            <w:noProof/>
          </w:rPr>
          <w:t>16</w:t>
        </w:r>
        <w:r>
          <w:rPr>
            <w:noProof/>
          </w:rPr>
          <w:fldChar w:fldCharType="end"/>
        </w:r>
      </w:p>
    </w:sdtContent>
  </w:sdt>
  <w:p w:rsidR="005D15EE" w:rsidRDefault="005D15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069541"/>
      <w:docPartObj>
        <w:docPartGallery w:val="Page Numbers (Bottom of Page)"/>
        <w:docPartUnique/>
      </w:docPartObj>
    </w:sdtPr>
    <w:sdtEndPr>
      <w:rPr>
        <w:noProof/>
      </w:rPr>
    </w:sdtEndPr>
    <w:sdtContent>
      <w:p w:rsidR="00124CED" w:rsidRDefault="00124CED">
        <w:pPr>
          <w:pStyle w:val="Footer"/>
          <w:jc w:val="center"/>
        </w:pPr>
        <w:r>
          <w:fldChar w:fldCharType="begin"/>
        </w:r>
        <w:r>
          <w:instrText xml:space="preserve"> PAGE   \* MERGEFORMAT </w:instrText>
        </w:r>
        <w:r>
          <w:fldChar w:fldCharType="separate"/>
        </w:r>
        <w:r w:rsidR="003D2BD9">
          <w:rPr>
            <w:noProof/>
          </w:rPr>
          <w:t>17</w:t>
        </w:r>
        <w:r>
          <w:rPr>
            <w:noProof/>
          </w:rPr>
          <w:fldChar w:fldCharType="end"/>
        </w:r>
      </w:p>
    </w:sdtContent>
  </w:sdt>
  <w:p w:rsidR="005D15EE" w:rsidRDefault="005D15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311" w:rsidRDefault="00BB2311"/>
  </w:footnote>
  <w:footnote w:type="continuationSeparator" w:id="0">
    <w:p w:rsidR="00BB2311" w:rsidRDefault="00BB2311"/>
  </w:footnote>
  <w:footnote w:id="1">
    <w:p w:rsidR="00BE6F1B" w:rsidRPr="00102DC3" w:rsidRDefault="00BE6F1B" w:rsidP="00BE6F1B">
      <w:pPr>
        <w:pStyle w:val="Bodytext50"/>
        <w:shd w:val="clear" w:color="auto" w:fill="auto"/>
        <w:spacing w:line="276" w:lineRule="auto"/>
        <w:ind w:firstLine="284"/>
        <w:jc w:val="both"/>
        <w:rPr>
          <w:rFonts w:ascii="Times New Roman" w:hAnsi="Times New Roman" w:cs="Times New Roman"/>
          <w:sz w:val="20"/>
          <w:szCs w:val="20"/>
        </w:rPr>
      </w:pPr>
      <w:r w:rsidRPr="00102DC3">
        <w:rPr>
          <w:rStyle w:val="FootnoteReference"/>
          <w:rFonts w:ascii="Times New Roman" w:hAnsi="Times New Roman" w:cs="Times New Roman"/>
          <w:sz w:val="20"/>
          <w:szCs w:val="20"/>
          <w:vertAlign w:val="baseline"/>
        </w:rPr>
        <w:footnoteRef/>
      </w:r>
      <w:r w:rsidRPr="00102DC3">
        <w:rPr>
          <w:rFonts w:ascii="Times New Roman" w:hAnsi="Times New Roman" w:cs="Times New Roman"/>
          <w:sz w:val="20"/>
          <w:szCs w:val="20"/>
        </w:rPr>
        <w:t xml:space="preserve">  I think it right to remark that Clark, in all probability, has erred in his </w:t>
      </w:r>
      <w:r w:rsidRPr="00102DC3">
        <w:rPr>
          <w:rStyle w:val="Bodytext5Italic"/>
          <w:rFonts w:ascii="Times New Roman" w:hAnsi="Times New Roman" w:cs="Times New Roman"/>
          <w:spacing w:val="0"/>
          <w:sz w:val="20"/>
          <w:szCs w:val="20"/>
        </w:rPr>
        <w:t>dates</w:t>
      </w:r>
      <w:r w:rsidRPr="00102DC3">
        <w:rPr>
          <w:rFonts w:ascii="Times New Roman" w:hAnsi="Times New Roman" w:cs="Times New Roman"/>
          <w:sz w:val="20"/>
          <w:szCs w:val="20"/>
        </w:rPr>
        <w:t xml:space="preserve"> in telling this story. He says that </w:t>
      </w:r>
      <w:proofErr w:type="spellStart"/>
      <w:r w:rsidRPr="00102DC3">
        <w:rPr>
          <w:rFonts w:ascii="Times New Roman" w:hAnsi="Times New Roman" w:cs="Times New Roman"/>
          <w:sz w:val="20"/>
          <w:szCs w:val="20"/>
        </w:rPr>
        <w:t>Fairclough</w:t>
      </w:r>
      <w:proofErr w:type="spellEnd"/>
      <w:r w:rsidRPr="00102DC3">
        <w:rPr>
          <w:rFonts w:ascii="Times New Roman" w:hAnsi="Times New Roman" w:cs="Times New Roman"/>
          <w:sz w:val="20"/>
          <w:szCs w:val="20"/>
        </w:rPr>
        <w:t xml:space="preserve"> was born i</w:t>
      </w:r>
      <w:r w:rsidR="00E65DA3">
        <w:rPr>
          <w:rFonts w:ascii="Times New Roman" w:hAnsi="Times New Roman" w:cs="Times New Roman"/>
          <w:sz w:val="20"/>
          <w:szCs w:val="20"/>
        </w:rPr>
        <w:t>n</w:t>
      </w:r>
      <w:r w:rsidRPr="00102DC3">
        <w:rPr>
          <w:rFonts w:ascii="Times New Roman" w:hAnsi="Times New Roman" w:cs="Times New Roman"/>
          <w:sz w:val="20"/>
          <w:szCs w:val="20"/>
        </w:rPr>
        <w:t xml:space="preserve"> 1594, and that the event he has recorded took place when he was thirteen years old. Now, in 1607 Ward had ceased to be Lecturer of Haverhill. Whether the explanation of this dis</w:t>
      </w:r>
      <w:r w:rsidRPr="00102DC3">
        <w:rPr>
          <w:rFonts w:ascii="Times New Roman" w:hAnsi="Times New Roman" w:cs="Times New Roman"/>
          <w:sz w:val="20"/>
          <w:szCs w:val="20"/>
        </w:rPr>
        <w:softHyphen/>
        <w:t>crepancy is that Fairclough was born before 1594, or that he was only nine years old when he stole the pears, or that Ward was visiting at Haverhill in 1607 and preached during his visit, or that Fairclough was at school at Ip</w:t>
      </w:r>
      <w:r w:rsidRPr="00102DC3">
        <w:rPr>
          <w:rFonts w:ascii="Times New Roman" w:hAnsi="Times New Roman" w:cs="Times New Roman"/>
          <w:sz w:val="20"/>
          <w:szCs w:val="20"/>
        </w:rPr>
        <w:t>s</w:t>
      </w:r>
      <w:r w:rsidRPr="00102DC3">
        <w:rPr>
          <w:rFonts w:ascii="Times New Roman" w:hAnsi="Times New Roman" w:cs="Times New Roman"/>
          <w:sz w:val="20"/>
          <w:szCs w:val="20"/>
        </w:rPr>
        <w:t>wich and not Haverhill, is a point that we have no means of deciding.</w:t>
      </w:r>
    </w:p>
    <w:p w:rsidR="00BE6F1B" w:rsidRPr="00102DC3" w:rsidRDefault="00BE6F1B">
      <w:pPr>
        <w:pStyle w:val="FootnoteText"/>
        <w:rPr>
          <w:rFonts w:ascii="Times New Roman" w:hAnsi="Times New Roman" w:cs="Times New Roman"/>
        </w:rPr>
      </w:pPr>
    </w:p>
  </w:footnote>
  <w:footnote w:id="2">
    <w:p w:rsidR="00BE6F1B" w:rsidRPr="00102DC3" w:rsidRDefault="00BE6F1B" w:rsidP="00BE6F1B">
      <w:pPr>
        <w:pStyle w:val="Bodytext50"/>
        <w:shd w:val="clear" w:color="auto" w:fill="auto"/>
        <w:spacing w:line="276" w:lineRule="auto"/>
        <w:ind w:firstLine="284"/>
        <w:jc w:val="both"/>
        <w:rPr>
          <w:rFonts w:ascii="Times New Roman" w:hAnsi="Times New Roman" w:cs="Times New Roman"/>
          <w:sz w:val="20"/>
          <w:szCs w:val="20"/>
        </w:rPr>
      </w:pPr>
      <w:r w:rsidRPr="00102DC3">
        <w:rPr>
          <w:rStyle w:val="FootnoteReference"/>
          <w:rFonts w:ascii="Times New Roman" w:hAnsi="Times New Roman" w:cs="Times New Roman"/>
          <w:sz w:val="20"/>
          <w:szCs w:val="20"/>
        </w:rPr>
        <w:footnoteRef/>
      </w:r>
      <w:r w:rsidRPr="00102DC3">
        <w:rPr>
          <w:rFonts w:ascii="Times New Roman" w:hAnsi="Times New Roman" w:cs="Times New Roman"/>
          <w:sz w:val="20"/>
          <w:szCs w:val="20"/>
        </w:rPr>
        <w:t xml:space="preserve"> I suspect that Fuller’s remarks about the loadstone refer to a book called “Magnetis Reductorium Theologium,” which is some</w:t>
      </w:r>
      <w:r w:rsidRPr="00102DC3">
        <w:rPr>
          <w:rFonts w:ascii="Times New Roman" w:hAnsi="Times New Roman" w:cs="Times New Roman"/>
          <w:sz w:val="20"/>
          <w:szCs w:val="20"/>
        </w:rPr>
        <w:softHyphen/>
        <w:t>times attributed to Samuel Ward of Ipswich. But it is more than doubtful whether the authorship of this book does not belong to Dr. Samuel Ward, the Principal of Sydney College, of whom men</w:t>
      </w:r>
      <w:r w:rsidRPr="00102DC3">
        <w:rPr>
          <w:rFonts w:ascii="Times New Roman" w:hAnsi="Times New Roman" w:cs="Times New Roman"/>
          <w:sz w:val="20"/>
          <w:szCs w:val="20"/>
        </w:rPr>
        <w:softHyphen/>
        <w:t>tion has already been made.</w:t>
      </w:r>
    </w:p>
    <w:p w:rsidR="00BE6F1B" w:rsidRPr="00102DC3" w:rsidRDefault="00BE6F1B">
      <w:pPr>
        <w:pStyle w:val="FootnoteText"/>
        <w:rPr>
          <w:rFonts w:ascii="Times New Roman" w:hAnsi="Times New Roman" w:cs="Times New Roman"/>
        </w:rPr>
      </w:pPr>
    </w:p>
  </w:footnote>
  <w:footnote w:id="3">
    <w:p w:rsidR="00102DC3" w:rsidRPr="00102DC3" w:rsidRDefault="00102DC3" w:rsidP="00102DC3">
      <w:pPr>
        <w:pStyle w:val="Bodytext50"/>
        <w:shd w:val="clear" w:color="auto" w:fill="auto"/>
        <w:spacing w:line="276" w:lineRule="auto"/>
        <w:ind w:firstLine="360"/>
        <w:jc w:val="both"/>
        <w:rPr>
          <w:rFonts w:ascii="Times New Roman" w:hAnsi="Times New Roman" w:cs="Times New Roman"/>
          <w:sz w:val="20"/>
          <w:szCs w:val="20"/>
        </w:rPr>
      </w:pPr>
      <w:r w:rsidRPr="00102DC3">
        <w:rPr>
          <w:rStyle w:val="FootnoteReference"/>
          <w:rFonts w:ascii="Times New Roman" w:hAnsi="Times New Roman" w:cs="Times New Roman"/>
          <w:sz w:val="20"/>
          <w:szCs w:val="20"/>
        </w:rPr>
        <w:footnoteRef/>
      </w:r>
      <w:r w:rsidRPr="00102DC3">
        <w:rPr>
          <w:rFonts w:ascii="Times New Roman" w:hAnsi="Times New Roman" w:cs="Times New Roman"/>
          <w:sz w:val="20"/>
          <w:szCs w:val="20"/>
        </w:rPr>
        <w:t xml:space="preserve"> For this fact, and the facts about Ward’s degrees at Cambridge, I am indebted to a well-informed writer in “Notes and Queries” for October, 1861.</w:t>
      </w:r>
    </w:p>
    <w:p w:rsidR="00102DC3" w:rsidRPr="00102DC3" w:rsidRDefault="00102DC3">
      <w:pPr>
        <w:pStyle w:val="FootnoteText"/>
        <w:rPr>
          <w:rFonts w:ascii="Times New Roman" w:hAnsi="Times New Roman" w:cs="Times New Roman"/>
        </w:rPr>
      </w:pPr>
    </w:p>
  </w:footnote>
  <w:footnote w:id="4">
    <w:p w:rsidR="00102DC3" w:rsidRPr="00102DC3" w:rsidRDefault="00102DC3" w:rsidP="00102DC3">
      <w:pPr>
        <w:pStyle w:val="Bodytext50"/>
        <w:shd w:val="clear" w:color="auto" w:fill="auto"/>
        <w:spacing w:line="276" w:lineRule="auto"/>
        <w:ind w:firstLine="360"/>
        <w:jc w:val="both"/>
        <w:rPr>
          <w:rFonts w:ascii="Times New Roman" w:hAnsi="Times New Roman" w:cs="Times New Roman"/>
          <w:sz w:val="20"/>
          <w:szCs w:val="20"/>
        </w:rPr>
      </w:pPr>
      <w:r w:rsidRPr="00102DC3">
        <w:rPr>
          <w:rStyle w:val="FootnoteReference"/>
          <w:rFonts w:ascii="Times New Roman" w:hAnsi="Times New Roman" w:cs="Times New Roman"/>
          <w:sz w:val="20"/>
          <w:szCs w:val="20"/>
        </w:rPr>
        <w:footnoteRef/>
      </w:r>
      <w:r w:rsidRPr="00102DC3">
        <w:rPr>
          <w:rFonts w:ascii="Times New Roman" w:hAnsi="Times New Roman" w:cs="Times New Roman"/>
          <w:sz w:val="20"/>
          <w:szCs w:val="20"/>
        </w:rPr>
        <w:t xml:space="preserve"> It seems that he expounded half the Bible during his ministry i</w:t>
      </w:r>
      <w:r w:rsidR="006150D2">
        <w:rPr>
          <w:rFonts w:ascii="Times New Roman" w:hAnsi="Times New Roman" w:cs="Times New Roman"/>
          <w:sz w:val="20"/>
          <w:szCs w:val="20"/>
        </w:rPr>
        <w:t>n Ipswich! See his preface to “</w:t>
      </w:r>
      <w:r w:rsidRPr="00102DC3">
        <w:rPr>
          <w:rFonts w:ascii="Times New Roman" w:hAnsi="Times New Roman" w:cs="Times New Roman"/>
          <w:sz w:val="20"/>
          <w:szCs w:val="20"/>
        </w:rPr>
        <w:t>The Happiness of Practice. ”</w:t>
      </w:r>
    </w:p>
    <w:p w:rsidR="00102DC3" w:rsidRPr="00102DC3" w:rsidRDefault="00102DC3">
      <w:pPr>
        <w:pStyle w:val="FootnoteText"/>
        <w:rPr>
          <w:rFonts w:ascii="Times New Roman" w:hAnsi="Times New Roman" w:cs="Times New Roman"/>
        </w:rPr>
      </w:pPr>
    </w:p>
  </w:footnote>
  <w:footnote w:id="5">
    <w:p w:rsidR="00102DC3" w:rsidRPr="00102DC3" w:rsidRDefault="00102DC3" w:rsidP="00102DC3">
      <w:pPr>
        <w:pStyle w:val="FootnoteText"/>
        <w:ind w:firstLine="284"/>
        <w:rPr>
          <w:rFonts w:ascii="Times New Roman" w:hAnsi="Times New Roman" w:cs="Times New Roman"/>
        </w:rPr>
      </w:pPr>
      <w:r w:rsidRPr="00102DC3">
        <w:rPr>
          <w:rStyle w:val="FootnoteReference"/>
          <w:rFonts w:ascii="Times New Roman" w:hAnsi="Times New Roman" w:cs="Times New Roman"/>
        </w:rPr>
        <w:footnoteRef/>
      </w:r>
      <w:r w:rsidRPr="00102DC3">
        <w:rPr>
          <w:rFonts w:ascii="Times New Roman" w:hAnsi="Times New Roman" w:cs="Times New Roman"/>
        </w:rPr>
        <w:t xml:space="preserve"> Ward’s sermons are to be found in Nichol’s valuable series of reprints of Puritan d</w:t>
      </w:r>
      <w:r w:rsidRPr="00102DC3">
        <w:rPr>
          <w:rFonts w:ascii="Times New Roman" w:hAnsi="Times New Roman" w:cs="Times New Roman"/>
        </w:rPr>
        <w:t>i</w:t>
      </w:r>
      <w:r w:rsidRPr="00102DC3">
        <w:rPr>
          <w:rFonts w:ascii="Times New Roman" w:hAnsi="Times New Roman" w:cs="Times New Roman"/>
        </w:rPr>
        <w:t>vines, at the end of the third volume of Adams’ works.</w:t>
      </w:r>
    </w:p>
  </w:footnote>
  <w:footnote w:id="6">
    <w:p w:rsidR="00102DC3" w:rsidRDefault="00102DC3">
      <w:pPr>
        <w:pStyle w:val="FootnoteText"/>
        <w:rPr>
          <w:rFonts w:ascii="Times New Roman" w:hAnsi="Times New Roman" w:cs="Times New Roman"/>
        </w:rPr>
      </w:pPr>
    </w:p>
    <w:p w:rsidR="00102DC3" w:rsidRPr="00102DC3" w:rsidRDefault="00102DC3" w:rsidP="00102DC3">
      <w:pPr>
        <w:pStyle w:val="FootnoteText"/>
        <w:ind w:firstLine="284"/>
        <w:rPr>
          <w:rFonts w:ascii="Times New Roman" w:hAnsi="Times New Roman" w:cs="Times New Roman"/>
        </w:rPr>
      </w:pPr>
      <w:r w:rsidRPr="00102DC3">
        <w:rPr>
          <w:rStyle w:val="FootnoteReference"/>
          <w:rFonts w:ascii="Times New Roman" w:hAnsi="Times New Roman" w:cs="Times New Roman"/>
        </w:rPr>
        <w:footnoteRef/>
      </w:r>
      <w:r w:rsidRPr="00102DC3">
        <w:rPr>
          <w:rFonts w:ascii="Times New Roman" w:hAnsi="Times New Roman" w:cs="Times New Roman"/>
        </w:rPr>
        <w:t xml:space="preserve"> How Doddridge could possibly have made the mistake of sup</w:t>
      </w:r>
      <w:r w:rsidRPr="00102DC3">
        <w:rPr>
          <w:rFonts w:ascii="Times New Roman" w:hAnsi="Times New Roman" w:cs="Times New Roman"/>
        </w:rPr>
        <w:softHyphen/>
        <w:t>posing that Ward died at the age of 28, is perfectly inexplicable!</w:t>
      </w:r>
    </w:p>
  </w:footnote>
  <w:footnote w:id="7">
    <w:p w:rsidR="00102DC3" w:rsidRPr="00102DC3" w:rsidRDefault="00102DC3">
      <w:pPr>
        <w:pStyle w:val="FootnoteText"/>
        <w:rPr>
          <w:rFonts w:ascii="Times New Roman" w:hAnsi="Times New Roman" w:cs="Times New Roman"/>
        </w:rPr>
      </w:pPr>
    </w:p>
    <w:p w:rsidR="00102DC3" w:rsidRPr="00102DC3" w:rsidRDefault="00102DC3" w:rsidP="00102DC3">
      <w:pPr>
        <w:pStyle w:val="Bodytext50"/>
        <w:shd w:val="clear" w:color="auto" w:fill="auto"/>
        <w:spacing w:line="276" w:lineRule="auto"/>
        <w:ind w:firstLine="360"/>
        <w:jc w:val="both"/>
        <w:rPr>
          <w:rFonts w:ascii="Times New Roman" w:hAnsi="Times New Roman" w:cs="Times New Roman"/>
          <w:sz w:val="20"/>
          <w:szCs w:val="20"/>
        </w:rPr>
      </w:pPr>
      <w:r w:rsidRPr="00102DC3">
        <w:rPr>
          <w:rStyle w:val="FootnoteReference"/>
          <w:rFonts w:ascii="Times New Roman" w:hAnsi="Times New Roman" w:cs="Times New Roman"/>
          <w:sz w:val="20"/>
          <w:szCs w:val="20"/>
        </w:rPr>
        <w:footnoteRef/>
      </w:r>
      <w:r w:rsidRPr="00102DC3">
        <w:rPr>
          <w:rFonts w:ascii="Times New Roman" w:hAnsi="Times New Roman" w:cs="Times New Roman"/>
          <w:sz w:val="20"/>
          <w:szCs w:val="20"/>
        </w:rPr>
        <w:t xml:space="preserve"> The engraved title pages of two of the nine Sermons, in the edition of 1636, are great curiosities in their way. The one which is prefixed to the “Woe to Drunkards,” is intended to be a hit at the degeneracy of the times in which Ward lived. If it was really designed by Ward himself, it supplies some foundation for the rumour that he had a genius for caricatu</w:t>
      </w:r>
      <w:r w:rsidRPr="00102DC3">
        <w:rPr>
          <w:rFonts w:ascii="Times New Roman" w:hAnsi="Times New Roman" w:cs="Times New Roman"/>
          <w:sz w:val="20"/>
          <w:szCs w:val="20"/>
        </w:rPr>
        <w:t>r</w:t>
      </w:r>
      <w:r w:rsidRPr="00102DC3">
        <w:rPr>
          <w:rFonts w:ascii="Times New Roman" w:hAnsi="Times New Roman" w:cs="Times New Roman"/>
          <w:sz w:val="20"/>
          <w:szCs w:val="20"/>
        </w:rPr>
        <w:t>ing.</w:t>
      </w:r>
    </w:p>
    <w:p w:rsidR="00102DC3" w:rsidRPr="00102DC3" w:rsidRDefault="00102DC3">
      <w:pPr>
        <w:pStyle w:val="FootnoteText"/>
        <w:rPr>
          <w:rFonts w:ascii="Times New Roman" w:hAnsi="Times New Roman" w:cs="Times New Roman"/>
        </w:rPr>
      </w:pPr>
    </w:p>
    <w:p w:rsidR="00102DC3" w:rsidRPr="00102DC3" w:rsidRDefault="00102DC3">
      <w:pPr>
        <w:pStyle w:val="FootnoteText"/>
        <w:rPr>
          <w:rFonts w:ascii="Times New Roman" w:hAnsi="Times New Roman" w:cs="Times New Roman"/>
        </w:rPr>
      </w:pPr>
    </w:p>
  </w:footnote>
  <w:footnote w:id="8">
    <w:p w:rsidR="00102DC3" w:rsidRDefault="00102DC3" w:rsidP="00102DC3">
      <w:pPr>
        <w:pStyle w:val="FootnoteText"/>
        <w:ind w:firstLine="142"/>
      </w:pPr>
      <w:r>
        <w:rPr>
          <w:rStyle w:val="FootnoteReference"/>
        </w:rPr>
        <w:footnoteRef/>
      </w:r>
      <w:r>
        <w:t xml:space="preserve"> </w:t>
      </w:r>
      <w:r w:rsidRPr="00B413BE">
        <w:rPr>
          <w:rFonts w:ascii="Times New Roman" w:hAnsi="Times New Roman" w:cs="Times New Roman"/>
        </w:rPr>
        <w:t>To regard the Puritans of the seventeenth century, as some appear to do, as mere ran</w:t>
      </w:r>
      <w:r w:rsidRPr="00B413BE">
        <w:rPr>
          <w:rFonts w:ascii="Times New Roman" w:hAnsi="Times New Roman" w:cs="Times New Roman"/>
        </w:rPr>
        <w:t>t</w:t>
      </w:r>
      <w:r w:rsidRPr="00B413BE">
        <w:rPr>
          <w:rFonts w:ascii="Times New Roman" w:hAnsi="Times New Roman" w:cs="Times New Roman"/>
        </w:rPr>
        <w:t>ing enthusiasts, is nothing better than melancholy ignorance. Fellows and Heads of Colle</w:t>
      </w:r>
      <w:r w:rsidRPr="00B413BE">
        <w:rPr>
          <w:rFonts w:ascii="Times New Roman" w:hAnsi="Times New Roman" w:cs="Times New Roman"/>
        </w:rPr>
        <w:t>g</w:t>
      </w:r>
      <w:r w:rsidRPr="00B413BE">
        <w:rPr>
          <w:rFonts w:ascii="Times New Roman" w:hAnsi="Times New Roman" w:cs="Times New Roman"/>
        </w:rPr>
        <w:t xml:space="preserve">es, as many of them were, they were equal, in point of learning, to any divines of their day. To say that they were mistaken in some of their opinions, is one thing; to speak of them as </w:t>
      </w:r>
      <w:r w:rsidR="00A71295">
        <w:rPr>
          <w:rFonts w:ascii="Times New Roman" w:hAnsi="Times New Roman" w:cs="Times New Roman"/>
        </w:rPr>
        <w:t>“</w:t>
      </w:r>
      <w:r w:rsidRPr="00B413BE">
        <w:rPr>
          <w:rFonts w:ascii="Times New Roman" w:hAnsi="Times New Roman" w:cs="Times New Roman"/>
        </w:rPr>
        <w:t>unlearned and ignorant men,” is simply absurd, and flatly contrary to facts.</w:t>
      </w:r>
    </w:p>
  </w:footnote>
  <w:footnote w:id="9">
    <w:p w:rsidR="00102DC3" w:rsidRDefault="00102DC3">
      <w:pPr>
        <w:pStyle w:val="FootnoteText"/>
      </w:pPr>
    </w:p>
    <w:p w:rsidR="00102DC3" w:rsidRDefault="00102DC3">
      <w:pPr>
        <w:pStyle w:val="FootnoteText"/>
      </w:pPr>
      <w:r>
        <w:rPr>
          <w:rStyle w:val="FootnoteReference"/>
        </w:rPr>
        <w:footnoteRef/>
      </w:r>
      <w:r>
        <w:t xml:space="preserve"> </w:t>
      </w:r>
      <w:r w:rsidRPr="00B413BE">
        <w:rPr>
          <w:rFonts w:ascii="Times New Roman" w:hAnsi="Times New Roman" w:cs="Times New Roman"/>
        </w:rPr>
        <w:t>Musculus et Brentius in Johannem.</w:t>
      </w:r>
    </w:p>
  </w:footnote>
  <w:footnote w:id="10">
    <w:p w:rsidR="00102DC3" w:rsidRDefault="00102DC3">
      <w:pPr>
        <w:pStyle w:val="FootnoteText"/>
      </w:pPr>
    </w:p>
    <w:p w:rsidR="00102DC3" w:rsidRDefault="00102DC3">
      <w:pPr>
        <w:pStyle w:val="FootnoteText"/>
      </w:pPr>
      <w:r>
        <w:rPr>
          <w:rStyle w:val="FootnoteReference"/>
        </w:rPr>
        <w:footnoteRef/>
      </w:r>
      <w:r>
        <w:t xml:space="preserve"> </w:t>
      </w:r>
      <w:r w:rsidRPr="00B413BE">
        <w:rPr>
          <w:rFonts w:ascii="Times New Roman" w:hAnsi="Times New Roman" w:cs="Times New Roman"/>
        </w:rPr>
        <w:t>Bernard.</w:t>
      </w:r>
    </w:p>
  </w:footnote>
  <w:footnote w:id="11">
    <w:p w:rsidR="00102DC3" w:rsidRDefault="00102DC3" w:rsidP="00102DC3">
      <w:pPr>
        <w:pStyle w:val="Bodytext50"/>
        <w:shd w:val="clear" w:color="auto" w:fill="auto"/>
        <w:tabs>
          <w:tab w:val="left" w:pos="2729"/>
        </w:tabs>
        <w:spacing w:line="276" w:lineRule="auto"/>
        <w:jc w:val="both"/>
      </w:pPr>
    </w:p>
    <w:p w:rsidR="00102DC3" w:rsidRPr="00B413BE" w:rsidRDefault="00102DC3" w:rsidP="00102DC3">
      <w:pPr>
        <w:pStyle w:val="Bodytext50"/>
        <w:shd w:val="clear" w:color="auto" w:fill="auto"/>
        <w:tabs>
          <w:tab w:val="left" w:pos="2729"/>
        </w:tabs>
        <w:spacing w:line="276" w:lineRule="auto"/>
        <w:jc w:val="both"/>
        <w:rPr>
          <w:rFonts w:ascii="Times New Roman" w:hAnsi="Times New Roman" w:cs="Times New Roman"/>
          <w:sz w:val="20"/>
          <w:szCs w:val="20"/>
        </w:rPr>
      </w:pPr>
      <w:r w:rsidRPr="00102DC3">
        <w:rPr>
          <w:rStyle w:val="FootnoteReference"/>
          <w:rFonts w:ascii="Times New Roman" w:hAnsi="Times New Roman" w:cs="Times New Roman"/>
          <w:sz w:val="20"/>
          <w:szCs w:val="20"/>
        </w:rPr>
        <w:footnoteRef/>
      </w:r>
      <w:r>
        <w:t xml:space="preserve"> </w:t>
      </w:r>
      <w:r w:rsidRPr="00B413BE">
        <w:rPr>
          <w:rFonts w:ascii="Times New Roman" w:hAnsi="Times New Roman" w:cs="Times New Roman"/>
          <w:sz w:val="20"/>
          <w:szCs w:val="20"/>
        </w:rPr>
        <w:t>Nolanus.</w:t>
      </w:r>
    </w:p>
    <w:p w:rsidR="00102DC3" w:rsidRDefault="00102DC3">
      <w:pPr>
        <w:pStyle w:val="FootnoteText"/>
      </w:pPr>
    </w:p>
  </w:footnote>
  <w:footnote w:id="12">
    <w:p w:rsidR="00102DC3" w:rsidRDefault="00102DC3">
      <w:pPr>
        <w:pStyle w:val="FootnoteText"/>
      </w:pPr>
      <w:r>
        <w:rPr>
          <w:rStyle w:val="FootnoteReference"/>
        </w:rPr>
        <w:footnoteRef/>
      </w:r>
      <w:r>
        <w:t xml:space="preserve"> </w:t>
      </w:r>
      <w:r w:rsidRPr="00B413BE">
        <w:rPr>
          <w:rFonts w:ascii="Times New Roman" w:hAnsi="Times New Roman" w:cs="Times New Roman"/>
        </w:rPr>
        <w:t xml:space="preserve">In </w:t>
      </w:r>
      <w:proofErr w:type="spellStart"/>
      <w:r w:rsidRPr="00B413BE">
        <w:rPr>
          <w:rFonts w:ascii="Times New Roman" w:hAnsi="Times New Roman" w:cs="Times New Roman"/>
        </w:rPr>
        <w:t>Pr</w:t>
      </w:r>
      <w:r w:rsidR="00BC528D">
        <w:rPr>
          <w:rFonts w:ascii="Times New Roman" w:hAnsi="Times New Roman" w:cs="Times New Roman"/>
        </w:rPr>
        <w:t>æ</w:t>
      </w:r>
      <w:r w:rsidRPr="00B413BE">
        <w:rPr>
          <w:rFonts w:ascii="Times New Roman" w:hAnsi="Times New Roman" w:cs="Times New Roman"/>
        </w:rPr>
        <w:t>fat</w:t>
      </w:r>
      <w:proofErr w:type="spellEnd"/>
      <w:r w:rsidRPr="00B413BE">
        <w:rPr>
          <w:rFonts w:ascii="Times New Roman" w:hAnsi="Times New Roman" w:cs="Times New Roman"/>
        </w:rPr>
        <w:t>. ad Concionem de Christo crucifixo.</w:t>
      </w:r>
    </w:p>
  </w:footnote>
  <w:footnote w:id="13">
    <w:p w:rsidR="00102DC3" w:rsidRDefault="00102DC3">
      <w:pPr>
        <w:pStyle w:val="FootnoteText"/>
      </w:pPr>
    </w:p>
    <w:p w:rsidR="00102DC3" w:rsidRDefault="00102DC3">
      <w:pPr>
        <w:pStyle w:val="FootnoteText"/>
        <w:rPr>
          <w:rFonts w:ascii="Times New Roman" w:hAnsi="Times New Roman" w:cs="Times New Roman"/>
        </w:rPr>
      </w:pPr>
      <w:r>
        <w:rPr>
          <w:rStyle w:val="FootnoteReference"/>
        </w:rPr>
        <w:footnoteRef/>
      </w:r>
      <w:r>
        <w:t xml:space="preserve"> </w:t>
      </w:r>
      <w:r w:rsidRPr="00B413BE">
        <w:rPr>
          <w:rFonts w:ascii="Times New Roman" w:hAnsi="Times New Roman" w:cs="Times New Roman"/>
        </w:rPr>
        <w:t>Philip Melancthon in Rhetor.</w:t>
      </w:r>
    </w:p>
    <w:p w:rsidR="00102DC3" w:rsidRDefault="00102DC3">
      <w:pPr>
        <w:pStyle w:val="FootnoteText"/>
      </w:pPr>
    </w:p>
  </w:footnote>
  <w:footnote w:id="14">
    <w:p w:rsidR="00B76EAD" w:rsidRDefault="00B76EAD">
      <w:pPr>
        <w:pStyle w:val="FootnoteText"/>
        <w:rPr>
          <w:rFonts w:ascii="Times New Roman" w:hAnsi="Times New Roman" w:cs="Times New Roman"/>
        </w:rPr>
      </w:pPr>
      <w:r>
        <w:rPr>
          <w:rStyle w:val="FootnoteReference"/>
        </w:rPr>
        <w:footnoteRef/>
      </w:r>
      <w:r>
        <w:t xml:space="preserve"> </w:t>
      </w:r>
      <w:r w:rsidRPr="00B413BE">
        <w:rPr>
          <w:rFonts w:ascii="Times New Roman" w:hAnsi="Times New Roman" w:cs="Times New Roman"/>
        </w:rPr>
        <w:t>Lutherus.</w:t>
      </w:r>
    </w:p>
    <w:p w:rsidR="00B76EAD" w:rsidRDefault="00B76EAD">
      <w:pPr>
        <w:pStyle w:val="FootnoteText"/>
      </w:pPr>
    </w:p>
  </w:footnote>
  <w:footnote w:id="15">
    <w:p w:rsidR="00B76EAD" w:rsidRDefault="00B76EAD">
      <w:pPr>
        <w:pStyle w:val="FootnoteText"/>
        <w:rPr>
          <w:rStyle w:val="Bodytext52"/>
          <w:rFonts w:ascii="Times New Roman" w:hAnsi="Times New Roman" w:cs="Times New Roman"/>
          <w:sz w:val="20"/>
          <w:szCs w:val="20"/>
        </w:rPr>
      </w:pPr>
      <w:r>
        <w:rPr>
          <w:rStyle w:val="FootnoteReference"/>
        </w:rPr>
        <w:footnoteRef/>
      </w:r>
      <w:r>
        <w:t xml:space="preserve"> </w:t>
      </w:r>
      <w:r w:rsidRPr="00B413BE">
        <w:rPr>
          <w:rStyle w:val="Bodytext52"/>
          <w:rFonts w:ascii="Times New Roman" w:hAnsi="Times New Roman" w:cs="Times New Roman"/>
          <w:sz w:val="20"/>
          <w:szCs w:val="20"/>
        </w:rPr>
        <w:t>Perkins in Prophetica.</w:t>
      </w:r>
    </w:p>
    <w:p w:rsidR="00B76EAD" w:rsidRDefault="00B76EAD">
      <w:pPr>
        <w:pStyle w:val="FootnoteText"/>
      </w:pPr>
    </w:p>
  </w:footnote>
  <w:footnote w:id="16">
    <w:p w:rsidR="00B76EAD" w:rsidRDefault="00B76EAD">
      <w:pPr>
        <w:pStyle w:val="FootnoteText"/>
      </w:pPr>
      <w:r>
        <w:rPr>
          <w:rStyle w:val="FootnoteReference"/>
        </w:rPr>
        <w:footnoteRef/>
      </w:r>
      <w:r>
        <w:t xml:space="preserve"> </w:t>
      </w:r>
      <w:r w:rsidRPr="00B413BE">
        <w:rPr>
          <w:rStyle w:val="Bodytext52"/>
          <w:rFonts w:ascii="Times New Roman" w:hAnsi="Times New Roman" w:cs="Times New Roman"/>
          <w:sz w:val="20"/>
          <w:szCs w:val="20"/>
        </w:rPr>
        <w:t>Nazianzenus de Spiritu.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F2F3E"/>
    <w:multiLevelType w:val="multilevel"/>
    <w:tmpl w:val="11C61DA4"/>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54B"/>
    <w:rsid w:val="000A3C4F"/>
    <w:rsid w:val="000E59C6"/>
    <w:rsid w:val="00102DC3"/>
    <w:rsid w:val="00124CED"/>
    <w:rsid w:val="00152A30"/>
    <w:rsid w:val="001745BF"/>
    <w:rsid w:val="00176A13"/>
    <w:rsid w:val="0021155E"/>
    <w:rsid w:val="00272500"/>
    <w:rsid w:val="0033654B"/>
    <w:rsid w:val="003D2BD9"/>
    <w:rsid w:val="00453EB5"/>
    <w:rsid w:val="004730D0"/>
    <w:rsid w:val="005D15EE"/>
    <w:rsid w:val="006150D2"/>
    <w:rsid w:val="0063061F"/>
    <w:rsid w:val="00805026"/>
    <w:rsid w:val="00856523"/>
    <w:rsid w:val="008652CE"/>
    <w:rsid w:val="008D18C1"/>
    <w:rsid w:val="00A2240B"/>
    <w:rsid w:val="00A71295"/>
    <w:rsid w:val="00B365D8"/>
    <w:rsid w:val="00B413BE"/>
    <w:rsid w:val="00B76EAD"/>
    <w:rsid w:val="00BB2311"/>
    <w:rsid w:val="00BC528D"/>
    <w:rsid w:val="00BE6F1B"/>
    <w:rsid w:val="00BF4710"/>
    <w:rsid w:val="00C75ED6"/>
    <w:rsid w:val="00DF3488"/>
    <w:rsid w:val="00E65DA3"/>
    <w:rsid w:val="00F12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Century Schoolbook" w:eastAsia="Century Schoolbook" w:hAnsi="Century Schoolbook" w:cs="Century Schoolbook"/>
      <w:b w:val="0"/>
      <w:bCs w:val="0"/>
      <w:i w:val="0"/>
      <w:iCs w:val="0"/>
      <w:smallCaps w:val="0"/>
      <w:strike w:val="0"/>
      <w:sz w:val="18"/>
      <w:szCs w:val="18"/>
      <w:u w:val="none"/>
    </w:rPr>
  </w:style>
  <w:style w:type="character" w:customStyle="1" w:styleId="Bodytext20">
    <w:name w:val="Body text (2)_"/>
    <w:basedOn w:val="DefaultParagraphFont"/>
    <w:link w:val="Bodytext21"/>
    <w:rPr>
      <w:rFonts w:ascii="Century Schoolbook" w:eastAsia="Century Schoolbook" w:hAnsi="Century Schoolbook" w:cs="Century Schoolbook"/>
      <w:b w:val="0"/>
      <w:bCs w:val="0"/>
      <w:i w:val="0"/>
      <w:iCs w:val="0"/>
      <w:smallCaps w:val="0"/>
      <w:strike w:val="0"/>
      <w:sz w:val="14"/>
      <w:szCs w:val="14"/>
      <w:u w:val="none"/>
    </w:rPr>
  </w:style>
  <w:style w:type="character" w:customStyle="1" w:styleId="Bodytext2SmallCaps">
    <w:name w:val="Body text (2) + Small Caps"/>
    <w:aliases w:val="Spacing 1 pt"/>
    <w:basedOn w:val="Bodytext20"/>
    <w:rPr>
      <w:rFonts w:ascii="Century Schoolbook" w:eastAsia="Century Schoolbook" w:hAnsi="Century Schoolbook" w:cs="Century Schoolbook"/>
      <w:b w:val="0"/>
      <w:bCs w:val="0"/>
      <w:i w:val="0"/>
      <w:iCs w:val="0"/>
      <w:smallCaps/>
      <w:strike w:val="0"/>
      <w:color w:val="000000"/>
      <w:spacing w:val="20"/>
      <w:w w:val="100"/>
      <w:position w:val="0"/>
      <w:sz w:val="14"/>
      <w:szCs w:val="14"/>
      <w:u w:val="none"/>
      <w:lang w:val="en-GB"/>
    </w:rPr>
  </w:style>
  <w:style w:type="character" w:customStyle="1" w:styleId="Bodytext3">
    <w:name w:val="Body text (3)_"/>
    <w:basedOn w:val="DefaultParagraphFont"/>
    <w:link w:val="Bodytext30"/>
    <w:rPr>
      <w:rFonts w:ascii="Century Schoolbook" w:eastAsia="Century Schoolbook" w:hAnsi="Century Schoolbook" w:cs="Century Schoolbook"/>
      <w:b w:val="0"/>
      <w:bCs w:val="0"/>
      <w:i w:val="0"/>
      <w:iCs w:val="0"/>
      <w:smallCaps w:val="0"/>
      <w:strike w:val="0"/>
      <w:sz w:val="10"/>
      <w:szCs w:val="10"/>
      <w:u w:val="none"/>
    </w:rPr>
  </w:style>
  <w:style w:type="character" w:customStyle="1" w:styleId="Bodytext37pt">
    <w:name w:val="Body text (3) + 7 pt"/>
    <w:basedOn w:val="Bodytext3"/>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GB"/>
    </w:rPr>
  </w:style>
  <w:style w:type="character" w:customStyle="1" w:styleId="Bodytext37pt0">
    <w:name w:val="Body text (3) + 7 pt"/>
    <w:basedOn w:val="Bodytext3"/>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rPr>
  </w:style>
  <w:style w:type="character" w:customStyle="1" w:styleId="Bodytext31">
    <w:name w:val="Body text (3)"/>
    <w:basedOn w:val="Bodytext3"/>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rPr>
  </w:style>
  <w:style w:type="character" w:customStyle="1" w:styleId="Bodytext7pt">
    <w:name w:val="Body text + 7 pt"/>
    <w:aliases w:val="Small Caps"/>
    <w:basedOn w:val="Bodytext"/>
    <w:rPr>
      <w:rFonts w:ascii="Century Schoolbook" w:eastAsia="Century Schoolbook" w:hAnsi="Century Schoolbook" w:cs="Century Schoolbook"/>
      <w:b w:val="0"/>
      <w:bCs w:val="0"/>
      <w:i w:val="0"/>
      <w:iCs w:val="0"/>
      <w:smallCaps/>
      <w:strike w:val="0"/>
      <w:color w:val="000000"/>
      <w:spacing w:val="0"/>
      <w:w w:val="100"/>
      <w:position w:val="0"/>
      <w:sz w:val="14"/>
      <w:szCs w:val="14"/>
      <w:u w:val="none"/>
      <w:lang w:val="en-GB"/>
    </w:rPr>
  </w:style>
  <w:style w:type="character" w:customStyle="1" w:styleId="Bodytext3SmallCaps">
    <w:name w:val="Body text (3) + Small Caps"/>
    <w:basedOn w:val="Bodytext3"/>
    <w:rPr>
      <w:rFonts w:ascii="Century Schoolbook" w:eastAsia="Century Schoolbook" w:hAnsi="Century Schoolbook" w:cs="Century Schoolbook"/>
      <w:b w:val="0"/>
      <w:bCs w:val="0"/>
      <w:i w:val="0"/>
      <w:iCs w:val="0"/>
      <w:smallCaps/>
      <w:strike w:val="0"/>
      <w:color w:val="000000"/>
      <w:spacing w:val="0"/>
      <w:w w:val="100"/>
      <w:position w:val="0"/>
      <w:sz w:val="10"/>
      <w:szCs w:val="10"/>
      <w:u w:val="none"/>
      <w:lang w:val="en-GB"/>
    </w:rPr>
  </w:style>
  <w:style w:type="character" w:customStyle="1" w:styleId="Bodytext5">
    <w:name w:val="Body text (5)_"/>
    <w:basedOn w:val="DefaultParagraphFont"/>
    <w:link w:val="Bodytext50"/>
    <w:rPr>
      <w:rFonts w:ascii="Century Schoolbook" w:eastAsia="Century Schoolbook" w:hAnsi="Century Schoolbook" w:cs="Century Schoolbook"/>
      <w:b w:val="0"/>
      <w:bCs w:val="0"/>
      <w:i w:val="0"/>
      <w:iCs w:val="0"/>
      <w:smallCaps w:val="0"/>
      <w:strike w:val="0"/>
      <w:sz w:val="14"/>
      <w:szCs w:val="14"/>
      <w:u w:val="none"/>
    </w:rPr>
  </w:style>
  <w:style w:type="character" w:customStyle="1" w:styleId="Bodytext51">
    <w:name w:val="Body text (5)"/>
    <w:basedOn w:val="Bodytext5"/>
    <w:rPr>
      <w:rFonts w:ascii="Century Schoolbook" w:eastAsia="Century Schoolbook" w:hAnsi="Century Schoolbook" w:cs="Century Schoolbook"/>
      <w:b w:val="0"/>
      <w:bCs w:val="0"/>
      <w:i w:val="0"/>
      <w:iCs w:val="0"/>
      <w:smallCaps w:val="0"/>
      <w:strike w:val="0"/>
      <w:color w:val="000000"/>
      <w:spacing w:val="0"/>
      <w:w w:val="100"/>
      <w:position w:val="0"/>
      <w:sz w:val="14"/>
      <w:szCs w:val="14"/>
      <w:u w:val="single"/>
      <w:lang w:val="en-GB"/>
    </w:rPr>
  </w:style>
  <w:style w:type="character" w:customStyle="1" w:styleId="Bodytext55pt">
    <w:name w:val="Body text (5) + 5 pt"/>
    <w:basedOn w:val="Bodytext5"/>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lang w:val="en-GB"/>
    </w:rPr>
  </w:style>
  <w:style w:type="character" w:customStyle="1" w:styleId="Bodytext5Italic">
    <w:name w:val="Body text (5) + Italic"/>
    <w:aliases w:val="Spacing 0 pt"/>
    <w:basedOn w:val="Bodytext5"/>
    <w:rPr>
      <w:rFonts w:ascii="Century Schoolbook" w:eastAsia="Century Schoolbook" w:hAnsi="Century Schoolbook" w:cs="Century Schoolbook"/>
      <w:b w:val="0"/>
      <w:bCs w:val="0"/>
      <w:i/>
      <w:iCs/>
      <w:smallCaps w:val="0"/>
      <w:strike w:val="0"/>
      <w:color w:val="000000"/>
      <w:spacing w:val="-10"/>
      <w:w w:val="100"/>
      <w:position w:val="0"/>
      <w:sz w:val="14"/>
      <w:szCs w:val="14"/>
      <w:u w:val="none"/>
      <w:lang w:val="en-GB"/>
    </w:rPr>
  </w:style>
  <w:style w:type="character" w:customStyle="1" w:styleId="BodytextItalic">
    <w:name w:val="Body text + Italic"/>
    <w:aliases w:val="Spacing 0 pt"/>
    <w:basedOn w:val="Bodytext"/>
    <w:rPr>
      <w:rFonts w:ascii="Century Schoolbook" w:eastAsia="Century Schoolbook" w:hAnsi="Century Schoolbook" w:cs="Century Schoolbook"/>
      <w:b w:val="0"/>
      <w:bCs w:val="0"/>
      <w:i/>
      <w:iCs/>
      <w:smallCaps w:val="0"/>
      <w:strike w:val="0"/>
      <w:color w:val="000000"/>
      <w:spacing w:val="-10"/>
      <w:w w:val="100"/>
      <w:position w:val="0"/>
      <w:sz w:val="18"/>
      <w:szCs w:val="18"/>
      <w:u w:val="none"/>
      <w:lang w:val="en-GB"/>
    </w:rPr>
  </w:style>
  <w:style w:type="character" w:customStyle="1" w:styleId="BodytextSimSun">
    <w:name w:val="Body text + SimSun"/>
    <w:aliases w:val="10 pt,Spacing 0 pt"/>
    <w:basedOn w:val="Bodytext"/>
    <w:rPr>
      <w:rFonts w:ascii="SimSun" w:eastAsia="SimSun" w:hAnsi="SimSun" w:cs="SimSun"/>
      <w:b w:val="0"/>
      <w:bCs w:val="0"/>
      <w:i w:val="0"/>
      <w:iCs w:val="0"/>
      <w:smallCaps w:val="0"/>
      <w:strike w:val="0"/>
      <w:color w:val="000000"/>
      <w:spacing w:val="-10"/>
      <w:w w:val="100"/>
      <w:position w:val="0"/>
      <w:sz w:val="20"/>
      <w:szCs w:val="20"/>
      <w:u w:val="none"/>
      <w:lang w:val="en-GB"/>
    </w:rPr>
  </w:style>
  <w:style w:type="character" w:customStyle="1" w:styleId="Bodytext52">
    <w:name w:val="Body text (5)"/>
    <w:basedOn w:val="DefaultParagraphFont"/>
    <w:rPr>
      <w:rFonts w:ascii="Century Schoolbook" w:eastAsia="Century Schoolbook" w:hAnsi="Century Schoolbook" w:cs="Century Schoolbook"/>
      <w:b w:val="0"/>
      <w:bCs w:val="0"/>
      <w:i w:val="0"/>
      <w:iCs w:val="0"/>
      <w:smallCaps w:val="0"/>
      <w:strike w:val="0"/>
      <w:sz w:val="14"/>
      <w:szCs w:val="14"/>
      <w:u w:val="none"/>
    </w:rPr>
  </w:style>
  <w:style w:type="character" w:customStyle="1" w:styleId="Heading1">
    <w:name w:val="Heading #1_"/>
    <w:basedOn w:val="DefaultParagraphFont"/>
    <w:link w:val="Heading10"/>
    <w:rPr>
      <w:rFonts w:ascii="Century Schoolbook" w:eastAsia="Century Schoolbook" w:hAnsi="Century Schoolbook" w:cs="Century Schoolbook"/>
      <w:b w:val="0"/>
      <w:bCs w:val="0"/>
      <w:i w:val="0"/>
      <w:iCs w:val="0"/>
      <w:smallCaps w:val="0"/>
      <w:strike w:val="0"/>
      <w:sz w:val="18"/>
      <w:szCs w:val="18"/>
      <w:u w:val="none"/>
    </w:rPr>
  </w:style>
  <w:style w:type="character" w:customStyle="1" w:styleId="Bodytext2SmallCaps0">
    <w:name w:val="Body text (2) + Small Caps"/>
    <w:aliases w:val="Spacing 2 pt"/>
    <w:basedOn w:val="Bodytext20"/>
    <w:rPr>
      <w:rFonts w:ascii="Century Schoolbook" w:eastAsia="Century Schoolbook" w:hAnsi="Century Schoolbook" w:cs="Century Schoolbook"/>
      <w:b w:val="0"/>
      <w:bCs w:val="0"/>
      <w:i w:val="0"/>
      <w:iCs w:val="0"/>
      <w:smallCaps/>
      <w:strike w:val="0"/>
      <w:color w:val="000000"/>
      <w:spacing w:val="40"/>
      <w:w w:val="100"/>
      <w:position w:val="0"/>
      <w:sz w:val="14"/>
      <w:szCs w:val="14"/>
      <w:u w:val="none"/>
      <w:lang w:val="en-GB"/>
    </w:rPr>
  </w:style>
  <w:style w:type="character" w:customStyle="1" w:styleId="Bodytext7pt0">
    <w:name w:val="Body text + 7 pt"/>
    <w:aliases w:val="Small Caps,Spacing 2 pt"/>
    <w:basedOn w:val="Bodytext"/>
    <w:rPr>
      <w:rFonts w:ascii="Century Schoolbook" w:eastAsia="Century Schoolbook" w:hAnsi="Century Schoolbook" w:cs="Century Schoolbook"/>
      <w:b w:val="0"/>
      <w:bCs w:val="0"/>
      <w:i w:val="0"/>
      <w:iCs w:val="0"/>
      <w:smallCaps/>
      <w:strike w:val="0"/>
      <w:color w:val="000000"/>
      <w:spacing w:val="40"/>
      <w:w w:val="100"/>
      <w:position w:val="0"/>
      <w:sz w:val="14"/>
      <w:szCs w:val="14"/>
      <w:u w:val="none"/>
      <w:lang w:val="en-GB"/>
    </w:rPr>
  </w:style>
  <w:style w:type="character" w:customStyle="1" w:styleId="BodyText1">
    <w:name w:val="Body Text1"/>
    <w:basedOn w:val="Bodytex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en-GB"/>
    </w:rPr>
  </w:style>
  <w:style w:type="character" w:customStyle="1" w:styleId="Bodytext75pt">
    <w:name w:val="Body text + 7.5 pt"/>
    <w:aliases w:val="Bold"/>
    <w:basedOn w:val="Bodytext"/>
    <w:rPr>
      <w:rFonts w:ascii="Century Schoolbook" w:eastAsia="Century Schoolbook" w:hAnsi="Century Schoolbook" w:cs="Century Schoolbook"/>
      <w:b/>
      <w:bCs/>
      <w:i w:val="0"/>
      <w:iCs w:val="0"/>
      <w:smallCaps w:val="0"/>
      <w:strike w:val="0"/>
      <w:color w:val="000000"/>
      <w:spacing w:val="0"/>
      <w:w w:val="100"/>
      <w:position w:val="0"/>
      <w:sz w:val="15"/>
      <w:szCs w:val="15"/>
      <w:u w:val="none"/>
      <w:lang w:val="en-GB"/>
    </w:rPr>
  </w:style>
  <w:style w:type="character" w:customStyle="1" w:styleId="BodytextSimSun0">
    <w:name w:val="Body text + SimSun"/>
    <w:aliases w:val="9.5 pt,Spacing 0 pt"/>
    <w:basedOn w:val="Bodytext"/>
    <w:rPr>
      <w:rFonts w:ascii="SimSun" w:eastAsia="SimSun" w:hAnsi="SimSun" w:cs="SimSun"/>
      <w:b w:val="0"/>
      <w:bCs w:val="0"/>
      <w:i w:val="0"/>
      <w:iCs w:val="0"/>
      <w:smallCaps w:val="0"/>
      <w:strike w:val="0"/>
      <w:color w:val="000000"/>
      <w:spacing w:val="-10"/>
      <w:w w:val="100"/>
      <w:position w:val="0"/>
      <w:sz w:val="19"/>
      <w:szCs w:val="19"/>
      <w:u w:val="none"/>
      <w:lang w:val="en-GB"/>
    </w:rPr>
  </w:style>
  <w:style w:type="paragraph" w:customStyle="1" w:styleId="BodyText2">
    <w:name w:val="Body Text2"/>
    <w:basedOn w:val="Normal"/>
    <w:link w:val="Bodytext"/>
    <w:pPr>
      <w:shd w:val="clear" w:color="auto" w:fill="FFFFFF"/>
      <w:spacing w:line="264" w:lineRule="exact"/>
      <w:jc w:val="both"/>
    </w:pPr>
    <w:rPr>
      <w:rFonts w:ascii="Century Schoolbook" w:eastAsia="Century Schoolbook" w:hAnsi="Century Schoolbook" w:cs="Century Schoolbook"/>
      <w:sz w:val="18"/>
      <w:szCs w:val="18"/>
    </w:rPr>
  </w:style>
  <w:style w:type="paragraph" w:customStyle="1" w:styleId="Bodytext21">
    <w:name w:val="Body text (2)"/>
    <w:basedOn w:val="Normal"/>
    <w:link w:val="Bodytext20"/>
    <w:pPr>
      <w:shd w:val="clear" w:color="auto" w:fill="FFFFFF"/>
      <w:spacing w:line="0" w:lineRule="atLeast"/>
      <w:jc w:val="center"/>
    </w:pPr>
    <w:rPr>
      <w:rFonts w:ascii="Century Schoolbook" w:eastAsia="Century Schoolbook" w:hAnsi="Century Schoolbook" w:cs="Century Schoolbook"/>
      <w:sz w:val="14"/>
      <w:szCs w:val="14"/>
    </w:rPr>
  </w:style>
  <w:style w:type="paragraph" w:customStyle="1" w:styleId="Bodytext30">
    <w:name w:val="Body text (3)"/>
    <w:basedOn w:val="Normal"/>
    <w:link w:val="Bodytext3"/>
    <w:pPr>
      <w:shd w:val="clear" w:color="auto" w:fill="FFFFFF"/>
      <w:spacing w:line="182" w:lineRule="exact"/>
      <w:ind w:hanging="240"/>
      <w:jc w:val="both"/>
    </w:pPr>
    <w:rPr>
      <w:rFonts w:ascii="Century Schoolbook" w:eastAsia="Century Schoolbook" w:hAnsi="Century Schoolbook" w:cs="Century Schoolbook"/>
      <w:sz w:val="10"/>
      <w:szCs w:val="10"/>
    </w:rPr>
  </w:style>
  <w:style w:type="paragraph" w:customStyle="1" w:styleId="Bodytext50">
    <w:name w:val="Body text (5)"/>
    <w:basedOn w:val="Normal"/>
    <w:link w:val="Bodytext5"/>
    <w:pPr>
      <w:shd w:val="clear" w:color="auto" w:fill="FFFFFF"/>
      <w:spacing w:line="187" w:lineRule="exact"/>
      <w:jc w:val="center"/>
    </w:pPr>
    <w:rPr>
      <w:rFonts w:ascii="Century Schoolbook" w:eastAsia="Century Schoolbook" w:hAnsi="Century Schoolbook" w:cs="Century Schoolbook"/>
      <w:sz w:val="14"/>
      <w:szCs w:val="14"/>
    </w:rPr>
  </w:style>
  <w:style w:type="paragraph" w:customStyle="1" w:styleId="Heading10">
    <w:name w:val="Heading #1"/>
    <w:basedOn w:val="Normal"/>
    <w:link w:val="Heading1"/>
    <w:pPr>
      <w:shd w:val="clear" w:color="auto" w:fill="FFFFFF"/>
      <w:spacing w:line="0" w:lineRule="atLeast"/>
      <w:jc w:val="center"/>
      <w:outlineLvl w:val="0"/>
    </w:pPr>
    <w:rPr>
      <w:rFonts w:ascii="Century Schoolbook" w:eastAsia="Century Schoolbook" w:hAnsi="Century Schoolbook" w:cs="Century Schoolbook"/>
      <w:sz w:val="18"/>
      <w:szCs w:val="18"/>
    </w:rPr>
  </w:style>
  <w:style w:type="paragraph" w:styleId="Header">
    <w:name w:val="header"/>
    <w:basedOn w:val="Normal"/>
    <w:link w:val="HeaderChar"/>
    <w:uiPriority w:val="99"/>
    <w:unhideWhenUsed/>
    <w:rsid w:val="005D15EE"/>
    <w:pPr>
      <w:tabs>
        <w:tab w:val="center" w:pos="4513"/>
        <w:tab w:val="right" w:pos="9026"/>
      </w:tabs>
    </w:pPr>
  </w:style>
  <w:style w:type="character" w:customStyle="1" w:styleId="HeaderChar">
    <w:name w:val="Header Char"/>
    <w:basedOn w:val="DefaultParagraphFont"/>
    <w:link w:val="Header"/>
    <w:uiPriority w:val="99"/>
    <w:rsid w:val="005D15EE"/>
    <w:rPr>
      <w:color w:val="000000"/>
    </w:rPr>
  </w:style>
  <w:style w:type="paragraph" w:styleId="Footer">
    <w:name w:val="footer"/>
    <w:basedOn w:val="Normal"/>
    <w:link w:val="FooterChar"/>
    <w:uiPriority w:val="99"/>
    <w:unhideWhenUsed/>
    <w:rsid w:val="005D15EE"/>
    <w:pPr>
      <w:tabs>
        <w:tab w:val="center" w:pos="4513"/>
        <w:tab w:val="right" w:pos="9026"/>
      </w:tabs>
    </w:pPr>
  </w:style>
  <w:style w:type="character" w:customStyle="1" w:styleId="FooterChar">
    <w:name w:val="Footer Char"/>
    <w:basedOn w:val="DefaultParagraphFont"/>
    <w:link w:val="Footer"/>
    <w:uiPriority w:val="99"/>
    <w:rsid w:val="005D15EE"/>
    <w:rPr>
      <w:color w:val="000000"/>
    </w:rPr>
  </w:style>
  <w:style w:type="paragraph" w:styleId="FootnoteText">
    <w:name w:val="footnote text"/>
    <w:basedOn w:val="Normal"/>
    <w:link w:val="FootnoteTextChar"/>
    <w:uiPriority w:val="99"/>
    <w:semiHidden/>
    <w:unhideWhenUsed/>
    <w:rsid w:val="00BE6F1B"/>
    <w:rPr>
      <w:sz w:val="20"/>
      <w:szCs w:val="20"/>
    </w:rPr>
  </w:style>
  <w:style w:type="character" w:customStyle="1" w:styleId="FootnoteTextChar">
    <w:name w:val="Footnote Text Char"/>
    <w:basedOn w:val="DefaultParagraphFont"/>
    <w:link w:val="FootnoteText"/>
    <w:uiPriority w:val="99"/>
    <w:semiHidden/>
    <w:rsid w:val="00BE6F1B"/>
    <w:rPr>
      <w:color w:val="000000"/>
      <w:sz w:val="20"/>
      <w:szCs w:val="20"/>
    </w:rPr>
  </w:style>
  <w:style w:type="character" w:styleId="FootnoteReference">
    <w:name w:val="footnote reference"/>
    <w:basedOn w:val="DefaultParagraphFont"/>
    <w:uiPriority w:val="99"/>
    <w:semiHidden/>
    <w:unhideWhenUsed/>
    <w:rsid w:val="00BE6F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GB" w:eastAsia="en-GB"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2"/>
    <w:rPr>
      <w:rFonts w:ascii="Century Schoolbook" w:eastAsia="Century Schoolbook" w:hAnsi="Century Schoolbook" w:cs="Century Schoolbook"/>
      <w:b w:val="0"/>
      <w:bCs w:val="0"/>
      <w:i w:val="0"/>
      <w:iCs w:val="0"/>
      <w:smallCaps w:val="0"/>
      <w:strike w:val="0"/>
      <w:sz w:val="18"/>
      <w:szCs w:val="18"/>
      <w:u w:val="none"/>
    </w:rPr>
  </w:style>
  <w:style w:type="character" w:customStyle="1" w:styleId="Bodytext20">
    <w:name w:val="Body text (2)_"/>
    <w:basedOn w:val="DefaultParagraphFont"/>
    <w:link w:val="Bodytext21"/>
    <w:rPr>
      <w:rFonts w:ascii="Century Schoolbook" w:eastAsia="Century Schoolbook" w:hAnsi="Century Schoolbook" w:cs="Century Schoolbook"/>
      <w:b w:val="0"/>
      <w:bCs w:val="0"/>
      <w:i w:val="0"/>
      <w:iCs w:val="0"/>
      <w:smallCaps w:val="0"/>
      <w:strike w:val="0"/>
      <w:sz w:val="14"/>
      <w:szCs w:val="14"/>
      <w:u w:val="none"/>
    </w:rPr>
  </w:style>
  <w:style w:type="character" w:customStyle="1" w:styleId="Bodytext2SmallCaps">
    <w:name w:val="Body text (2) + Small Caps"/>
    <w:aliases w:val="Spacing 1 pt"/>
    <w:basedOn w:val="Bodytext20"/>
    <w:rPr>
      <w:rFonts w:ascii="Century Schoolbook" w:eastAsia="Century Schoolbook" w:hAnsi="Century Schoolbook" w:cs="Century Schoolbook"/>
      <w:b w:val="0"/>
      <w:bCs w:val="0"/>
      <w:i w:val="0"/>
      <w:iCs w:val="0"/>
      <w:smallCaps/>
      <w:strike w:val="0"/>
      <w:color w:val="000000"/>
      <w:spacing w:val="20"/>
      <w:w w:val="100"/>
      <w:position w:val="0"/>
      <w:sz w:val="14"/>
      <w:szCs w:val="14"/>
      <w:u w:val="none"/>
      <w:lang w:val="en-GB"/>
    </w:rPr>
  </w:style>
  <w:style w:type="character" w:customStyle="1" w:styleId="Bodytext3">
    <w:name w:val="Body text (3)_"/>
    <w:basedOn w:val="DefaultParagraphFont"/>
    <w:link w:val="Bodytext30"/>
    <w:rPr>
      <w:rFonts w:ascii="Century Schoolbook" w:eastAsia="Century Schoolbook" w:hAnsi="Century Schoolbook" w:cs="Century Schoolbook"/>
      <w:b w:val="0"/>
      <w:bCs w:val="0"/>
      <w:i w:val="0"/>
      <w:iCs w:val="0"/>
      <w:smallCaps w:val="0"/>
      <w:strike w:val="0"/>
      <w:sz w:val="10"/>
      <w:szCs w:val="10"/>
      <w:u w:val="none"/>
    </w:rPr>
  </w:style>
  <w:style w:type="character" w:customStyle="1" w:styleId="Bodytext37pt">
    <w:name w:val="Body text (3) + 7 pt"/>
    <w:basedOn w:val="Bodytext3"/>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en-GB"/>
    </w:rPr>
  </w:style>
  <w:style w:type="character" w:customStyle="1" w:styleId="Bodytext37pt0">
    <w:name w:val="Body text (3) + 7 pt"/>
    <w:basedOn w:val="Bodytext3"/>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rPr>
  </w:style>
  <w:style w:type="character" w:customStyle="1" w:styleId="Bodytext31">
    <w:name w:val="Body text (3)"/>
    <w:basedOn w:val="Bodytext3"/>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rPr>
  </w:style>
  <w:style w:type="character" w:customStyle="1" w:styleId="Bodytext7pt">
    <w:name w:val="Body text + 7 pt"/>
    <w:aliases w:val="Small Caps"/>
    <w:basedOn w:val="Bodytext"/>
    <w:rPr>
      <w:rFonts w:ascii="Century Schoolbook" w:eastAsia="Century Schoolbook" w:hAnsi="Century Schoolbook" w:cs="Century Schoolbook"/>
      <w:b w:val="0"/>
      <w:bCs w:val="0"/>
      <w:i w:val="0"/>
      <w:iCs w:val="0"/>
      <w:smallCaps/>
      <w:strike w:val="0"/>
      <w:color w:val="000000"/>
      <w:spacing w:val="0"/>
      <w:w w:val="100"/>
      <w:position w:val="0"/>
      <w:sz w:val="14"/>
      <w:szCs w:val="14"/>
      <w:u w:val="none"/>
      <w:lang w:val="en-GB"/>
    </w:rPr>
  </w:style>
  <w:style w:type="character" w:customStyle="1" w:styleId="Bodytext3SmallCaps">
    <w:name w:val="Body text (3) + Small Caps"/>
    <w:basedOn w:val="Bodytext3"/>
    <w:rPr>
      <w:rFonts w:ascii="Century Schoolbook" w:eastAsia="Century Schoolbook" w:hAnsi="Century Schoolbook" w:cs="Century Schoolbook"/>
      <w:b w:val="0"/>
      <w:bCs w:val="0"/>
      <w:i w:val="0"/>
      <w:iCs w:val="0"/>
      <w:smallCaps/>
      <w:strike w:val="0"/>
      <w:color w:val="000000"/>
      <w:spacing w:val="0"/>
      <w:w w:val="100"/>
      <w:position w:val="0"/>
      <w:sz w:val="10"/>
      <w:szCs w:val="10"/>
      <w:u w:val="none"/>
      <w:lang w:val="en-GB"/>
    </w:rPr>
  </w:style>
  <w:style w:type="character" w:customStyle="1" w:styleId="Bodytext5">
    <w:name w:val="Body text (5)_"/>
    <w:basedOn w:val="DefaultParagraphFont"/>
    <w:link w:val="Bodytext50"/>
    <w:rPr>
      <w:rFonts w:ascii="Century Schoolbook" w:eastAsia="Century Schoolbook" w:hAnsi="Century Schoolbook" w:cs="Century Schoolbook"/>
      <w:b w:val="0"/>
      <w:bCs w:val="0"/>
      <w:i w:val="0"/>
      <w:iCs w:val="0"/>
      <w:smallCaps w:val="0"/>
      <w:strike w:val="0"/>
      <w:sz w:val="14"/>
      <w:szCs w:val="14"/>
      <w:u w:val="none"/>
    </w:rPr>
  </w:style>
  <w:style w:type="character" w:customStyle="1" w:styleId="Bodytext51">
    <w:name w:val="Body text (5)"/>
    <w:basedOn w:val="Bodytext5"/>
    <w:rPr>
      <w:rFonts w:ascii="Century Schoolbook" w:eastAsia="Century Schoolbook" w:hAnsi="Century Schoolbook" w:cs="Century Schoolbook"/>
      <w:b w:val="0"/>
      <w:bCs w:val="0"/>
      <w:i w:val="0"/>
      <w:iCs w:val="0"/>
      <w:smallCaps w:val="0"/>
      <w:strike w:val="0"/>
      <w:color w:val="000000"/>
      <w:spacing w:val="0"/>
      <w:w w:val="100"/>
      <w:position w:val="0"/>
      <w:sz w:val="14"/>
      <w:szCs w:val="14"/>
      <w:u w:val="single"/>
      <w:lang w:val="en-GB"/>
    </w:rPr>
  </w:style>
  <w:style w:type="character" w:customStyle="1" w:styleId="Bodytext55pt">
    <w:name w:val="Body text (5) + 5 pt"/>
    <w:basedOn w:val="Bodytext5"/>
    <w:rPr>
      <w:rFonts w:ascii="Century Schoolbook" w:eastAsia="Century Schoolbook" w:hAnsi="Century Schoolbook" w:cs="Century Schoolbook"/>
      <w:b w:val="0"/>
      <w:bCs w:val="0"/>
      <w:i w:val="0"/>
      <w:iCs w:val="0"/>
      <w:smallCaps w:val="0"/>
      <w:strike w:val="0"/>
      <w:color w:val="000000"/>
      <w:spacing w:val="0"/>
      <w:w w:val="100"/>
      <w:position w:val="0"/>
      <w:sz w:val="10"/>
      <w:szCs w:val="10"/>
      <w:u w:val="none"/>
      <w:lang w:val="en-GB"/>
    </w:rPr>
  </w:style>
  <w:style w:type="character" w:customStyle="1" w:styleId="Bodytext5Italic">
    <w:name w:val="Body text (5) + Italic"/>
    <w:aliases w:val="Spacing 0 pt"/>
    <w:basedOn w:val="Bodytext5"/>
    <w:rPr>
      <w:rFonts w:ascii="Century Schoolbook" w:eastAsia="Century Schoolbook" w:hAnsi="Century Schoolbook" w:cs="Century Schoolbook"/>
      <w:b w:val="0"/>
      <w:bCs w:val="0"/>
      <w:i/>
      <w:iCs/>
      <w:smallCaps w:val="0"/>
      <w:strike w:val="0"/>
      <w:color w:val="000000"/>
      <w:spacing w:val="-10"/>
      <w:w w:val="100"/>
      <w:position w:val="0"/>
      <w:sz w:val="14"/>
      <w:szCs w:val="14"/>
      <w:u w:val="none"/>
      <w:lang w:val="en-GB"/>
    </w:rPr>
  </w:style>
  <w:style w:type="character" w:customStyle="1" w:styleId="BodytextItalic">
    <w:name w:val="Body text + Italic"/>
    <w:aliases w:val="Spacing 0 pt"/>
    <w:basedOn w:val="Bodytext"/>
    <w:rPr>
      <w:rFonts w:ascii="Century Schoolbook" w:eastAsia="Century Schoolbook" w:hAnsi="Century Schoolbook" w:cs="Century Schoolbook"/>
      <w:b w:val="0"/>
      <w:bCs w:val="0"/>
      <w:i/>
      <w:iCs/>
      <w:smallCaps w:val="0"/>
      <w:strike w:val="0"/>
      <w:color w:val="000000"/>
      <w:spacing w:val="-10"/>
      <w:w w:val="100"/>
      <w:position w:val="0"/>
      <w:sz w:val="18"/>
      <w:szCs w:val="18"/>
      <w:u w:val="none"/>
      <w:lang w:val="en-GB"/>
    </w:rPr>
  </w:style>
  <w:style w:type="character" w:customStyle="1" w:styleId="BodytextSimSun">
    <w:name w:val="Body text + SimSun"/>
    <w:aliases w:val="10 pt,Spacing 0 pt"/>
    <w:basedOn w:val="Bodytext"/>
    <w:rPr>
      <w:rFonts w:ascii="SimSun" w:eastAsia="SimSun" w:hAnsi="SimSun" w:cs="SimSun"/>
      <w:b w:val="0"/>
      <w:bCs w:val="0"/>
      <w:i w:val="0"/>
      <w:iCs w:val="0"/>
      <w:smallCaps w:val="0"/>
      <w:strike w:val="0"/>
      <w:color w:val="000000"/>
      <w:spacing w:val="-10"/>
      <w:w w:val="100"/>
      <w:position w:val="0"/>
      <w:sz w:val="20"/>
      <w:szCs w:val="20"/>
      <w:u w:val="none"/>
      <w:lang w:val="en-GB"/>
    </w:rPr>
  </w:style>
  <w:style w:type="character" w:customStyle="1" w:styleId="Bodytext52">
    <w:name w:val="Body text (5)"/>
    <w:basedOn w:val="DefaultParagraphFont"/>
    <w:rPr>
      <w:rFonts w:ascii="Century Schoolbook" w:eastAsia="Century Schoolbook" w:hAnsi="Century Schoolbook" w:cs="Century Schoolbook"/>
      <w:b w:val="0"/>
      <w:bCs w:val="0"/>
      <w:i w:val="0"/>
      <w:iCs w:val="0"/>
      <w:smallCaps w:val="0"/>
      <w:strike w:val="0"/>
      <w:sz w:val="14"/>
      <w:szCs w:val="14"/>
      <w:u w:val="none"/>
    </w:rPr>
  </w:style>
  <w:style w:type="character" w:customStyle="1" w:styleId="Heading1">
    <w:name w:val="Heading #1_"/>
    <w:basedOn w:val="DefaultParagraphFont"/>
    <w:link w:val="Heading10"/>
    <w:rPr>
      <w:rFonts w:ascii="Century Schoolbook" w:eastAsia="Century Schoolbook" w:hAnsi="Century Schoolbook" w:cs="Century Schoolbook"/>
      <w:b w:val="0"/>
      <w:bCs w:val="0"/>
      <w:i w:val="0"/>
      <w:iCs w:val="0"/>
      <w:smallCaps w:val="0"/>
      <w:strike w:val="0"/>
      <w:sz w:val="18"/>
      <w:szCs w:val="18"/>
      <w:u w:val="none"/>
    </w:rPr>
  </w:style>
  <w:style w:type="character" w:customStyle="1" w:styleId="Bodytext2SmallCaps0">
    <w:name w:val="Body text (2) + Small Caps"/>
    <w:aliases w:val="Spacing 2 pt"/>
    <w:basedOn w:val="Bodytext20"/>
    <w:rPr>
      <w:rFonts w:ascii="Century Schoolbook" w:eastAsia="Century Schoolbook" w:hAnsi="Century Schoolbook" w:cs="Century Schoolbook"/>
      <w:b w:val="0"/>
      <w:bCs w:val="0"/>
      <w:i w:val="0"/>
      <w:iCs w:val="0"/>
      <w:smallCaps/>
      <w:strike w:val="0"/>
      <w:color w:val="000000"/>
      <w:spacing w:val="40"/>
      <w:w w:val="100"/>
      <w:position w:val="0"/>
      <w:sz w:val="14"/>
      <w:szCs w:val="14"/>
      <w:u w:val="none"/>
      <w:lang w:val="en-GB"/>
    </w:rPr>
  </w:style>
  <w:style w:type="character" w:customStyle="1" w:styleId="Bodytext7pt0">
    <w:name w:val="Body text + 7 pt"/>
    <w:aliases w:val="Small Caps,Spacing 2 pt"/>
    <w:basedOn w:val="Bodytext"/>
    <w:rPr>
      <w:rFonts w:ascii="Century Schoolbook" w:eastAsia="Century Schoolbook" w:hAnsi="Century Schoolbook" w:cs="Century Schoolbook"/>
      <w:b w:val="0"/>
      <w:bCs w:val="0"/>
      <w:i w:val="0"/>
      <w:iCs w:val="0"/>
      <w:smallCaps/>
      <w:strike w:val="0"/>
      <w:color w:val="000000"/>
      <w:spacing w:val="40"/>
      <w:w w:val="100"/>
      <w:position w:val="0"/>
      <w:sz w:val="14"/>
      <w:szCs w:val="14"/>
      <w:u w:val="none"/>
      <w:lang w:val="en-GB"/>
    </w:rPr>
  </w:style>
  <w:style w:type="character" w:customStyle="1" w:styleId="BodyText1">
    <w:name w:val="Body Text1"/>
    <w:basedOn w:val="Bodytext"/>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en-GB"/>
    </w:rPr>
  </w:style>
  <w:style w:type="character" w:customStyle="1" w:styleId="Bodytext75pt">
    <w:name w:val="Body text + 7.5 pt"/>
    <w:aliases w:val="Bold"/>
    <w:basedOn w:val="Bodytext"/>
    <w:rPr>
      <w:rFonts w:ascii="Century Schoolbook" w:eastAsia="Century Schoolbook" w:hAnsi="Century Schoolbook" w:cs="Century Schoolbook"/>
      <w:b/>
      <w:bCs/>
      <w:i w:val="0"/>
      <w:iCs w:val="0"/>
      <w:smallCaps w:val="0"/>
      <w:strike w:val="0"/>
      <w:color w:val="000000"/>
      <w:spacing w:val="0"/>
      <w:w w:val="100"/>
      <w:position w:val="0"/>
      <w:sz w:val="15"/>
      <w:szCs w:val="15"/>
      <w:u w:val="none"/>
      <w:lang w:val="en-GB"/>
    </w:rPr>
  </w:style>
  <w:style w:type="character" w:customStyle="1" w:styleId="BodytextSimSun0">
    <w:name w:val="Body text + SimSun"/>
    <w:aliases w:val="9.5 pt,Spacing 0 pt"/>
    <w:basedOn w:val="Bodytext"/>
    <w:rPr>
      <w:rFonts w:ascii="SimSun" w:eastAsia="SimSun" w:hAnsi="SimSun" w:cs="SimSun"/>
      <w:b w:val="0"/>
      <w:bCs w:val="0"/>
      <w:i w:val="0"/>
      <w:iCs w:val="0"/>
      <w:smallCaps w:val="0"/>
      <w:strike w:val="0"/>
      <w:color w:val="000000"/>
      <w:spacing w:val="-10"/>
      <w:w w:val="100"/>
      <w:position w:val="0"/>
      <w:sz w:val="19"/>
      <w:szCs w:val="19"/>
      <w:u w:val="none"/>
      <w:lang w:val="en-GB"/>
    </w:rPr>
  </w:style>
  <w:style w:type="paragraph" w:customStyle="1" w:styleId="BodyText2">
    <w:name w:val="Body Text2"/>
    <w:basedOn w:val="Normal"/>
    <w:link w:val="Bodytext"/>
    <w:pPr>
      <w:shd w:val="clear" w:color="auto" w:fill="FFFFFF"/>
      <w:spacing w:line="264" w:lineRule="exact"/>
      <w:jc w:val="both"/>
    </w:pPr>
    <w:rPr>
      <w:rFonts w:ascii="Century Schoolbook" w:eastAsia="Century Schoolbook" w:hAnsi="Century Schoolbook" w:cs="Century Schoolbook"/>
      <w:sz w:val="18"/>
      <w:szCs w:val="18"/>
    </w:rPr>
  </w:style>
  <w:style w:type="paragraph" w:customStyle="1" w:styleId="Bodytext21">
    <w:name w:val="Body text (2)"/>
    <w:basedOn w:val="Normal"/>
    <w:link w:val="Bodytext20"/>
    <w:pPr>
      <w:shd w:val="clear" w:color="auto" w:fill="FFFFFF"/>
      <w:spacing w:line="0" w:lineRule="atLeast"/>
      <w:jc w:val="center"/>
    </w:pPr>
    <w:rPr>
      <w:rFonts w:ascii="Century Schoolbook" w:eastAsia="Century Schoolbook" w:hAnsi="Century Schoolbook" w:cs="Century Schoolbook"/>
      <w:sz w:val="14"/>
      <w:szCs w:val="14"/>
    </w:rPr>
  </w:style>
  <w:style w:type="paragraph" w:customStyle="1" w:styleId="Bodytext30">
    <w:name w:val="Body text (3)"/>
    <w:basedOn w:val="Normal"/>
    <w:link w:val="Bodytext3"/>
    <w:pPr>
      <w:shd w:val="clear" w:color="auto" w:fill="FFFFFF"/>
      <w:spacing w:line="182" w:lineRule="exact"/>
      <w:ind w:hanging="240"/>
      <w:jc w:val="both"/>
    </w:pPr>
    <w:rPr>
      <w:rFonts w:ascii="Century Schoolbook" w:eastAsia="Century Schoolbook" w:hAnsi="Century Schoolbook" w:cs="Century Schoolbook"/>
      <w:sz w:val="10"/>
      <w:szCs w:val="10"/>
    </w:rPr>
  </w:style>
  <w:style w:type="paragraph" w:customStyle="1" w:styleId="Bodytext50">
    <w:name w:val="Body text (5)"/>
    <w:basedOn w:val="Normal"/>
    <w:link w:val="Bodytext5"/>
    <w:pPr>
      <w:shd w:val="clear" w:color="auto" w:fill="FFFFFF"/>
      <w:spacing w:line="187" w:lineRule="exact"/>
      <w:jc w:val="center"/>
    </w:pPr>
    <w:rPr>
      <w:rFonts w:ascii="Century Schoolbook" w:eastAsia="Century Schoolbook" w:hAnsi="Century Schoolbook" w:cs="Century Schoolbook"/>
      <w:sz w:val="14"/>
      <w:szCs w:val="14"/>
    </w:rPr>
  </w:style>
  <w:style w:type="paragraph" w:customStyle="1" w:styleId="Heading10">
    <w:name w:val="Heading #1"/>
    <w:basedOn w:val="Normal"/>
    <w:link w:val="Heading1"/>
    <w:pPr>
      <w:shd w:val="clear" w:color="auto" w:fill="FFFFFF"/>
      <w:spacing w:line="0" w:lineRule="atLeast"/>
      <w:jc w:val="center"/>
      <w:outlineLvl w:val="0"/>
    </w:pPr>
    <w:rPr>
      <w:rFonts w:ascii="Century Schoolbook" w:eastAsia="Century Schoolbook" w:hAnsi="Century Schoolbook" w:cs="Century Schoolbook"/>
      <w:sz w:val="18"/>
      <w:szCs w:val="18"/>
    </w:rPr>
  </w:style>
  <w:style w:type="paragraph" w:styleId="Header">
    <w:name w:val="header"/>
    <w:basedOn w:val="Normal"/>
    <w:link w:val="HeaderChar"/>
    <w:uiPriority w:val="99"/>
    <w:unhideWhenUsed/>
    <w:rsid w:val="005D15EE"/>
    <w:pPr>
      <w:tabs>
        <w:tab w:val="center" w:pos="4513"/>
        <w:tab w:val="right" w:pos="9026"/>
      </w:tabs>
    </w:pPr>
  </w:style>
  <w:style w:type="character" w:customStyle="1" w:styleId="HeaderChar">
    <w:name w:val="Header Char"/>
    <w:basedOn w:val="DefaultParagraphFont"/>
    <w:link w:val="Header"/>
    <w:uiPriority w:val="99"/>
    <w:rsid w:val="005D15EE"/>
    <w:rPr>
      <w:color w:val="000000"/>
    </w:rPr>
  </w:style>
  <w:style w:type="paragraph" w:styleId="Footer">
    <w:name w:val="footer"/>
    <w:basedOn w:val="Normal"/>
    <w:link w:val="FooterChar"/>
    <w:uiPriority w:val="99"/>
    <w:unhideWhenUsed/>
    <w:rsid w:val="005D15EE"/>
    <w:pPr>
      <w:tabs>
        <w:tab w:val="center" w:pos="4513"/>
        <w:tab w:val="right" w:pos="9026"/>
      </w:tabs>
    </w:pPr>
  </w:style>
  <w:style w:type="character" w:customStyle="1" w:styleId="FooterChar">
    <w:name w:val="Footer Char"/>
    <w:basedOn w:val="DefaultParagraphFont"/>
    <w:link w:val="Footer"/>
    <w:uiPriority w:val="99"/>
    <w:rsid w:val="005D15EE"/>
    <w:rPr>
      <w:color w:val="000000"/>
    </w:rPr>
  </w:style>
  <w:style w:type="paragraph" w:styleId="FootnoteText">
    <w:name w:val="footnote text"/>
    <w:basedOn w:val="Normal"/>
    <w:link w:val="FootnoteTextChar"/>
    <w:uiPriority w:val="99"/>
    <w:semiHidden/>
    <w:unhideWhenUsed/>
    <w:rsid w:val="00BE6F1B"/>
    <w:rPr>
      <w:sz w:val="20"/>
      <w:szCs w:val="20"/>
    </w:rPr>
  </w:style>
  <w:style w:type="character" w:customStyle="1" w:styleId="FootnoteTextChar">
    <w:name w:val="Footnote Text Char"/>
    <w:basedOn w:val="DefaultParagraphFont"/>
    <w:link w:val="FootnoteText"/>
    <w:uiPriority w:val="99"/>
    <w:semiHidden/>
    <w:rsid w:val="00BE6F1B"/>
    <w:rPr>
      <w:color w:val="000000"/>
      <w:sz w:val="20"/>
      <w:szCs w:val="20"/>
    </w:rPr>
  </w:style>
  <w:style w:type="character" w:styleId="FootnoteReference">
    <w:name w:val="footnote reference"/>
    <w:basedOn w:val="DefaultParagraphFont"/>
    <w:uiPriority w:val="99"/>
    <w:semiHidden/>
    <w:unhideWhenUsed/>
    <w:rsid w:val="00BE6F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71D33-6089-4921-8369-F5BCBB20C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5910</Words>
  <Characters>33692</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2013-09-27T18:50:00Z</dcterms:created>
  <dcterms:modified xsi:type="dcterms:W3CDTF">2013-09-27T18:50:00Z</dcterms:modified>
</cp:coreProperties>
</file>