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585" w:rsidRPr="00A37585" w:rsidRDefault="00A37585" w:rsidP="00A37585">
      <w:pPr>
        <w:widowControl w:val="0"/>
        <w:autoSpaceDE w:val="0"/>
        <w:autoSpaceDN w:val="0"/>
        <w:spacing w:after="0" w:line="240" w:lineRule="auto"/>
        <w:jc w:val="center"/>
        <w:rPr>
          <w:rFonts w:ascii="Times New Roman" w:eastAsia="SimSun" w:hAnsi="Times New Roman"/>
          <w:spacing w:val="26"/>
          <w:sz w:val="48"/>
          <w:szCs w:val="48"/>
          <w:lang w:eastAsia="zh-CN"/>
        </w:rPr>
      </w:pPr>
      <w:bookmarkStart w:id="0" w:name="_GoBack"/>
      <w:bookmarkEnd w:id="0"/>
      <w:r w:rsidRPr="00A37585">
        <w:rPr>
          <w:rFonts w:ascii="Times New Roman" w:eastAsia="SimSun" w:hAnsi="Times New Roman"/>
          <w:spacing w:val="26"/>
          <w:sz w:val="48"/>
          <w:szCs w:val="48"/>
          <w:lang w:eastAsia="zh-CN"/>
        </w:rPr>
        <w:t>PRACTICAL RELIGION.</w:t>
      </w:r>
    </w:p>
    <w:p w:rsidR="00A37585" w:rsidRPr="00A37585" w:rsidRDefault="00A37585" w:rsidP="00A37585">
      <w:pPr>
        <w:widowControl w:val="0"/>
        <w:autoSpaceDE w:val="0"/>
        <w:autoSpaceDN w:val="0"/>
        <w:spacing w:after="0" w:line="240" w:lineRule="auto"/>
        <w:jc w:val="center"/>
        <w:rPr>
          <w:rFonts w:ascii="Times New Roman" w:eastAsia="SimSun" w:hAnsi="Times New Roman"/>
          <w:spacing w:val="26"/>
          <w:sz w:val="40"/>
          <w:szCs w:val="40"/>
          <w:lang w:eastAsia="zh-CN"/>
        </w:rPr>
      </w:pPr>
    </w:p>
    <w:p w:rsidR="00A37585" w:rsidRPr="00A37585" w:rsidRDefault="00A37585" w:rsidP="00A37585">
      <w:pPr>
        <w:widowControl w:val="0"/>
        <w:autoSpaceDE w:val="0"/>
        <w:autoSpaceDN w:val="0"/>
        <w:spacing w:after="0" w:line="360" w:lineRule="auto"/>
        <w:jc w:val="center"/>
        <w:rPr>
          <w:rFonts w:ascii="Times New Roman" w:eastAsia="SimSun" w:hAnsi="Times New Roman"/>
          <w:spacing w:val="-8"/>
          <w:sz w:val="28"/>
          <w:szCs w:val="28"/>
          <w:lang w:eastAsia="zh-CN"/>
        </w:rPr>
      </w:pPr>
      <w:r w:rsidRPr="00A37585">
        <w:rPr>
          <w:rFonts w:ascii="Times New Roman" w:eastAsia="SimSun" w:hAnsi="Times New Roman"/>
          <w:spacing w:val="-8"/>
          <w:sz w:val="28"/>
          <w:szCs w:val="28"/>
          <w:lang w:eastAsia="zh-CN"/>
        </w:rPr>
        <w:t>BEING PLAIN PAPERS</w:t>
      </w:r>
    </w:p>
    <w:p w:rsidR="00A37585" w:rsidRPr="00A37585" w:rsidRDefault="00A37585" w:rsidP="00A37585">
      <w:pPr>
        <w:widowControl w:val="0"/>
        <w:autoSpaceDE w:val="0"/>
        <w:autoSpaceDN w:val="0"/>
        <w:spacing w:after="0" w:line="360" w:lineRule="auto"/>
        <w:jc w:val="center"/>
        <w:rPr>
          <w:rFonts w:ascii="Times New Roman" w:eastAsia="SimSun" w:hAnsi="Times New Roman"/>
          <w:spacing w:val="-8"/>
          <w:sz w:val="28"/>
          <w:szCs w:val="28"/>
          <w:lang w:eastAsia="zh-CN"/>
        </w:rPr>
      </w:pPr>
      <w:r w:rsidRPr="00A37585">
        <w:rPr>
          <w:rFonts w:ascii="Times New Roman" w:eastAsia="SimSun" w:hAnsi="Times New Roman"/>
          <w:spacing w:val="-8"/>
          <w:sz w:val="28"/>
          <w:szCs w:val="28"/>
          <w:lang w:eastAsia="zh-CN"/>
        </w:rPr>
        <w:t>ON THE DAILY DUTIES, EXPERIENCE, DANGERS, AND</w:t>
      </w:r>
    </w:p>
    <w:p w:rsidR="00A37585" w:rsidRPr="00A37585" w:rsidRDefault="00A37585" w:rsidP="00A37585">
      <w:pPr>
        <w:widowControl w:val="0"/>
        <w:autoSpaceDE w:val="0"/>
        <w:autoSpaceDN w:val="0"/>
        <w:spacing w:after="0" w:line="360" w:lineRule="auto"/>
        <w:jc w:val="center"/>
        <w:rPr>
          <w:rFonts w:ascii="Times New Roman" w:eastAsia="SimSun" w:hAnsi="Times New Roman"/>
          <w:spacing w:val="-8"/>
          <w:sz w:val="28"/>
          <w:szCs w:val="28"/>
          <w:lang w:eastAsia="zh-CN"/>
        </w:rPr>
      </w:pPr>
      <w:r w:rsidRPr="00A37585">
        <w:rPr>
          <w:rFonts w:ascii="Times New Roman" w:eastAsia="SimSun" w:hAnsi="Times New Roman"/>
          <w:spacing w:val="-8"/>
          <w:sz w:val="28"/>
          <w:szCs w:val="28"/>
          <w:lang w:eastAsia="zh-CN"/>
        </w:rPr>
        <w:t>PRIVILEGES OF PROFESSING CHRISTIANS.</w:t>
      </w:r>
    </w:p>
    <w:p w:rsidR="00A37585" w:rsidRPr="00A37585" w:rsidRDefault="00A37585" w:rsidP="00A37585">
      <w:pPr>
        <w:widowControl w:val="0"/>
        <w:autoSpaceDE w:val="0"/>
        <w:autoSpaceDN w:val="0"/>
        <w:spacing w:after="0" w:line="240" w:lineRule="auto"/>
        <w:jc w:val="center"/>
        <w:rPr>
          <w:rFonts w:ascii="Times New Roman" w:eastAsia="SimSun" w:hAnsi="Times New Roman"/>
          <w:spacing w:val="10"/>
          <w:sz w:val="20"/>
          <w:szCs w:val="20"/>
          <w:lang w:eastAsia="zh-CN"/>
        </w:rPr>
      </w:pPr>
    </w:p>
    <w:p w:rsidR="00A37585" w:rsidRPr="00A37585" w:rsidRDefault="00A37585" w:rsidP="00A37585">
      <w:pPr>
        <w:widowControl w:val="0"/>
        <w:autoSpaceDE w:val="0"/>
        <w:autoSpaceDN w:val="0"/>
        <w:spacing w:after="0" w:line="240" w:lineRule="auto"/>
        <w:jc w:val="center"/>
        <w:rPr>
          <w:rFonts w:ascii="Times New Roman" w:eastAsia="SimSun" w:hAnsi="Times New Roman"/>
          <w:spacing w:val="10"/>
          <w:sz w:val="20"/>
          <w:szCs w:val="20"/>
          <w:lang w:eastAsia="zh-CN"/>
        </w:rPr>
      </w:pPr>
    </w:p>
    <w:p w:rsidR="00A37585" w:rsidRPr="00A37585" w:rsidRDefault="00A37585" w:rsidP="00A37585">
      <w:pPr>
        <w:widowControl w:val="0"/>
        <w:autoSpaceDE w:val="0"/>
        <w:autoSpaceDN w:val="0"/>
        <w:spacing w:after="0" w:line="240" w:lineRule="auto"/>
        <w:jc w:val="center"/>
        <w:rPr>
          <w:rFonts w:ascii="Times New Roman" w:eastAsia="SimSun" w:hAnsi="Times New Roman"/>
          <w:spacing w:val="10"/>
          <w:sz w:val="20"/>
          <w:szCs w:val="20"/>
          <w:lang w:eastAsia="zh-CN"/>
        </w:rPr>
      </w:pPr>
      <w:r w:rsidRPr="00A37585">
        <w:rPr>
          <w:rFonts w:ascii="Times New Roman" w:eastAsia="SimSun" w:hAnsi="Times New Roman"/>
          <w:spacing w:val="10"/>
          <w:sz w:val="20"/>
          <w:szCs w:val="20"/>
          <w:lang w:eastAsia="zh-CN"/>
        </w:rPr>
        <w:t>BY</w:t>
      </w:r>
    </w:p>
    <w:p w:rsidR="00A37585" w:rsidRPr="00A37585" w:rsidRDefault="00A37585" w:rsidP="00A37585">
      <w:pPr>
        <w:widowControl w:val="0"/>
        <w:autoSpaceDE w:val="0"/>
        <w:autoSpaceDN w:val="0"/>
        <w:spacing w:after="0" w:line="240" w:lineRule="auto"/>
        <w:jc w:val="center"/>
        <w:rPr>
          <w:rFonts w:ascii="Times New Roman" w:eastAsia="SimSun" w:hAnsi="Times New Roman"/>
          <w:spacing w:val="10"/>
          <w:sz w:val="20"/>
          <w:szCs w:val="20"/>
          <w:lang w:eastAsia="zh-CN"/>
        </w:rPr>
      </w:pPr>
    </w:p>
    <w:p w:rsidR="00A37585" w:rsidRPr="00A37585" w:rsidRDefault="00A37585" w:rsidP="00A37585">
      <w:pPr>
        <w:widowControl w:val="0"/>
        <w:autoSpaceDE w:val="0"/>
        <w:autoSpaceDN w:val="0"/>
        <w:spacing w:after="0" w:line="240" w:lineRule="auto"/>
        <w:jc w:val="center"/>
        <w:rPr>
          <w:rFonts w:ascii="Times New Roman" w:eastAsia="SimSun" w:hAnsi="Times New Roman"/>
          <w:spacing w:val="10"/>
          <w:sz w:val="20"/>
          <w:szCs w:val="20"/>
          <w:lang w:eastAsia="zh-CN"/>
        </w:rPr>
      </w:pPr>
    </w:p>
    <w:p w:rsidR="00A37585" w:rsidRPr="00A37585" w:rsidRDefault="00A37585" w:rsidP="00A37585">
      <w:pPr>
        <w:widowControl w:val="0"/>
        <w:autoSpaceDE w:val="0"/>
        <w:autoSpaceDN w:val="0"/>
        <w:spacing w:after="0" w:line="360" w:lineRule="auto"/>
        <w:jc w:val="center"/>
        <w:rPr>
          <w:rFonts w:ascii="Times New Roman" w:eastAsia="SimSun" w:hAnsi="Times New Roman"/>
          <w:spacing w:val="22"/>
          <w:sz w:val="36"/>
          <w:szCs w:val="36"/>
          <w:lang w:eastAsia="zh-CN"/>
        </w:rPr>
      </w:pPr>
      <w:r w:rsidRPr="00A37585">
        <w:rPr>
          <w:rFonts w:ascii="Times New Roman" w:eastAsia="SimSun" w:hAnsi="Times New Roman"/>
          <w:spacing w:val="22"/>
          <w:sz w:val="36"/>
          <w:szCs w:val="36"/>
          <w:lang w:eastAsia="zh-CN"/>
        </w:rPr>
        <w:t>JOHN CHARLES RYLE, D.D.,</w:t>
      </w:r>
    </w:p>
    <w:p w:rsidR="00A37585" w:rsidRPr="00A37585" w:rsidRDefault="00A37585" w:rsidP="00A37585">
      <w:pPr>
        <w:widowControl w:val="0"/>
        <w:autoSpaceDE w:val="0"/>
        <w:autoSpaceDN w:val="0"/>
        <w:spacing w:after="0" w:line="360" w:lineRule="auto"/>
        <w:jc w:val="center"/>
        <w:rPr>
          <w:rFonts w:ascii="Times New Roman" w:eastAsia="SimSun" w:hAnsi="Times New Roman"/>
          <w:spacing w:val="10"/>
          <w:sz w:val="20"/>
          <w:szCs w:val="20"/>
          <w:lang w:eastAsia="zh-CN"/>
        </w:rPr>
      </w:pPr>
      <w:r w:rsidRPr="00A37585">
        <w:rPr>
          <w:rFonts w:ascii="Times New Roman" w:eastAsia="SimSun" w:hAnsi="Times New Roman"/>
          <w:spacing w:val="10"/>
          <w:sz w:val="20"/>
          <w:szCs w:val="20"/>
          <w:lang w:eastAsia="zh-CN"/>
        </w:rPr>
        <w:t>LORD BISHOP OF LIVERPOOL;</w:t>
      </w:r>
    </w:p>
    <w:p w:rsidR="00A37585" w:rsidRPr="00A37585" w:rsidRDefault="00A37585" w:rsidP="00A37585">
      <w:pPr>
        <w:widowControl w:val="0"/>
        <w:autoSpaceDE w:val="0"/>
        <w:autoSpaceDN w:val="0"/>
        <w:spacing w:after="0" w:line="240" w:lineRule="auto"/>
        <w:jc w:val="center"/>
        <w:rPr>
          <w:rFonts w:ascii="Times New Roman" w:eastAsia="SimSun" w:hAnsi="Times New Roman"/>
          <w:i/>
          <w:iCs/>
          <w:spacing w:val="2"/>
          <w:sz w:val="24"/>
          <w:szCs w:val="24"/>
          <w:lang w:eastAsia="zh-CN"/>
        </w:rPr>
      </w:pPr>
    </w:p>
    <w:p w:rsidR="00A37585" w:rsidRPr="00A37585" w:rsidRDefault="00A37585" w:rsidP="00A37585">
      <w:pPr>
        <w:widowControl w:val="0"/>
        <w:autoSpaceDE w:val="0"/>
        <w:autoSpaceDN w:val="0"/>
        <w:spacing w:after="0" w:line="240" w:lineRule="auto"/>
        <w:jc w:val="center"/>
        <w:rPr>
          <w:rFonts w:ascii="Times New Roman" w:eastAsia="SimSun" w:hAnsi="Times New Roman"/>
          <w:i/>
          <w:iCs/>
          <w:spacing w:val="2"/>
          <w:sz w:val="24"/>
          <w:szCs w:val="24"/>
          <w:lang w:eastAsia="zh-CN"/>
        </w:rPr>
      </w:pPr>
      <w:r w:rsidRPr="00A37585">
        <w:rPr>
          <w:rFonts w:ascii="Times New Roman" w:eastAsia="SimSun" w:hAnsi="Times New Roman"/>
          <w:i/>
          <w:iCs/>
          <w:spacing w:val="2"/>
          <w:sz w:val="24"/>
          <w:szCs w:val="24"/>
          <w:lang w:eastAsia="zh-CN"/>
        </w:rPr>
        <w:t xml:space="preserve">Author </w:t>
      </w:r>
      <w:r w:rsidRPr="00A37585">
        <w:rPr>
          <w:rFonts w:ascii="Times New Roman" w:eastAsia="SimSun" w:hAnsi="Times New Roman"/>
          <w:i/>
          <w:iCs/>
          <w:sz w:val="24"/>
          <w:szCs w:val="24"/>
          <w:lang w:eastAsia="zh-CN"/>
        </w:rPr>
        <w:t xml:space="preserve">of </w:t>
      </w:r>
      <w:r w:rsidRPr="00A37585">
        <w:rPr>
          <w:rFonts w:ascii="Times New Roman" w:eastAsia="SimSun" w:hAnsi="Times New Roman"/>
          <w:i/>
          <w:iCs/>
          <w:spacing w:val="2"/>
          <w:sz w:val="24"/>
          <w:szCs w:val="24"/>
          <w:lang w:eastAsia="zh-CN"/>
        </w:rPr>
        <w:t>“Expository Thoughts on the Gospels,</w:t>
      </w:r>
      <w:r w:rsidRPr="00A37585">
        <w:rPr>
          <w:rFonts w:ascii="Times New Roman" w:eastAsia="SimSun" w:hAnsi="Times New Roman"/>
          <w:b/>
          <w:bCs/>
          <w:i/>
          <w:iCs/>
          <w:spacing w:val="-4"/>
          <w:sz w:val="24"/>
          <w:szCs w:val="24"/>
          <w:lang w:eastAsia="zh-CN"/>
        </w:rPr>
        <w:t>”</w:t>
      </w:r>
      <w:r w:rsidRPr="00A37585">
        <w:rPr>
          <w:rFonts w:ascii="Times New Roman" w:eastAsia="SimSun" w:hAnsi="Times New Roman"/>
          <w:b/>
          <w:bCs/>
          <w:i/>
          <w:iCs/>
          <w:spacing w:val="2"/>
          <w:sz w:val="24"/>
          <w:szCs w:val="24"/>
          <w:lang w:eastAsia="zh-CN"/>
        </w:rPr>
        <w:t xml:space="preserve"> </w:t>
      </w:r>
      <w:r w:rsidRPr="00A37585">
        <w:rPr>
          <w:rFonts w:ascii="Times New Roman" w:eastAsia="SimSun" w:hAnsi="Times New Roman"/>
          <w:i/>
          <w:iCs/>
          <w:spacing w:val="2"/>
          <w:sz w:val="24"/>
          <w:szCs w:val="24"/>
          <w:lang w:eastAsia="zh-CN"/>
        </w:rPr>
        <w:t>etc.</w:t>
      </w:r>
    </w:p>
    <w:p w:rsidR="00A37585" w:rsidRPr="00A37585" w:rsidRDefault="00A37585" w:rsidP="00A37585">
      <w:pPr>
        <w:widowControl w:val="0"/>
        <w:autoSpaceDE w:val="0"/>
        <w:autoSpaceDN w:val="0"/>
        <w:spacing w:after="0" w:line="240" w:lineRule="auto"/>
        <w:jc w:val="center"/>
        <w:rPr>
          <w:rFonts w:ascii="Times New Roman" w:eastAsia="SimSun" w:hAnsi="Times New Roman"/>
          <w:b/>
          <w:bCs/>
          <w:spacing w:val="-4"/>
          <w:sz w:val="24"/>
          <w:szCs w:val="24"/>
          <w:lang w:eastAsia="zh-CN"/>
        </w:rPr>
      </w:pPr>
    </w:p>
    <w:p w:rsidR="00A37585" w:rsidRPr="00A37585" w:rsidRDefault="00A37585" w:rsidP="00A37585">
      <w:pPr>
        <w:widowControl w:val="0"/>
        <w:autoSpaceDE w:val="0"/>
        <w:autoSpaceDN w:val="0"/>
        <w:spacing w:after="0" w:line="240" w:lineRule="auto"/>
        <w:jc w:val="center"/>
        <w:rPr>
          <w:rFonts w:ascii="Times New Roman" w:eastAsia="SimSun" w:hAnsi="Times New Roman"/>
          <w:b/>
          <w:bCs/>
          <w:spacing w:val="-4"/>
          <w:sz w:val="24"/>
          <w:szCs w:val="24"/>
          <w:lang w:eastAsia="zh-CN"/>
        </w:rPr>
      </w:pPr>
    </w:p>
    <w:p w:rsidR="00A37585" w:rsidRPr="00A37585" w:rsidRDefault="00A37585" w:rsidP="00A37585">
      <w:pPr>
        <w:widowControl w:val="0"/>
        <w:autoSpaceDE w:val="0"/>
        <w:autoSpaceDN w:val="0"/>
        <w:spacing w:after="0" w:line="240" w:lineRule="auto"/>
        <w:jc w:val="center"/>
        <w:rPr>
          <w:rFonts w:ascii="Times New Roman" w:eastAsia="SimSun" w:hAnsi="Times New Roman"/>
          <w:b/>
          <w:bCs/>
          <w:spacing w:val="-4"/>
          <w:sz w:val="24"/>
          <w:szCs w:val="24"/>
          <w:lang w:eastAsia="zh-CN"/>
        </w:rPr>
      </w:pPr>
    </w:p>
    <w:p w:rsidR="00A37585" w:rsidRPr="00A37585" w:rsidRDefault="00A37585" w:rsidP="00A37585">
      <w:pPr>
        <w:widowControl w:val="0"/>
        <w:autoSpaceDE w:val="0"/>
        <w:autoSpaceDN w:val="0"/>
        <w:spacing w:after="0" w:line="240" w:lineRule="auto"/>
        <w:jc w:val="center"/>
        <w:rPr>
          <w:rFonts w:ascii="Times New Roman" w:eastAsia="SimSun" w:hAnsi="Times New Roman"/>
          <w:b/>
          <w:bCs/>
          <w:spacing w:val="-4"/>
          <w:sz w:val="24"/>
          <w:szCs w:val="24"/>
          <w:lang w:eastAsia="zh-CN"/>
        </w:rPr>
      </w:pPr>
    </w:p>
    <w:p w:rsidR="00A37585" w:rsidRPr="00A37585" w:rsidRDefault="00A37585" w:rsidP="00A37585">
      <w:pPr>
        <w:widowControl w:val="0"/>
        <w:autoSpaceDE w:val="0"/>
        <w:autoSpaceDN w:val="0"/>
        <w:spacing w:after="0" w:line="240" w:lineRule="auto"/>
        <w:jc w:val="center"/>
        <w:rPr>
          <w:rFonts w:ascii="Times New Roman" w:eastAsia="SimSun" w:hAnsi="Times New Roman"/>
          <w:b/>
          <w:bCs/>
          <w:spacing w:val="-4"/>
          <w:sz w:val="24"/>
          <w:szCs w:val="24"/>
          <w:lang w:eastAsia="zh-CN"/>
        </w:rPr>
      </w:pPr>
    </w:p>
    <w:p w:rsidR="00A37585" w:rsidRPr="00A37585" w:rsidRDefault="00A37585" w:rsidP="00A37585">
      <w:pPr>
        <w:widowControl w:val="0"/>
        <w:autoSpaceDE w:val="0"/>
        <w:autoSpaceDN w:val="0"/>
        <w:spacing w:after="0" w:line="240" w:lineRule="auto"/>
        <w:jc w:val="center"/>
        <w:rPr>
          <w:rFonts w:ascii="Times New Roman" w:eastAsia="SimSun" w:hAnsi="Times New Roman"/>
          <w:b/>
          <w:bCs/>
          <w:spacing w:val="-4"/>
          <w:sz w:val="24"/>
          <w:szCs w:val="24"/>
          <w:lang w:eastAsia="zh-CN"/>
        </w:rPr>
      </w:pPr>
    </w:p>
    <w:p w:rsidR="00A37585" w:rsidRPr="00A37585" w:rsidRDefault="00A37585" w:rsidP="00A37585">
      <w:pPr>
        <w:widowControl w:val="0"/>
        <w:autoSpaceDE w:val="0"/>
        <w:autoSpaceDN w:val="0"/>
        <w:spacing w:after="0" w:line="240" w:lineRule="auto"/>
        <w:jc w:val="center"/>
        <w:rPr>
          <w:rFonts w:ascii="Times New Roman" w:eastAsia="SimSun" w:hAnsi="Times New Roman"/>
          <w:spacing w:val="-4"/>
          <w:sz w:val="28"/>
          <w:szCs w:val="28"/>
          <w:lang w:eastAsia="zh-CN"/>
        </w:rPr>
      </w:pPr>
      <w:r w:rsidRPr="00A37585">
        <w:rPr>
          <w:rFonts w:ascii="Times New Roman" w:eastAsia="SimSun" w:hAnsi="Times New Roman"/>
          <w:spacing w:val="-4"/>
          <w:sz w:val="28"/>
          <w:szCs w:val="28"/>
          <w:lang w:eastAsia="zh-CN"/>
        </w:rPr>
        <w:t>Fourth Edition.</w:t>
      </w:r>
    </w:p>
    <w:p w:rsidR="00A37585" w:rsidRPr="00A37585" w:rsidRDefault="00A37585" w:rsidP="00A37585">
      <w:pPr>
        <w:widowControl w:val="0"/>
        <w:autoSpaceDE w:val="0"/>
        <w:autoSpaceDN w:val="0"/>
        <w:spacing w:after="0" w:line="240" w:lineRule="auto"/>
        <w:jc w:val="center"/>
        <w:rPr>
          <w:rFonts w:ascii="Times New Roman" w:eastAsia="SimSun" w:hAnsi="Times New Roman"/>
          <w:spacing w:val="-4"/>
          <w:sz w:val="28"/>
          <w:szCs w:val="28"/>
          <w:lang w:eastAsia="zh-CN"/>
        </w:rPr>
      </w:pPr>
    </w:p>
    <w:p w:rsidR="00A37585" w:rsidRPr="00A37585" w:rsidRDefault="00A37585" w:rsidP="00A37585">
      <w:pPr>
        <w:widowControl w:val="0"/>
        <w:autoSpaceDE w:val="0"/>
        <w:autoSpaceDN w:val="0"/>
        <w:spacing w:after="0" w:line="240" w:lineRule="auto"/>
        <w:jc w:val="center"/>
        <w:rPr>
          <w:rFonts w:ascii="Times New Roman" w:eastAsia="SimSun" w:hAnsi="Times New Roman"/>
          <w:spacing w:val="-4"/>
          <w:sz w:val="28"/>
          <w:szCs w:val="28"/>
          <w:lang w:eastAsia="zh-CN"/>
        </w:rPr>
      </w:pPr>
    </w:p>
    <w:p w:rsidR="00A37585" w:rsidRPr="00A37585" w:rsidRDefault="00A37585" w:rsidP="00A37585">
      <w:pPr>
        <w:widowControl w:val="0"/>
        <w:autoSpaceDE w:val="0"/>
        <w:autoSpaceDN w:val="0"/>
        <w:spacing w:after="0" w:line="240" w:lineRule="auto"/>
        <w:jc w:val="center"/>
        <w:rPr>
          <w:rFonts w:ascii="Times New Roman" w:eastAsia="SimSun" w:hAnsi="Times New Roman"/>
          <w:spacing w:val="-4"/>
          <w:sz w:val="28"/>
          <w:szCs w:val="28"/>
          <w:lang w:eastAsia="zh-CN"/>
        </w:rPr>
      </w:pPr>
    </w:p>
    <w:p w:rsidR="00A37585" w:rsidRPr="00A37585" w:rsidRDefault="00A37585" w:rsidP="00A37585">
      <w:pPr>
        <w:widowControl w:val="0"/>
        <w:autoSpaceDE w:val="0"/>
        <w:autoSpaceDN w:val="0"/>
        <w:spacing w:after="0" w:line="240" w:lineRule="auto"/>
        <w:jc w:val="center"/>
        <w:rPr>
          <w:rFonts w:ascii="Times New Roman" w:eastAsia="SimSun" w:hAnsi="Times New Roman"/>
          <w:spacing w:val="-4"/>
          <w:sz w:val="28"/>
          <w:szCs w:val="28"/>
          <w:lang w:eastAsia="zh-CN"/>
        </w:rPr>
      </w:pPr>
    </w:p>
    <w:p w:rsidR="00A37585" w:rsidRPr="00A37585" w:rsidRDefault="00A37585" w:rsidP="00A37585">
      <w:pPr>
        <w:widowControl w:val="0"/>
        <w:autoSpaceDE w:val="0"/>
        <w:autoSpaceDN w:val="0"/>
        <w:spacing w:after="0" w:line="240" w:lineRule="auto"/>
        <w:jc w:val="center"/>
        <w:rPr>
          <w:rFonts w:ascii="Times New Roman" w:eastAsia="SimSun" w:hAnsi="Times New Roman"/>
          <w:spacing w:val="-4"/>
          <w:sz w:val="28"/>
          <w:szCs w:val="28"/>
          <w:lang w:eastAsia="zh-CN"/>
        </w:rPr>
      </w:pPr>
    </w:p>
    <w:p w:rsidR="00A37585" w:rsidRPr="00A37585" w:rsidRDefault="00A37585" w:rsidP="00A37585">
      <w:pPr>
        <w:widowControl w:val="0"/>
        <w:autoSpaceDE w:val="0"/>
        <w:autoSpaceDN w:val="0"/>
        <w:spacing w:after="0" w:line="240" w:lineRule="auto"/>
        <w:jc w:val="center"/>
        <w:rPr>
          <w:rFonts w:ascii="Times New Roman" w:eastAsia="SimSun" w:hAnsi="Times New Roman"/>
          <w:spacing w:val="-4"/>
          <w:sz w:val="24"/>
          <w:szCs w:val="24"/>
          <w:lang w:eastAsia="zh-CN"/>
        </w:rPr>
      </w:pPr>
      <w:r w:rsidRPr="00A37585">
        <w:rPr>
          <w:rFonts w:ascii="Times New Roman" w:eastAsia="SimSun" w:hAnsi="Times New Roman"/>
          <w:spacing w:val="-4"/>
          <w:sz w:val="24"/>
          <w:szCs w:val="24"/>
          <w:lang w:eastAsia="zh-CN"/>
        </w:rPr>
        <w:t>LONDON:</w:t>
      </w:r>
    </w:p>
    <w:p w:rsidR="00A37585" w:rsidRPr="00A37585" w:rsidRDefault="00A37585" w:rsidP="00A37585">
      <w:pPr>
        <w:widowControl w:val="0"/>
        <w:autoSpaceDE w:val="0"/>
        <w:autoSpaceDN w:val="0"/>
        <w:spacing w:after="0" w:line="240" w:lineRule="auto"/>
        <w:jc w:val="center"/>
        <w:rPr>
          <w:rFonts w:ascii="Times New Roman" w:eastAsia="SimSun" w:hAnsi="Times New Roman"/>
          <w:spacing w:val="8"/>
          <w:sz w:val="28"/>
          <w:szCs w:val="28"/>
          <w:lang w:eastAsia="zh-CN"/>
        </w:rPr>
      </w:pPr>
      <w:r w:rsidRPr="00A37585">
        <w:rPr>
          <w:rFonts w:ascii="Times New Roman" w:eastAsia="SimSun" w:hAnsi="Times New Roman"/>
          <w:spacing w:val="8"/>
          <w:sz w:val="28"/>
          <w:szCs w:val="28"/>
          <w:lang w:eastAsia="zh-CN"/>
        </w:rPr>
        <w:t>WILLIAM HUNT AND COMPANY,</w:t>
      </w:r>
    </w:p>
    <w:p w:rsidR="00A37585" w:rsidRPr="00A37585" w:rsidRDefault="00A37585" w:rsidP="00A37585">
      <w:pPr>
        <w:widowControl w:val="0"/>
        <w:autoSpaceDE w:val="0"/>
        <w:autoSpaceDN w:val="0"/>
        <w:spacing w:after="0" w:line="240" w:lineRule="auto"/>
        <w:jc w:val="center"/>
        <w:rPr>
          <w:rFonts w:ascii="Times New Roman" w:eastAsia="SimSun" w:hAnsi="Times New Roman"/>
          <w:spacing w:val="8"/>
          <w:sz w:val="24"/>
          <w:szCs w:val="24"/>
          <w:lang w:eastAsia="zh-CN"/>
        </w:rPr>
      </w:pPr>
      <w:r w:rsidRPr="00A37585">
        <w:rPr>
          <w:rFonts w:ascii="Times New Roman" w:eastAsia="SimSun" w:hAnsi="Times New Roman"/>
          <w:spacing w:val="-8"/>
          <w:sz w:val="24"/>
          <w:szCs w:val="24"/>
          <w:lang w:eastAsia="zh-CN"/>
        </w:rPr>
        <w:t>12, PATERNOSTER ROW</w:t>
      </w:r>
      <w:r w:rsidRPr="00A37585">
        <w:rPr>
          <w:rFonts w:ascii="Times New Roman" w:eastAsia="SimSun" w:hAnsi="Times New Roman"/>
          <w:spacing w:val="8"/>
          <w:sz w:val="24"/>
          <w:szCs w:val="24"/>
          <w:lang w:eastAsia="zh-CN"/>
        </w:rPr>
        <w:t>.</w:t>
      </w:r>
    </w:p>
    <w:p w:rsidR="00A37585" w:rsidRPr="00A37585" w:rsidRDefault="00A37585" w:rsidP="00A37585">
      <w:pPr>
        <w:widowControl w:val="0"/>
        <w:autoSpaceDE w:val="0"/>
        <w:autoSpaceDN w:val="0"/>
        <w:spacing w:after="0" w:line="240" w:lineRule="auto"/>
        <w:jc w:val="center"/>
        <w:rPr>
          <w:rFonts w:ascii="Times New Roman" w:eastAsia="SimSun" w:hAnsi="Times New Roman"/>
          <w:spacing w:val="8"/>
          <w:sz w:val="16"/>
          <w:szCs w:val="16"/>
          <w:lang w:eastAsia="zh-CN"/>
        </w:rPr>
      </w:pPr>
    </w:p>
    <w:p w:rsidR="00A37585" w:rsidRPr="00A37585" w:rsidRDefault="00A37585" w:rsidP="00A37585">
      <w:pPr>
        <w:widowControl w:val="0"/>
        <w:autoSpaceDE w:val="0"/>
        <w:autoSpaceDN w:val="0"/>
        <w:spacing w:after="0" w:line="240" w:lineRule="auto"/>
        <w:jc w:val="center"/>
        <w:rPr>
          <w:rFonts w:ascii="Times New Roman" w:eastAsia="SimSun" w:hAnsi="Times New Roman"/>
          <w:spacing w:val="8"/>
          <w:sz w:val="16"/>
          <w:szCs w:val="16"/>
          <w:lang w:eastAsia="zh-CN"/>
        </w:rPr>
      </w:pPr>
      <w:r w:rsidRPr="00A37585">
        <w:rPr>
          <w:rFonts w:ascii="Times New Roman" w:eastAsia="SimSun" w:hAnsi="Times New Roman"/>
          <w:spacing w:val="8"/>
          <w:sz w:val="24"/>
          <w:szCs w:val="24"/>
          <w:lang w:eastAsia="zh-CN"/>
        </w:rPr>
        <w:t>1887</w:t>
      </w:r>
      <w:r w:rsidRPr="00A37585">
        <w:rPr>
          <w:rFonts w:ascii="Times New Roman" w:eastAsia="SimSun" w:hAnsi="Times New Roman"/>
          <w:spacing w:val="8"/>
          <w:sz w:val="16"/>
          <w:szCs w:val="16"/>
          <w:lang w:eastAsia="zh-CN"/>
        </w:rPr>
        <w:t>.</w:t>
      </w:r>
    </w:p>
    <w:p w:rsidR="00A37585" w:rsidRPr="00A37585" w:rsidRDefault="00A37585" w:rsidP="00A37585">
      <w:pPr>
        <w:autoSpaceDE w:val="0"/>
        <w:autoSpaceDN w:val="0"/>
        <w:spacing w:after="0" w:line="240" w:lineRule="auto"/>
        <w:jc w:val="center"/>
        <w:rPr>
          <w:rFonts w:ascii="Times New Roman" w:eastAsia="SimSun" w:hAnsi="Times New Roman"/>
          <w:sz w:val="32"/>
          <w:szCs w:val="32"/>
          <w:lang w:eastAsia="zh-CN"/>
        </w:rPr>
      </w:pPr>
      <w:r w:rsidRPr="00A37585">
        <w:rPr>
          <w:rFonts w:ascii="Times New Roman" w:eastAsia="SimSun" w:hAnsi="Times New Roman"/>
          <w:sz w:val="32"/>
          <w:szCs w:val="32"/>
          <w:lang w:eastAsia="zh-CN"/>
        </w:rPr>
        <w:br w:type="page"/>
      </w:r>
      <w:r w:rsidRPr="00A37585">
        <w:rPr>
          <w:rFonts w:ascii="Times New Roman" w:eastAsia="SimSun" w:hAnsi="Times New Roman"/>
          <w:sz w:val="32"/>
          <w:szCs w:val="32"/>
          <w:lang w:eastAsia="zh-CN"/>
        </w:rPr>
        <w:lastRenderedPageBreak/>
        <w:t>I.</w:t>
      </w:r>
    </w:p>
    <w:p w:rsidR="00A37585" w:rsidRPr="00A37585" w:rsidRDefault="00A37585" w:rsidP="00A37585">
      <w:pPr>
        <w:autoSpaceDE w:val="0"/>
        <w:autoSpaceDN w:val="0"/>
        <w:spacing w:after="0" w:line="240" w:lineRule="auto"/>
        <w:jc w:val="center"/>
        <w:rPr>
          <w:rFonts w:ascii="Times New Roman" w:hAnsi="Times New Roman"/>
          <w:lang w:eastAsia="en-GB"/>
        </w:rPr>
      </w:pPr>
    </w:p>
    <w:p w:rsidR="00A37585" w:rsidRPr="00A37585" w:rsidRDefault="00A37585" w:rsidP="00A37585">
      <w:pPr>
        <w:autoSpaceDE w:val="0"/>
        <w:autoSpaceDN w:val="0"/>
        <w:spacing w:after="0" w:line="240" w:lineRule="auto"/>
        <w:jc w:val="center"/>
        <w:rPr>
          <w:rFonts w:ascii="Times New Roman" w:hAnsi="Times New Roman"/>
          <w:bCs/>
          <w:color w:val="000000"/>
          <w:sz w:val="32"/>
          <w:szCs w:val="32"/>
          <w:lang w:eastAsia="en-GB"/>
        </w:rPr>
      </w:pPr>
      <w:r w:rsidRPr="00A37585">
        <w:rPr>
          <w:rFonts w:ascii="Times New Roman" w:hAnsi="Times New Roman"/>
          <w:bCs/>
          <w:sz w:val="28"/>
          <w:szCs w:val="28"/>
          <w:lang w:eastAsia="en-GB"/>
        </w:rPr>
        <w:t>S</w:t>
      </w:r>
      <w:r w:rsidRPr="00A37585">
        <w:rPr>
          <w:rFonts w:ascii="Times New Roman" w:hAnsi="Times New Roman"/>
          <w:bCs/>
          <w:color w:val="000000"/>
          <w:sz w:val="28"/>
          <w:szCs w:val="28"/>
          <w:lang w:eastAsia="en-GB"/>
        </w:rPr>
        <w:t>ELF-INQUIRY</w:t>
      </w:r>
      <w:r w:rsidRPr="00A37585">
        <w:rPr>
          <w:rFonts w:ascii="Times New Roman" w:hAnsi="Times New Roman"/>
          <w:bCs/>
          <w:color w:val="000000"/>
          <w:sz w:val="32"/>
          <w:szCs w:val="32"/>
          <w:lang w:eastAsia="en-GB"/>
        </w:rPr>
        <w:t>.</w:t>
      </w:r>
    </w:p>
    <w:p w:rsidR="00A37585" w:rsidRPr="00A37585" w:rsidRDefault="00A37585" w:rsidP="00A37585">
      <w:pPr>
        <w:autoSpaceDE w:val="0"/>
        <w:autoSpaceDN w:val="0"/>
        <w:spacing w:after="0" w:line="240" w:lineRule="auto"/>
        <w:ind w:hanging="360"/>
        <w:rPr>
          <w:rFonts w:ascii="Times New Roman" w:hAnsi="Times New Roman"/>
          <w:i/>
          <w:iCs/>
          <w:color w:val="000000"/>
          <w:sz w:val="24"/>
          <w:szCs w:val="24"/>
          <w:lang w:eastAsia="en-GB"/>
        </w:rPr>
      </w:pPr>
    </w:p>
    <w:p w:rsidR="00A37585" w:rsidRPr="00A37585" w:rsidRDefault="00A37585" w:rsidP="00A37585">
      <w:pPr>
        <w:autoSpaceDE w:val="0"/>
        <w:autoSpaceDN w:val="0"/>
        <w:spacing w:after="0" w:line="240" w:lineRule="auto"/>
        <w:ind w:left="180" w:hanging="180"/>
        <w:rPr>
          <w:rFonts w:ascii="Times New Roman" w:hAnsi="Times New Roman"/>
          <w:color w:val="000000"/>
          <w:sz w:val="24"/>
          <w:szCs w:val="24"/>
          <w:lang w:eastAsia="en-GB"/>
        </w:rPr>
      </w:pPr>
      <w:r w:rsidRPr="00A37585">
        <w:rPr>
          <w:rFonts w:ascii="Times New Roman" w:hAnsi="Times New Roman"/>
          <w:i/>
          <w:iCs/>
          <w:color w:val="000000"/>
          <w:sz w:val="24"/>
          <w:szCs w:val="24"/>
          <w:lang w:eastAsia="en-GB"/>
        </w:rPr>
        <w:t>“Let us go again and visit our brethren in every city where we have preached the word of the Lord, and see how they do.”—</w:t>
      </w:r>
      <w:r w:rsidRPr="00A37585">
        <w:rPr>
          <w:rFonts w:ascii="Times New Roman" w:hAnsi="Times New Roman"/>
          <w:color w:val="000000"/>
          <w:sz w:val="24"/>
          <w:szCs w:val="24"/>
          <w:lang w:eastAsia="en-GB"/>
        </w:rPr>
        <w:t>A</w:t>
      </w:r>
      <w:r w:rsidRPr="00A37585">
        <w:rPr>
          <w:rFonts w:ascii="Times New Roman" w:hAnsi="Times New Roman"/>
          <w:color w:val="000000"/>
          <w:sz w:val="20"/>
          <w:szCs w:val="20"/>
          <w:lang w:eastAsia="en-GB"/>
        </w:rPr>
        <w:t>CTS</w:t>
      </w:r>
      <w:r w:rsidRPr="00A37585">
        <w:rPr>
          <w:rFonts w:ascii="Times New Roman" w:hAnsi="Times New Roman"/>
          <w:color w:val="000000"/>
          <w:sz w:val="24"/>
          <w:szCs w:val="24"/>
          <w:lang w:eastAsia="en-GB"/>
        </w:rPr>
        <w:t xml:space="preserve"> xv. 36.</w:t>
      </w:r>
    </w:p>
    <w:p w:rsidR="00A37585" w:rsidRPr="00A37585" w:rsidRDefault="00A37585" w:rsidP="00A37585">
      <w:pPr>
        <w:autoSpaceDE w:val="0"/>
        <w:autoSpaceDN w:val="0"/>
        <w:spacing w:after="0" w:line="240" w:lineRule="auto"/>
        <w:rPr>
          <w:rFonts w:ascii="Times New Roman" w:hAnsi="Times New Roman"/>
          <w:color w:val="000000"/>
          <w:sz w:val="24"/>
          <w:szCs w:val="24"/>
          <w:lang w:eastAsia="en-GB"/>
        </w:rPr>
      </w:pPr>
    </w:p>
    <w:p w:rsidR="00A37585" w:rsidRPr="00A37585" w:rsidRDefault="00A37585" w:rsidP="00A37585">
      <w:pPr>
        <w:autoSpaceDE w:val="0"/>
        <w:autoSpaceDN w:val="0"/>
        <w:spacing w:after="0" w:line="276" w:lineRule="auto"/>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T</w:t>
      </w:r>
      <w:r w:rsidRPr="00A37585">
        <w:rPr>
          <w:rFonts w:ascii="Times New Roman" w:hAnsi="Times New Roman"/>
          <w:color w:val="000000"/>
          <w:sz w:val="20"/>
          <w:szCs w:val="20"/>
          <w:lang w:eastAsia="en-GB"/>
        </w:rPr>
        <w:t>HE</w:t>
      </w:r>
      <w:r w:rsidRPr="00A37585">
        <w:rPr>
          <w:rFonts w:ascii="Times New Roman" w:hAnsi="Times New Roman"/>
          <w:color w:val="000000"/>
          <w:sz w:val="24"/>
          <w:szCs w:val="24"/>
          <w:lang w:eastAsia="en-GB"/>
        </w:rPr>
        <w:t xml:space="preserve"> text which heads this page contains a proposal which the Apostle Paul made to Barnabas after their first missionary journey. He proposed to revisit the Churches they had been the means of founding, and to see how they were getting on. Were their members continuing steadfast in the faith? Were they growing in grace? Were they going forward, or standing still? Were they prospering, or falling away? “Let us go again and visit our brethren in see how they do.”</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This was a wise and useful proposal. Let us lay it to heart, and apply it to ourselves in the nineteenth century. Let us search our ways, and find out how matters stand between ourselves and God. Let us “see how we do.” I ask every reader of this volume to begin its perusal by joining me in self-inquiry. If ever self-inquiry about religion was needed, it is needed at the present day.</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 xml:space="preserve">We live in an age of peculiar </w:t>
      </w:r>
      <w:r w:rsidRPr="00A37585">
        <w:rPr>
          <w:rFonts w:ascii="Times New Roman" w:hAnsi="Times New Roman"/>
          <w:i/>
          <w:iCs/>
          <w:color w:val="000000"/>
          <w:sz w:val="24"/>
          <w:szCs w:val="24"/>
          <w:lang w:eastAsia="en-GB"/>
        </w:rPr>
        <w:t>spiritual privileges</w:t>
      </w:r>
      <w:r w:rsidRPr="00A37585">
        <w:rPr>
          <w:rFonts w:ascii="Times New Roman" w:hAnsi="Times New Roman"/>
          <w:color w:val="000000"/>
          <w:sz w:val="24"/>
          <w:szCs w:val="24"/>
          <w:lang w:eastAsia="en-GB"/>
        </w:rPr>
        <w:t xml:space="preserve">. Since the world began there never was such an opportunity for a man’s soul to be saved as there is in England at this time. There never were so many signs of religion in the land, so many sermons preached, so many services held in churches and chapels, so many Bibles sold, so many religious books and tracts printed, so many Societies for evangelising mankind supported, so much outward respect paid to Christianity. Things are done everywhere now-a-days which a hundred years ago would have been thought impossible. Bishops support the boldest and most aggressive efforts to reach the unconverted. Deans and Chapters throw open the naves of cathedrals for Sunday evening sermons! Clergy of the narrowest High Church School advocate special missions, and vie with the Evangelical brethren in proclaiming that going to church on Sunday is not enough to take a man to heaven. In short, there is a stir about religion now-a-days to which there has been nothing like since England was a nation, and which the cleverest sceptics and infidels cannot deny. If Romaine, and Venn, and Berridge, and Rowlands, and Grimshaw, and Hervey, had been told that such things would come to pass about a century after their deaths, they would have been tempted to say, with the Samaritan nobleman, “If the Lord should make windows of heavens might such a thing be.” (2 Kings vii.19). But the Lord has opened the floodgates of heaven. There is more taught now-a-days in England of the real Gospel, and of the way of salvation by faith in Jesus Christ, in one week, than there was in a year in Romaine’s time. Surely I have a right to say that we live in an age of </w:t>
      </w:r>
      <w:r w:rsidRPr="00A37585">
        <w:rPr>
          <w:rFonts w:ascii="Times New Roman" w:hAnsi="Times New Roman"/>
          <w:color w:val="000000"/>
          <w:sz w:val="24"/>
          <w:szCs w:val="24"/>
          <w:lang w:eastAsia="en-GB"/>
        </w:rPr>
        <w:lastRenderedPageBreak/>
        <w:t>spiritual privileges. But are we any better for it? In an age like this it is well to ask, “How do we do about our souls?”</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We live in an age of special spiritual danger. Never perhaps since the world began was there such an immense amount of mere outward profession of religion as there is in the present day. A painfully large proportion of all the congregations in the land consists of unconverted people, who know nothing of heart-religion, never come to the Lord’s Table, and never confess Christ in their daily lives. Myriads of those who are always running after preachers, and crowding to hear special sermons, are nothing better than empty tubs, and tinkling cymbals, without a bit of real vital Christianity at home.</w:t>
      </w:r>
      <w:r w:rsidRPr="00A37585">
        <w:rPr>
          <w:rFonts w:ascii="Times New Roman" w:hAnsi="Times New Roman"/>
          <w:color w:val="000000"/>
          <w:sz w:val="24"/>
          <w:szCs w:val="24"/>
          <w:vertAlign w:val="superscript"/>
          <w:lang w:eastAsia="en-GB"/>
        </w:rPr>
        <w:footnoteReference w:id="1"/>
      </w:r>
      <w:r w:rsidRPr="00A37585">
        <w:rPr>
          <w:rFonts w:ascii="Times New Roman" w:hAnsi="Times New Roman"/>
          <w:color w:val="000000"/>
          <w:sz w:val="24"/>
          <w:szCs w:val="24"/>
          <w:lang w:eastAsia="en-GB"/>
        </w:rPr>
        <w:t xml:space="preserve"> The parable of the sower is continually receiving most vivid and painful illustrations. The way-side hearers, the stony-ground hearers, the thorny-ground hearers abound on every side.</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 xml:space="preserve">The life of many religious persons, I fear, in this age, is nothing better than a continual course of spiritual dram-drinking. They are always morbidly craving fresh excitement; and they seem to care little what it is if they only get it. All preaching seems to be the same to them; and they appear unable to “see differences” so long as they hear what is clever, have their ears tickled, and sit in a crowd. Worst of all, there are hundreds of young unestablished believers who are so infected with the same love of excitement, that they actually think it a duty to be always seeking it. Insensibly almost to themselves, they take up a kind of hysterical, sensational, sentimental Christianity, until they are never content with the “old paths” and, like the Athenians, are always running after something new. To see a calm-minded young believer, who is not stuck up, self-confident, self-conceited, and more ready to teach than learn, but content with a daily steady effort to grow up into Christ’s likeness, and to do Christ’s work quietly and unostentatiously, at home, is really becoming almost a rarity! Too many young professors, alas, behave like young recruits who have not spent all their bounty money. They show how little deep root they have, and how little knowledge of their hearts, by noise, forwardness, readiness to contradict and set down old Christians, and over-weaning trust in their own </w:t>
      </w:r>
      <w:r w:rsidRPr="00A37585">
        <w:rPr>
          <w:rFonts w:ascii="Times New Roman" w:hAnsi="Times New Roman"/>
          <w:color w:val="000000"/>
          <w:sz w:val="24"/>
          <w:szCs w:val="24"/>
          <w:lang w:eastAsia="en-GB"/>
        </w:rPr>
        <w:lastRenderedPageBreak/>
        <w:t>fancied soundness and wisdom! Well will it be for many young professors of this age if they do not end, after being tossed about for a while, and “carried to and fro by every wind of doctrine,” by joining some petty, narrow-minded, censorious sect, or embracing some senseless, unreasoning crotchety heresy. Surely, in times like these there is great need for self-examination. When we look around us, we may well ask, “How do we do about our souls?”</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In handling this question, I think the shortest plan will be to suggest a list of subjects for self-inquiry, and to get them in order. By so doing I shall hope to meet the case of every one into whose hands this volume may fall. I invite every reader of this paper to join me in calm, searching self-examination, for a few short minutes. I desire to speak to myself as well as to you. I approach you not as an enemy, but as a friend. “My heart’s desire and prayer to God is that you may be saved” (Rom. x. 1). Bear with me if I say things which at first sight look harsh and severe. Believe me, he is your best friend who tells you the most truth.</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 xml:space="preserve">(1) Let me ask, in the first place, </w:t>
      </w:r>
      <w:r w:rsidRPr="00A37585">
        <w:rPr>
          <w:rFonts w:ascii="Times New Roman" w:hAnsi="Times New Roman"/>
          <w:i/>
          <w:iCs/>
          <w:color w:val="000000"/>
          <w:sz w:val="24"/>
          <w:szCs w:val="24"/>
          <w:lang w:eastAsia="en-GB"/>
        </w:rPr>
        <w:t>Do we ever think about our souls at all?”</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 xml:space="preserve">Thousands of English people, I fear, cannot answer that question satisfactorily. They never give the subject of religion any place in their thoughts. From the beginning of the year to the end they are absorbed in the pursuit of business, pleasure, politics, money, or self-indulgence of some kind or another. Death, and judgement, and eternity, and heaven, and hell, and a world to come, are never calmly looked at and considered. They live on as if they were never going to die, or rise again, or stand at the bar of God, or receive an eternal sentence! They do not openly oppose religion, for they have not sufficient reflection about it to do so; but they eat and drink, and sleep, and get money, and spend money, as if religion was a mere fiction and not a reality. They are neither Romanists, nor Socinians, nor infidels, nor High Church, nor Low Church, nor Broad Church. They are just </w:t>
      </w:r>
      <w:r w:rsidRPr="00A37585">
        <w:rPr>
          <w:rFonts w:ascii="Times New Roman" w:hAnsi="Times New Roman"/>
          <w:i/>
          <w:iCs/>
          <w:color w:val="000000"/>
          <w:sz w:val="24"/>
          <w:szCs w:val="24"/>
          <w:lang w:eastAsia="en-GB"/>
        </w:rPr>
        <w:t xml:space="preserve">nothing at all, </w:t>
      </w:r>
      <w:r w:rsidRPr="00A37585">
        <w:rPr>
          <w:rFonts w:ascii="Times New Roman" w:hAnsi="Times New Roman"/>
          <w:color w:val="000000"/>
          <w:sz w:val="24"/>
          <w:szCs w:val="24"/>
          <w:lang w:eastAsia="en-GB"/>
        </w:rPr>
        <w:t>and do not take the trouble to have opinions. A more senseless and unreasonable way of living cannot be conceived; but they do not pretend to reason about it. They simply never think about God, unless frightened for few minutes by sickness, death in their families, or an accident. Barring such interruptions, they appear to ignore religion altogether, and hold on to their way cool and undisturbed, as if there were nothing worth thinking of except this world.</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 xml:space="preserve">It is hard to imagine a life more unworthy of an immortal creature than such a life as I have just described, for it reduces a man to the level of a beast. But it is literally and truly the life of multitudes in England; and as they pass away their place is taken by multitudes like them. The picture, no doubt, is horrible, distressing, and revolting: but, unhappily, it is only too true. In every large town, in every market, on every stock-exchange, in every club, </w:t>
      </w:r>
      <w:r w:rsidRPr="00A37585">
        <w:rPr>
          <w:rFonts w:ascii="Times New Roman" w:hAnsi="Times New Roman"/>
          <w:color w:val="000000"/>
          <w:sz w:val="24"/>
          <w:szCs w:val="24"/>
          <w:lang w:eastAsia="en-GB"/>
        </w:rPr>
        <w:lastRenderedPageBreak/>
        <w:t>you may see specimens of this class by the scores—men who think of everything under the sun except the one thing needful—the salvation of their souls. Like the Jews of old they do not “consider their ways,” they do not “consider their latter end;” they do not “consider that they do evil” (Is. i. 3; Hag. i. 7; Deut. xxxii. 29; Eccl. v.1). Like Gallio they “care for none of these things:” they are not in their way. (Acts xviii. 17) If they prosper in the world, and get rich, and succeed in their line of life, they are praised, and admired by their contemporaries. Nothing succeeds in England like success! But for all this they cannot live forever. They will have to die and appear before the bar of God, and be judged; and then what will the end be? When a large class of this kind exists in our country, no reader need wonder that I ask whether he belongs to it. If you do, you ought to have a mark set on your door, as there used to be a mark on a plague-stricken house two centuries ago, with the words, “Lord have mercy on us,” written on it. Look at the class I have been describing, and then look at your own soul.</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 xml:space="preserve">(2) Let me ask, in the second place, </w:t>
      </w:r>
      <w:r w:rsidRPr="00A37585">
        <w:rPr>
          <w:rFonts w:ascii="Times New Roman" w:hAnsi="Times New Roman"/>
          <w:i/>
          <w:iCs/>
          <w:color w:val="000000"/>
          <w:sz w:val="24"/>
          <w:szCs w:val="24"/>
          <w:lang w:eastAsia="en-GB"/>
        </w:rPr>
        <w:t>whether we ever do anything about our souls?</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 xml:space="preserve">There are multitudes in England who think occasionally about religion, but unhappily never get beyond thinking. After a stirring sermon,—or after a funeral,—or under the pressure of illness,—or on Sunday evening,—or when things are going on badly in their families,—or when they meet some bright example of a Christian,—or when they fall in with some striking religious book or tract,—they will at the time think a good deal, and even talk a little about religion in a vague way. But they stop short, as if thinking and talking were enough to save them. They are always meaning, and intending, and purposing, and resolving, and wishing, and telling us that they “know” what is right, and “hope” to be found right in the end, but they never attain to any </w:t>
      </w:r>
      <w:r w:rsidRPr="00A37585">
        <w:rPr>
          <w:rFonts w:ascii="Times New Roman" w:hAnsi="Times New Roman"/>
          <w:i/>
          <w:iCs/>
          <w:color w:val="000000"/>
          <w:sz w:val="24"/>
          <w:szCs w:val="24"/>
          <w:lang w:eastAsia="en-GB"/>
        </w:rPr>
        <w:t>action</w:t>
      </w:r>
      <w:r w:rsidRPr="00A37585">
        <w:rPr>
          <w:rFonts w:ascii="Times New Roman" w:hAnsi="Times New Roman"/>
          <w:color w:val="000000"/>
          <w:sz w:val="24"/>
          <w:szCs w:val="24"/>
          <w:lang w:eastAsia="en-GB"/>
        </w:rPr>
        <w:t xml:space="preserve">. There is no actual separation from the service of the world and sin, no real taking up the cross and following Christ, no positive </w:t>
      </w:r>
      <w:r w:rsidRPr="00A37585">
        <w:rPr>
          <w:rFonts w:ascii="Times New Roman" w:hAnsi="Times New Roman"/>
          <w:i/>
          <w:iCs/>
          <w:color w:val="000000"/>
          <w:sz w:val="24"/>
          <w:szCs w:val="24"/>
          <w:lang w:eastAsia="en-GB"/>
        </w:rPr>
        <w:t>doing</w:t>
      </w:r>
      <w:r w:rsidRPr="00A37585">
        <w:rPr>
          <w:rFonts w:ascii="Times New Roman" w:hAnsi="Times New Roman"/>
          <w:color w:val="000000"/>
          <w:sz w:val="24"/>
          <w:szCs w:val="24"/>
          <w:lang w:eastAsia="en-GB"/>
        </w:rPr>
        <w:t xml:space="preserve"> in their Christianity. Their life is spent in playing the part of the son in our Lord’s parable, to whom the father said, “‘Go and work today in the vineyard:’ and he answered, ‘I will, sir,’ but he did not go” (Mat. xxi. 30). They are like those whom Ezekiel describes, who liked his preaching, but never practised what he preached:—”They come unto thee as the people cometh, and they sit before thee as my people, and they hear thy words, but they will not do them. . . . And lo, thou art unto them as a very lovely song of one that has a pleasant voice, and can play well on an instrument: for they hear thy words but they do them not.” (Eze. xxxiii. 31-32). In a day like this, when hearing and thinking without </w:t>
      </w:r>
      <w:r w:rsidRPr="00A37585">
        <w:rPr>
          <w:rFonts w:ascii="Times New Roman" w:hAnsi="Times New Roman"/>
          <w:i/>
          <w:iCs/>
          <w:color w:val="000000"/>
          <w:sz w:val="24"/>
          <w:szCs w:val="24"/>
          <w:lang w:eastAsia="en-GB"/>
        </w:rPr>
        <w:t>doing,</w:t>
      </w:r>
      <w:r w:rsidRPr="00A37585">
        <w:rPr>
          <w:rFonts w:ascii="Times New Roman" w:hAnsi="Times New Roman"/>
          <w:color w:val="000000"/>
          <w:sz w:val="24"/>
          <w:szCs w:val="24"/>
          <w:lang w:eastAsia="en-GB"/>
        </w:rPr>
        <w:t xml:space="preserve"> is so common, no one can justly wonder that I press upon men the absolute need of self-examination. Once more, then, I ask my readers to consider the question of my text,—”How do we do about our souls?”</w:t>
      </w:r>
    </w:p>
    <w:p w:rsidR="00A37585" w:rsidRPr="00A37585" w:rsidRDefault="00A37585" w:rsidP="00A37585">
      <w:pPr>
        <w:autoSpaceDE w:val="0"/>
        <w:autoSpaceDN w:val="0"/>
        <w:spacing w:after="0" w:line="276" w:lineRule="auto"/>
        <w:ind w:firstLine="270"/>
        <w:jc w:val="both"/>
        <w:rPr>
          <w:rFonts w:ascii="Times New Roman" w:hAnsi="Times New Roman"/>
          <w:i/>
          <w:iCs/>
          <w:color w:val="000000"/>
          <w:sz w:val="24"/>
          <w:szCs w:val="24"/>
          <w:lang w:eastAsia="en-GB"/>
        </w:rPr>
      </w:pPr>
      <w:r w:rsidRPr="00A37585">
        <w:rPr>
          <w:rFonts w:ascii="Times New Roman" w:hAnsi="Times New Roman"/>
          <w:color w:val="000000"/>
          <w:sz w:val="24"/>
          <w:szCs w:val="24"/>
          <w:lang w:eastAsia="en-GB"/>
        </w:rPr>
        <w:lastRenderedPageBreak/>
        <w:t xml:space="preserve">(3) Let me ask, in the third place, </w:t>
      </w:r>
      <w:r w:rsidRPr="00A37585">
        <w:rPr>
          <w:rFonts w:ascii="Times New Roman" w:hAnsi="Times New Roman"/>
          <w:i/>
          <w:iCs/>
          <w:color w:val="000000"/>
          <w:sz w:val="24"/>
          <w:szCs w:val="24"/>
          <w:lang w:eastAsia="en-GB"/>
        </w:rPr>
        <w:t>whether we are trying to satisfy our consciences with a mere formal religion?</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 xml:space="preserve">There are myriads in England at this moment who are making shipwreck on this rock. Like the Pharisees of old, they make much ado about the outward part of Christianity, while the inward and spiritual part is totally neglected. They are careful to attend all the services of their place of worship, and regular in using all its forms and ordinances. They are never absent from Communion when the Lord’s Supper is administered. Sometimes they are most strict in observing Lent, and attach great importance to Saints’ days. They are often keen partisans of their own Church, or sect, or congregation, and ready to contend with anyone who does not agree with them. Yet all this time there is no </w:t>
      </w:r>
      <w:r w:rsidRPr="00A37585">
        <w:rPr>
          <w:rFonts w:ascii="Times New Roman" w:hAnsi="Times New Roman"/>
          <w:i/>
          <w:iCs/>
          <w:color w:val="000000"/>
          <w:sz w:val="24"/>
          <w:szCs w:val="24"/>
          <w:lang w:eastAsia="en-GB"/>
        </w:rPr>
        <w:t>heart</w:t>
      </w:r>
      <w:r w:rsidRPr="00A37585">
        <w:rPr>
          <w:rFonts w:ascii="Times New Roman" w:hAnsi="Times New Roman"/>
          <w:color w:val="000000"/>
          <w:sz w:val="24"/>
          <w:szCs w:val="24"/>
          <w:lang w:eastAsia="en-GB"/>
        </w:rPr>
        <w:t xml:space="preserve"> in their religion. Anyone who knows them intimately can see with half an eye that their affections are set on things below, and not on things above; and that they are trying to make up for the want of inward Christianity by an excessive quantity of outward form. And this formal religion does them no real good. They are not satisfied. Beginning at the wrong end, by making the outward things first, they know nothing of inward joy and peace, and pass their days in a constant struggle, secretly conscious that there is something wrong, and yet not knowing why. Well, after all, if they do not go on from one stage of formality to another, until in despair they take a fatal plunge, and fall into Popery! When professing Christians of this kind are so painfully numerous, no one need wonder if I press upon him the paramount importance of close self-examination. If you love life, do not be content with the husk, and shell, and scaffolding of religion. Remember our Saviour’s words about the Jewish formalists of His day: “These people draweth nigh with their mouth, and honoureth Me with their lips, but their heart is far from Me. In vain do they worship.” (Mat. xv. 8-9). It needs something more than going diligently to church, and receiving the Lord’s Supper, to take our souls to heaven. Means of grace and forms of religion are useful in their way, and God seldom does anything for His church without them. But let us beware of making shipwreck on the very lighthouse which helps to show the channel into the harbour. Once more I ask, “How do we do about our souls?”</w:t>
      </w:r>
    </w:p>
    <w:p w:rsidR="00A37585" w:rsidRPr="00A37585" w:rsidRDefault="00A37585" w:rsidP="00A37585">
      <w:pPr>
        <w:autoSpaceDE w:val="0"/>
        <w:autoSpaceDN w:val="0"/>
        <w:spacing w:after="0" w:line="276" w:lineRule="auto"/>
        <w:ind w:firstLine="270"/>
        <w:jc w:val="both"/>
        <w:rPr>
          <w:rFonts w:ascii="Times New Roman" w:hAnsi="Times New Roman"/>
          <w:i/>
          <w:iCs/>
          <w:color w:val="000000"/>
          <w:sz w:val="24"/>
          <w:szCs w:val="24"/>
          <w:lang w:eastAsia="en-GB"/>
        </w:rPr>
      </w:pPr>
      <w:r w:rsidRPr="00A37585">
        <w:rPr>
          <w:rFonts w:ascii="Times New Roman" w:hAnsi="Times New Roman"/>
          <w:color w:val="000000"/>
          <w:sz w:val="24"/>
          <w:szCs w:val="24"/>
          <w:lang w:eastAsia="en-GB"/>
        </w:rPr>
        <w:t xml:space="preserve">(4) Let me ask, in the fourth place, </w:t>
      </w:r>
      <w:r w:rsidRPr="00A37585">
        <w:rPr>
          <w:rFonts w:ascii="Times New Roman" w:hAnsi="Times New Roman"/>
          <w:i/>
          <w:iCs/>
          <w:color w:val="000000"/>
          <w:sz w:val="24"/>
          <w:szCs w:val="24"/>
          <w:lang w:eastAsia="en-GB"/>
        </w:rPr>
        <w:t>whether we have received the forgiveness of our sins?</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 xml:space="preserve">Few reasonable Englishmen would think of denying that they are sinners. Many perhaps would say that they are not as bad as many, and that they have not been so very wicked, and so forth. But few, I repeat, would pretend to say that they had always lived like angels, and never done, or said, or thought a wrong thing all their days. In short, all of us must confess that we are more or less </w:t>
      </w:r>
      <w:r w:rsidRPr="00A37585">
        <w:rPr>
          <w:rFonts w:ascii="Times New Roman" w:hAnsi="Times New Roman"/>
          <w:i/>
          <w:iCs/>
          <w:color w:val="000000"/>
          <w:sz w:val="24"/>
          <w:szCs w:val="24"/>
          <w:lang w:eastAsia="en-GB"/>
        </w:rPr>
        <w:t>“sinners,”</w:t>
      </w:r>
      <w:r w:rsidRPr="00A37585">
        <w:rPr>
          <w:rFonts w:ascii="Times New Roman" w:hAnsi="Times New Roman"/>
          <w:color w:val="000000"/>
          <w:sz w:val="24"/>
          <w:szCs w:val="24"/>
          <w:lang w:eastAsia="en-GB"/>
        </w:rPr>
        <w:t xml:space="preserve"> and, as sinners, are guilty before God; and, as guilty, we must be forgiven, or be lost and condemned forever at the last day.—Now it </w:t>
      </w:r>
      <w:r w:rsidRPr="00A37585">
        <w:rPr>
          <w:rFonts w:ascii="Times New Roman" w:hAnsi="Times New Roman"/>
          <w:color w:val="000000"/>
          <w:sz w:val="24"/>
          <w:szCs w:val="24"/>
          <w:lang w:eastAsia="en-GB"/>
        </w:rPr>
        <w:lastRenderedPageBreak/>
        <w:t>is the glory of the Christian religion that it provides for us the very forgiveness that we need—full, free, perfect, eternal, and complete. It is a leading article in that well-known creed which most Englishmen learn when they are children. They are taught to say, “I believe in the forgiveness of sins.” This forgiveness of sins has been purchased for us by the eternal Son of God, our Lord Jesus Christ. He has purchased it for us by coming into the world to be our Saviour, and by living, dying, and rising again, as our Substitute, in our behalf. He has bought it for us at the price of His own most precious blood, by suffering in our place on the cross, and making satisfaction for our sins. But this forgiveness, great, and full, and glorious as it is, does not become the property of every man and woman as a matter of course. It is not a privilege which every member of a Church possesses, merely because he is a Churchman. It is a thing which each individual must receive for himself by his own personal faith, lay hold on by faith, appropriate by faith, and make his own by faith; or else, so far as he is concerned, Christ will have died in vain. “He that believeth on the Son hath everlasting life, and he that believeth not the Son shall not see life, but the wrath of God abideth on him” (John iii. 36). No terms can be imagined more simple, and more suitable to man. As good old Latimer said in speaking of the matter of justification, “It is but believe and have.” It is only faith that is required; and faith is nothing more than the humble, heartfelt trust of the soul which desires to be saved. Jesus is able and willing to save; but man must come to Jesus and believe. All that believe are at once justified and forgiven: but without believing there is no forgiveness at all.</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 xml:space="preserve">Now here is exactly the point, I am afraid, where multitudes of English people fail, and are in imminent danger of being lost forever. They know that there is no forgiveness of sin excepting in Christ Jesus. They can tell you that there is no Saviour for sinners, no Redeemer, no Mediator, excepting Him who was born of the Virgin Mary, and was crucified under Pontius Pilate, dead, and buried. But here they stop, and get no further! They never come to the point of actually laying hold of Christ by faith, and becoming one with Christ and Christ in them. They can say, He is a Saviour, but not my Saviour—a Redeemer, but not my Redeemer—a Priest, but not my Priest—an Advocate, but not my Advocate: and so they live and die unforgiven! No wonder that Martin Luther said, “Many are lost because they cannot use possessive pronouns.” When this is the state of many in this day, no one need wonder that I ask men whether they have received the forgiveness of sins. An eminent Christian lady once said, in her old age,—”The beginning of eternal life in my soul, was a conversation I had with an old gentleman who came to visit my father when I was only a little girl. He took me by the hand one day and said, ‘My dear child, my life is nearly over, and you will probably live many years after I am gone. But never forget two things. One </w:t>
      </w:r>
      <w:r w:rsidRPr="00A37585">
        <w:rPr>
          <w:rFonts w:ascii="Times New Roman" w:hAnsi="Times New Roman"/>
          <w:color w:val="000000"/>
          <w:sz w:val="24"/>
          <w:szCs w:val="24"/>
          <w:lang w:eastAsia="en-GB"/>
        </w:rPr>
        <w:lastRenderedPageBreak/>
        <w:t>is, that there is such a thing as having our sins forgiven while we live. The other is, that there is such a thing as knowing and feeling that we are forgiven.’ I thank God I have never forgotten his words.”—How is it with us? Let us not rest till we “know and feel”, as the Prayer Book says, that we are forgiven. Once more let us ask, in the matter of forgiveness of sins, “How do we do?”</w:t>
      </w:r>
    </w:p>
    <w:p w:rsidR="00A37585" w:rsidRPr="00A37585" w:rsidRDefault="00A37585" w:rsidP="00A37585">
      <w:pPr>
        <w:autoSpaceDE w:val="0"/>
        <w:autoSpaceDN w:val="0"/>
        <w:spacing w:after="0" w:line="276" w:lineRule="auto"/>
        <w:ind w:firstLine="270"/>
        <w:jc w:val="both"/>
        <w:rPr>
          <w:rFonts w:ascii="Times New Roman" w:hAnsi="Times New Roman"/>
          <w:i/>
          <w:iCs/>
          <w:color w:val="000000"/>
          <w:sz w:val="24"/>
          <w:szCs w:val="24"/>
          <w:lang w:eastAsia="en-GB"/>
        </w:rPr>
      </w:pPr>
      <w:r w:rsidRPr="00A37585">
        <w:rPr>
          <w:rFonts w:ascii="Times New Roman" w:hAnsi="Times New Roman"/>
          <w:color w:val="000000"/>
          <w:sz w:val="24"/>
          <w:szCs w:val="24"/>
          <w:lang w:eastAsia="en-GB"/>
        </w:rPr>
        <w:t xml:space="preserve">(5) Let me ask, in the fifth place, </w:t>
      </w:r>
      <w:r w:rsidRPr="00A37585">
        <w:rPr>
          <w:rFonts w:ascii="Times New Roman" w:hAnsi="Times New Roman"/>
          <w:i/>
          <w:iCs/>
          <w:color w:val="000000"/>
          <w:sz w:val="24"/>
          <w:szCs w:val="24"/>
          <w:lang w:eastAsia="en-GB"/>
        </w:rPr>
        <w:t>whether we know anything by experience of conversion to God.</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Without conversion there is no salvation. “Except ye be converted, and become as little children, ye shall never enter the kingdom of heaven.”—“Except a man be born again, he cannot see the kingdom of God.”—“If any man have not the Spirit of Christ, he is none of His.”—“If any man be in Christ he is a new creature.” (Mat. xviii. 3; John iii. 3; Rom. viii. 9; 2 Cor. v. 17)</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 xml:space="preserve">  We are all by nature so weak, so worldly, so earthly-minded, so inclined to sin, that without a thorough change we cannot serve God in life, and could not enjoy Him after death. Just as ducks, as soon as they are hatched, take naturally to water, so do children, as soon as they can do anything, take to selfishness, lying, and deceit; and none pray or love God, unless they are taught. High or low, rich or poor, gentle or simple, we all need a complete change—a change which is the special office of the Holy Ghost to give us. Call it what you please—new birth, regeneration, renewal, new creation, quickening, repentance—the thing must be had if we are to be saved: and if we have the thing it will be </w:t>
      </w:r>
      <w:r w:rsidRPr="00A37585">
        <w:rPr>
          <w:rFonts w:ascii="Times New Roman" w:hAnsi="Times New Roman"/>
          <w:i/>
          <w:iCs/>
          <w:color w:val="000000"/>
          <w:sz w:val="24"/>
          <w:szCs w:val="24"/>
          <w:lang w:eastAsia="en-GB"/>
        </w:rPr>
        <w:t>seen</w:t>
      </w:r>
      <w:r w:rsidRPr="00A37585">
        <w:rPr>
          <w:rFonts w:ascii="Times New Roman" w:hAnsi="Times New Roman"/>
          <w:color w:val="000000"/>
          <w:sz w:val="24"/>
          <w:szCs w:val="24"/>
          <w:lang w:eastAsia="en-GB"/>
        </w:rPr>
        <w:t>.</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Sense of sin and deep hatred of it, faith in Christ and love to Him, delight in holiness and longing after more of it, love for God’s people and distaste for the things of the world,—these, these are the signs and evidences which always accompany conversion. Myriads around us, it may be feared, know nothing about it. They are, in Scripture language, dead, and asleep, and blind, and unfit for the kingdom of God. Year after year, perhaps, they go on repeating the words of the creed, “I believe in the Holy Ghost;” but they are utterly ignorant of His changing operations on the inward man. Sometimes they flatter themselves they are born again, because they have been baptised, and go to church, and receive the Lord’s Supper; while they are totally destitute of the marks of the new birth, as described by John in his first Epistle. And all this time the words of Scripture are clear and plain,—”Except ye be converted, ye shall in no case enter the kingdom.” (Mat. xviii. 3).</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 xml:space="preserve">  In times like these, no reader ought to wonder that I press the subject of conversion on men’s souls. No doubt there are plenty of sham conversions in such a day of religious excitement as this. But bad coin is no proof that there is no good money: nay, rather it is a sign that there is some money </w:t>
      </w:r>
      <w:r w:rsidRPr="00A37585">
        <w:rPr>
          <w:rFonts w:ascii="Times New Roman" w:hAnsi="Times New Roman"/>
          <w:color w:val="000000"/>
          <w:sz w:val="24"/>
          <w:szCs w:val="24"/>
          <w:lang w:eastAsia="en-GB"/>
        </w:rPr>
        <w:lastRenderedPageBreak/>
        <w:t>current which is valuable, and is worth imitation. Hypocrites and sham Christians are indirect evidence that there is such a thing as real grace among men. Let us search our own hearts then, and see how it is with ourselves. Once more let us ask, in the matter of conversion, “How do we do?”</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 xml:space="preserve">(6) Let me ask, in the sixth place, </w:t>
      </w:r>
      <w:r w:rsidRPr="00A37585">
        <w:rPr>
          <w:rFonts w:ascii="Times New Roman" w:hAnsi="Times New Roman"/>
          <w:i/>
          <w:iCs/>
          <w:color w:val="000000"/>
          <w:sz w:val="24"/>
          <w:szCs w:val="24"/>
          <w:lang w:eastAsia="en-GB"/>
        </w:rPr>
        <w:t>whether we know anything of practical Christian holiness?</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It is as certain as anything in the Bible that “without holiness no one will see the Lord” (Heb. xii. 14). It is equally certain that it is the invariable fruit of saving faith, the real test of regeneration, the only sound evidence of indwelling grace, the certain consequence of vital union with Christ.</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 xml:space="preserve">Holiness is not absolute perfection and freedom from all faults. Nothing of the kind! The wild words of some who talk of enjoying “unbroken communion with God for many months, are greatly to be deprecated, because they raise unscriptural expectations in the minds of young believers, and so do harm. Absolute perfection is for heaven, and not for earth, where we have a weak body, a wicked world, and a busy devil continually near our souls. Nor is real Christian holiness ever attained, or maintained, without a constant fight and struggle. The great Apostle, who said “I fight,—I labour,—I keep under my body and bring it into subjection” (1 Cor. ix. 27), would have been amazed to hear of </w:t>
      </w:r>
      <w:r w:rsidRPr="00A37585">
        <w:rPr>
          <w:rFonts w:ascii="Times New Roman" w:hAnsi="Times New Roman"/>
          <w:i/>
          <w:iCs/>
          <w:color w:val="000000"/>
          <w:sz w:val="24"/>
          <w:szCs w:val="24"/>
          <w:lang w:eastAsia="en-GB"/>
        </w:rPr>
        <w:t>sanctification without personal exertion</w:t>
      </w:r>
      <w:r w:rsidRPr="00A37585">
        <w:rPr>
          <w:rFonts w:ascii="Times New Roman" w:hAnsi="Times New Roman"/>
          <w:color w:val="000000"/>
          <w:sz w:val="24"/>
          <w:szCs w:val="24"/>
          <w:lang w:eastAsia="en-GB"/>
        </w:rPr>
        <w:t>, and to be told that believers only need to sit still, and everything will be done for them!</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 xml:space="preserve">Yet, weak and imperfect as the holiness of the best saints may be, it is a real true thing, and has a character about it as unmistakable as light and salt. It is not a thing which begins and ends with noisy profession: it will be </w:t>
      </w:r>
      <w:r w:rsidRPr="00A37585">
        <w:rPr>
          <w:rFonts w:ascii="Times New Roman" w:hAnsi="Times New Roman"/>
          <w:i/>
          <w:iCs/>
          <w:color w:val="000000"/>
          <w:sz w:val="24"/>
          <w:szCs w:val="24"/>
          <w:lang w:eastAsia="en-GB"/>
        </w:rPr>
        <w:t>seen</w:t>
      </w:r>
      <w:r w:rsidRPr="00A37585">
        <w:rPr>
          <w:rFonts w:ascii="Times New Roman" w:hAnsi="Times New Roman"/>
          <w:color w:val="000000"/>
          <w:sz w:val="24"/>
          <w:szCs w:val="24"/>
          <w:lang w:eastAsia="en-GB"/>
        </w:rPr>
        <w:t xml:space="preserve"> much more than </w:t>
      </w:r>
      <w:r w:rsidRPr="00A37585">
        <w:rPr>
          <w:rFonts w:ascii="Times New Roman" w:hAnsi="Times New Roman"/>
          <w:i/>
          <w:iCs/>
          <w:color w:val="000000"/>
          <w:sz w:val="24"/>
          <w:szCs w:val="24"/>
          <w:lang w:eastAsia="en-GB"/>
        </w:rPr>
        <w:t>heard</w:t>
      </w:r>
      <w:r w:rsidRPr="00A37585">
        <w:rPr>
          <w:rFonts w:ascii="Times New Roman" w:hAnsi="Times New Roman"/>
          <w:color w:val="000000"/>
          <w:sz w:val="24"/>
          <w:szCs w:val="24"/>
          <w:lang w:eastAsia="en-GB"/>
        </w:rPr>
        <w:t>. Genuine Scriptural holiness will make a man do his duty at home and by the fireside, and adorn his doctrine in the little trials of daily life. It will exhibit itself in passive graces as well as in active. It will make a man humble, kind, gentle, unselfish, good-tempered, considerate of others, loving, meek, and forgiving. It will not constrain him to go out of the world, and shut himself up in a cave, like a hermit. But it will make him do his duty in that state to which God has called him, on Christian principles, and after the pattern of Christ.</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Such holiness, I know well, is not common. It is a style of practical Christianity which is painfully rare in these days. But I can find no other standard of holiness in the Word of God,—no other which comes up to the pictures drawn by our Lord and His Apostles. In an age like this no reader can wonder if I press this subject also on men’s attention. Once more let us ask—In the matter of holiness, how is it with our souls? “How do we do?”</w:t>
      </w:r>
    </w:p>
    <w:p w:rsidR="00A37585" w:rsidRPr="00A37585" w:rsidRDefault="00A37585" w:rsidP="00A37585">
      <w:pPr>
        <w:autoSpaceDE w:val="0"/>
        <w:autoSpaceDN w:val="0"/>
        <w:spacing w:after="0" w:line="276" w:lineRule="auto"/>
        <w:ind w:firstLine="270"/>
        <w:jc w:val="both"/>
        <w:rPr>
          <w:rFonts w:ascii="Times New Roman" w:hAnsi="Times New Roman"/>
          <w:i/>
          <w:iCs/>
          <w:color w:val="000000"/>
          <w:sz w:val="24"/>
          <w:szCs w:val="24"/>
          <w:lang w:eastAsia="en-GB"/>
        </w:rPr>
      </w:pPr>
      <w:r w:rsidRPr="00A37585">
        <w:rPr>
          <w:rFonts w:ascii="Times New Roman" w:hAnsi="Times New Roman"/>
          <w:color w:val="000000"/>
          <w:sz w:val="24"/>
          <w:szCs w:val="24"/>
          <w:lang w:eastAsia="en-GB"/>
        </w:rPr>
        <w:t xml:space="preserve">(5) Let me ask, in the fifth place, </w:t>
      </w:r>
      <w:r w:rsidRPr="00A37585">
        <w:rPr>
          <w:rFonts w:ascii="Times New Roman" w:hAnsi="Times New Roman"/>
          <w:i/>
          <w:iCs/>
          <w:color w:val="000000"/>
          <w:sz w:val="24"/>
          <w:szCs w:val="24"/>
          <w:lang w:eastAsia="en-GB"/>
        </w:rPr>
        <w:t>whether we know anything by experience of conversion to God.</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Without conversion there is no salvation. “Except ye be converted, and become as little children, ye shall never enter the kingdom of heaven.”—</w:t>
      </w:r>
      <w:r w:rsidRPr="00A37585">
        <w:rPr>
          <w:rFonts w:ascii="Times New Roman" w:hAnsi="Times New Roman"/>
          <w:color w:val="000000"/>
          <w:sz w:val="24"/>
          <w:szCs w:val="24"/>
          <w:lang w:eastAsia="en-GB"/>
        </w:rPr>
        <w:lastRenderedPageBreak/>
        <w:t>“Except a man be born again, he cannot see the kingdom of God.”—“If any man have not the Spirit of Christ, he is none of His.”—“If any man be in Christ he is a new creature.” (Mat. xviii. 3; John iii. 3; Rom. viii. 9; 2 Cor. v. 17)</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 xml:space="preserve">We are all by nature so weak, so worldly, so earthly-minded, so inclined to sin, that without a thorough change we cannot serve God in life, and could not enjoy Him after death. Just as ducks, as soon as they are hatched, take naturally to water, so do children, as soon as they can do anything, take to selfishness, lying, and deceit; and none pray or love God, unless they are taught. High or low, rich or poor, gentle or simple, we all need a complete change—a change which is the special office of the Holy Ghost to give us. Call it what you please—new birth, regeneration, renewal, new creation, quickening, repentance—the thing must be had if we are to be saved: and if we have the thing it will be </w:t>
      </w:r>
      <w:r w:rsidRPr="00A37585">
        <w:rPr>
          <w:rFonts w:ascii="Times New Roman" w:hAnsi="Times New Roman"/>
          <w:i/>
          <w:iCs/>
          <w:color w:val="000000"/>
          <w:sz w:val="24"/>
          <w:szCs w:val="24"/>
          <w:lang w:eastAsia="en-GB"/>
        </w:rPr>
        <w:t>seen</w:t>
      </w:r>
      <w:r w:rsidRPr="00A37585">
        <w:rPr>
          <w:rFonts w:ascii="Times New Roman" w:hAnsi="Times New Roman"/>
          <w:color w:val="000000"/>
          <w:sz w:val="24"/>
          <w:szCs w:val="24"/>
          <w:lang w:eastAsia="en-GB"/>
        </w:rPr>
        <w:t>.</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Sense of sin and deep hatred of it, faith in Christ and love to Him, delight in holiness and longing after more of it, love for God’s people and distaste for the things of the world,—these, these are the signs and evidences which always accompany conversion. Myriads around us, it may be feared, know nothing about it. They are, in Scripture language, dead, and asleep, and blind, and unfit for the kingdom of God. Year after year, perhaps, they go on repeating the words of the creed, “I believe in the Holy Ghost;” but they are utterly ignorant of His changing operations on the inward man. Sometimes they flatter themselves they are born again, because they have been baptised, and go to church, and receive the Lord’s Supper; while they are totally destitute of the marks of the new birth, as described by John in his first Epistle. And all this time the words of Scripture are clear and plain,—”Except ye be converted, ye shall in no case enter the kingdom.” (Mat. xviii. 3).</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In times like these, no reader ought to wonder that I press the subject of conversion on men’s souls. No doubt there are plenty of sham conversions in such a day of religious excitement as this. But bad coin is no proof that there is no good money: nay, rather it is a sign that there is some money current which is valuable, and is worth imitation. Hypocrites and sham Christians are indirect evidence that there is such a thing as real grace among men. Let us search our own hearts then, and see how it is with ourselves. Once more let us ask, in the matter of conversion, “How do we do?”</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 xml:space="preserve">(6) Let me ask, in the sixth place, </w:t>
      </w:r>
      <w:r w:rsidRPr="00A37585">
        <w:rPr>
          <w:rFonts w:ascii="Times New Roman" w:hAnsi="Times New Roman"/>
          <w:i/>
          <w:iCs/>
          <w:color w:val="000000"/>
          <w:sz w:val="24"/>
          <w:szCs w:val="24"/>
          <w:lang w:eastAsia="en-GB"/>
        </w:rPr>
        <w:t>whether we know anything of practical Christian holiness?</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It is as certain as anything in the Bible that “without holiness no one will see the Lord” (Heb. xii. 14). It is equally certain that it is the invariable fruit of saving faith, the real test of regeneration, the only sound evidence of indwelling grace, the certain consequence of vital union with Christ.</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lastRenderedPageBreak/>
        <w:t xml:space="preserve">Holiness is not absolute perfection and freedom from all faults. Nothing of the kind! The wild words of some who talk of enjoying “unbroken communion with God for many months, are greatly to be deprecated, because they raise unscriptural expectations in the minds of young believers, and so do harm. Absolute perfection is for heaven, and not for earth, where we have a weak body, a wicked world, and a busy devil continually near our souls. Nor is real Christian holiness ever attained, or maintained, without a constant fight and struggle. The great Apostle, who said “I fight,—I labour,—I keep under my body and bring it into subjection” (1 Cor. ix. 27), would have been amazed to hear of </w:t>
      </w:r>
      <w:r w:rsidRPr="00A37585">
        <w:rPr>
          <w:rFonts w:ascii="Times New Roman" w:hAnsi="Times New Roman"/>
          <w:i/>
          <w:iCs/>
          <w:color w:val="000000"/>
          <w:sz w:val="24"/>
          <w:szCs w:val="24"/>
          <w:lang w:eastAsia="en-GB"/>
        </w:rPr>
        <w:t>sanctification without personal exertion</w:t>
      </w:r>
      <w:r w:rsidRPr="00A37585">
        <w:rPr>
          <w:rFonts w:ascii="Times New Roman" w:hAnsi="Times New Roman"/>
          <w:color w:val="000000"/>
          <w:sz w:val="24"/>
          <w:szCs w:val="24"/>
          <w:lang w:eastAsia="en-GB"/>
        </w:rPr>
        <w:t>, and to be told that believers only need to sit still, and everything will be done for them!</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 xml:space="preserve">Yet, weak and imperfect as the holiness of the best saints may be, it is a real true thing, and has a character about it as unmistakable as light and salt. It is not a thing which begins and ends with noisy profession: it will be </w:t>
      </w:r>
      <w:r w:rsidRPr="00A37585">
        <w:rPr>
          <w:rFonts w:ascii="Times New Roman" w:hAnsi="Times New Roman"/>
          <w:i/>
          <w:iCs/>
          <w:color w:val="000000"/>
          <w:sz w:val="24"/>
          <w:szCs w:val="24"/>
          <w:lang w:eastAsia="en-GB"/>
        </w:rPr>
        <w:t>seen</w:t>
      </w:r>
      <w:r w:rsidRPr="00A37585">
        <w:rPr>
          <w:rFonts w:ascii="Times New Roman" w:hAnsi="Times New Roman"/>
          <w:color w:val="000000"/>
          <w:sz w:val="24"/>
          <w:szCs w:val="24"/>
          <w:lang w:eastAsia="en-GB"/>
        </w:rPr>
        <w:t xml:space="preserve"> much more than </w:t>
      </w:r>
      <w:r w:rsidRPr="00A37585">
        <w:rPr>
          <w:rFonts w:ascii="Times New Roman" w:hAnsi="Times New Roman"/>
          <w:i/>
          <w:iCs/>
          <w:color w:val="000000"/>
          <w:sz w:val="24"/>
          <w:szCs w:val="24"/>
          <w:lang w:eastAsia="en-GB"/>
        </w:rPr>
        <w:t>heard</w:t>
      </w:r>
      <w:r w:rsidRPr="00A37585">
        <w:rPr>
          <w:rFonts w:ascii="Times New Roman" w:hAnsi="Times New Roman"/>
          <w:color w:val="000000"/>
          <w:sz w:val="24"/>
          <w:szCs w:val="24"/>
          <w:lang w:eastAsia="en-GB"/>
        </w:rPr>
        <w:t>. Genuine Scriptural holiness will make a man do his duty at home and by the fireside, and adorn his doctrine in the little trials of daily life. It will exhibit itself in passive graces as well as in active. It will make a man humble, kind, gentle, unselfish, good-tempered, considerate of others, loving, meek, and forgiving. It will not constrain him to go out of the world, and shut himself up in a cave, like a hermit. But it will make him do his duty in that state to which God has called him, on Christian principles, and after the pattern of Christ.</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Such holiness, I know well, is not common. It is a style of practical Christianity which is painfully rare in these days. But I can find no other standard of holiness in the Word of God,—no other which comes up to the pictures drawn by our Lord and His Apostles. In an age like this no reader can wonder if I press this subject also on men’s attention. Once more let us ask—In the matter of holiness, how is it with our souls? “How do we do?”</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 xml:space="preserve">(9) Let me ask, in the ninth place, </w:t>
      </w:r>
      <w:r w:rsidRPr="00A37585">
        <w:rPr>
          <w:rFonts w:ascii="Times New Roman" w:hAnsi="Times New Roman"/>
          <w:i/>
          <w:iCs/>
          <w:color w:val="000000"/>
          <w:sz w:val="24"/>
          <w:szCs w:val="24"/>
          <w:lang w:eastAsia="en-GB"/>
        </w:rPr>
        <w:t>whether we know anything of living the life of habitual communion with Christ</w:t>
      </w:r>
      <w:r w:rsidRPr="00A37585">
        <w:rPr>
          <w:rFonts w:ascii="Times New Roman" w:hAnsi="Times New Roman"/>
          <w:color w:val="000000"/>
          <w:sz w:val="24"/>
          <w:szCs w:val="24"/>
          <w:lang w:eastAsia="en-GB"/>
        </w:rPr>
        <w:t>?</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 xml:space="preserve">By “communion,” I mean that habit of “abiding in Christ” which our Lord speaks of, in the fifteenth chapter of St. John’s Gospel, as essential to Christian fruitfulness (John xv. 4-8). Let it be distinctly understood that union with Christ is one thing, and communion is another. There can be no communion with the Lord Jesus without union first; but unhappily there may be union with the Lord Jesus, and afterwards little or no communion at all. The difference between the two things is not the difference between two distinct steps, but the higher and lower ends of an inclined plane. Union is the common privilege of all who feel their sins, and truly repent, and come to Christ by faith, and are accepted, forgiven, and justified in Him. Too many believers, it may be feared, </w:t>
      </w:r>
      <w:r w:rsidRPr="00A37585">
        <w:rPr>
          <w:rFonts w:ascii="Times New Roman" w:hAnsi="Times New Roman"/>
          <w:i/>
          <w:iCs/>
          <w:color w:val="000000"/>
          <w:sz w:val="24"/>
          <w:szCs w:val="24"/>
          <w:lang w:eastAsia="en-GB"/>
        </w:rPr>
        <w:t>never get beyond this stage</w:t>
      </w:r>
      <w:r w:rsidRPr="00A37585">
        <w:rPr>
          <w:rFonts w:ascii="Times New Roman" w:hAnsi="Times New Roman"/>
          <w:color w:val="000000"/>
          <w:sz w:val="24"/>
          <w:szCs w:val="24"/>
          <w:lang w:eastAsia="en-GB"/>
        </w:rPr>
        <w:t xml:space="preserve">! Partly from ignorance, partly from laziness, partly from the fear of man, partly from </w:t>
      </w:r>
      <w:r w:rsidRPr="00A37585">
        <w:rPr>
          <w:rFonts w:ascii="Times New Roman" w:hAnsi="Times New Roman"/>
          <w:color w:val="000000"/>
          <w:sz w:val="24"/>
          <w:szCs w:val="24"/>
          <w:lang w:eastAsia="en-GB"/>
        </w:rPr>
        <w:lastRenderedPageBreak/>
        <w:t>secret love of the world, partly from some unmortified besetting sin, they are content with a little faith, and a little hope, and a little peace, and a little measure of holiness. And they live on all their lives in this condition, doubting, weak, hesitant, and bearing fruit only “thirty-fold” to the very end of their days!</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Communion with Christ is the privilege of those who are continually striving to grow in grace, and faith, and knowledge, and conformity to the mind of Christ in all things—who “forget what is behind,” and “do not consider themselves yet to have taken hold of it, but “press on toward the goal to win the prize for which God has called me heavenward in Christ Jesus.” (Phil. iii. 13-14) Union is the bud, but communion is the flower: union is the baby, but communion is the strong man. He that has union with Christ does well; but he that enjoys communion with Him does far better. Both have one life, one hope, one heavenly seed in their hearts,—one Lord, one Saviour, one Holy Spirit, one eternal home: but union is not as good as communion! The grand secret of communion with Christ is to be continually “living the life of faith in Him,” and drawing out of Him every hour the supply that every hour requires. To me, said St. Paul, “to live is Christ.”—I live: yet not I, but Christ liveth in me (Gal. ii. 20; Phil. i. 21).</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Communion like this is the secret of the abiding “joy and peace in believing,” which eminent saints like Bradford and Rutherford notoriously possessed. None were ever more humble, or more deeply convinced of their own infirmities and corruption. They would have told you that the seventh chapter of Romans precisely described their own experience. They would have endorsed every word of the “Confession” put into the mouths of true believers, in our Prayer-book Communion Service. They would have said continually, “The remembrance of our sins is grievous to us; the burden of them is intolerable.” But they were ever looking unto Jesus, and in Him they were ever able to rejoice.—Communion like this is the secret of the splendid victories which such men as these won over sin, the world, and the fear of death. They did not sit still idly, saying, “I leave it all to Christ to do for me,” but, strong in the Lord, they used the Divine nature He had implanted in them, boldly and confidently, and were “more than conquerors through Him who loved them.” (Rom. viii. 37). Like St. Paul they would have said, “I can do all things through Christ who strengtheneth me.” (Phil. iv. 13).</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 xml:space="preserve">Ignorance of this life of communion is one among many reasons why so many in this age are hankering after the Confessional, and strange views of the “real presence” in the Lord’s Supper. Such errors often spring from imperfect knowledge of Christ, and obscure views of the life of faith in a risen, living, and interceding Saviour. Is communion with Christ like this a common thing? Alas! It is very rare indeed! The greater part of believers seem content with the barest elementary knowledge of justification by faith, </w:t>
      </w:r>
      <w:r w:rsidRPr="00A37585">
        <w:rPr>
          <w:rFonts w:ascii="Times New Roman" w:hAnsi="Times New Roman"/>
          <w:color w:val="000000"/>
          <w:sz w:val="24"/>
          <w:szCs w:val="24"/>
          <w:lang w:eastAsia="en-GB"/>
        </w:rPr>
        <w:lastRenderedPageBreak/>
        <w:t>and half-a-dozen other doctrines, and go doubting, limping, halting, groaning along the way to heaven, and experience little of the sense of victory or of joy.</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The Churches of these latter days are full of weak, powerless, and uninfluential believers, saved at last, “but so as by fire,” but never shaking the world, and knowing nothing of an “abundant entrance.” (1 Cor. iii. 15; 2 Pet. i. 11). Despondency and Feeble-mind and Much-afraid, in “Pilgrim’s Progress,” reached the celestial city as really and truly as Valiant-for-the-truth and Greatheart. But they certainly did not reach it with the same comfort, and did not do a tenth part of the same good in the world! I fear there are many like them in these days! When things are so in the Churches, no reader can wonder that I inquire how it is with our souls. Once more I ask—In the matter of communion with Christ, “How do we do?</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 xml:space="preserve">(10) Let me ask, in the tenth and last place, </w:t>
      </w:r>
      <w:r w:rsidRPr="00A37585">
        <w:rPr>
          <w:rFonts w:ascii="Times New Roman" w:hAnsi="Times New Roman"/>
          <w:i/>
          <w:iCs/>
          <w:color w:val="000000"/>
          <w:sz w:val="24"/>
          <w:szCs w:val="24"/>
          <w:lang w:eastAsia="en-GB"/>
        </w:rPr>
        <w:t>whether we know anything of being ready for Christ’s second coming</w:t>
      </w:r>
      <w:r w:rsidRPr="00A37585">
        <w:rPr>
          <w:rFonts w:ascii="Times New Roman" w:hAnsi="Times New Roman"/>
          <w:color w:val="000000"/>
          <w:sz w:val="24"/>
          <w:szCs w:val="24"/>
          <w:lang w:eastAsia="en-GB"/>
        </w:rPr>
        <w:t>?</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That He will come again the second time is as certain as anything in the Bible. The world has not yet seen the last of Him. As surely as He went up visibly and in the body on the Mount of Olives before the eyes of His disciples, so surely will he come again in the clouds of heaven, with power and great glory (Acts i. 11). He will come to raise the dead, to change the living, to reward His saints, to punish the wicked, to renew the earth, and take the curse away—to purify the world, even as He purified the temple—and to set up a kingdom where sin shall have no place, and holiness shall be the universal rule. The Creeds which we repeat and profess to believe, continually declare that Christ is coming again.</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 xml:space="preserve">The early Christians made it a part of their religion to look for His return. </w:t>
      </w:r>
      <w:r w:rsidRPr="00A37585">
        <w:rPr>
          <w:rFonts w:ascii="Times New Roman" w:hAnsi="Times New Roman"/>
          <w:i/>
          <w:iCs/>
          <w:color w:val="000000"/>
          <w:sz w:val="24"/>
          <w:szCs w:val="24"/>
          <w:lang w:eastAsia="en-GB"/>
        </w:rPr>
        <w:t>Backward</w:t>
      </w:r>
      <w:r w:rsidRPr="00A37585">
        <w:rPr>
          <w:rFonts w:ascii="Times New Roman" w:hAnsi="Times New Roman"/>
          <w:color w:val="000000"/>
          <w:sz w:val="24"/>
          <w:szCs w:val="24"/>
          <w:lang w:eastAsia="en-GB"/>
        </w:rPr>
        <w:t xml:space="preserve"> they looked to the cross and the atonement for sin, and rejoiced in Christ crucified. </w:t>
      </w:r>
      <w:r w:rsidRPr="00A37585">
        <w:rPr>
          <w:rFonts w:ascii="Times New Roman" w:hAnsi="Times New Roman"/>
          <w:i/>
          <w:iCs/>
          <w:color w:val="000000"/>
          <w:sz w:val="24"/>
          <w:szCs w:val="24"/>
          <w:lang w:eastAsia="en-GB"/>
        </w:rPr>
        <w:t>Upward</w:t>
      </w:r>
      <w:r w:rsidRPr="00A37585">
        <w:rPr>
          <w:rFonts w:ascii="Times New Roman" w:hAnsi="Times New Roman"/>
          <w:color w:val="000000"/>
          <w:sz w:val="24"/>
          <w:szCs w:val="24"/>
          <w:lang w:eastAsia="en-GB"/>
        </w:rPr>
        <w:t xml:space="preserve"> they looked to Christ at the right hand of God, and rejoiced in Christ interceding. </w:t>
      </w:r>
      <w:r w:rsidRPr="00A37585">
        <w:rPr>
          <w:rFonts w:ascii="Times New Roman" w:hAnsi="Times New Roman"/>
          <w:i/>
          <w:iCs/>
          <w:color w:val="000000"/>
          <w:sz w:val="24"/>
          <w:szCs w:val="24"/>
          <w:lang w:eastAsia="en-GB"/>
        </w:rPr>
        <w:t>Forward</w:t>
      </w:r>
      <w:r w:rsidRPr="00A37585">
        <w:rPr>
          <w:rFonts w:ascii="Times New Roman" w:hAnsi="Times New Roman"/>
          <w:color w:val="000000"/>
          <w:sz w:val="24"/>
          <w:szCs w:val="24"/>
          <w:lang w:eastAsia="en-GB"/>
        </w:rPr>
        <w:t xml:space="preserve"> they looked to the promised return of their Master, and rejoiced in the thought that they would see Him again. And we ought to do the same.</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 xml:space="preserve">What have we really got from Christ? And what do we know of Him? And what do we think of Him? Are we living as if we long to see Him again, and love His appearing?—Readiness for that appearing is nothing more than being a real, consistent Christian. It requires no man to cease from his daily business. The farmer need not give up his farm, nor the shopkeeper his counter, nor the doctor his patients, nor the carpenter his hammer and nails, nor the bricklayer his mortar and trowel, nor the blacksmith his smithy. Each and all cannot do better than be found doing his duty, but doing it </w:t>
      </w:r>
      <w:r w:rsidRPr="00A37585">
        <w:rPr>
          <w:rFonts w:ascii="Times New Roman" w:hAnsi="Times New Roman"/>
          <w:i/>
          <w:iCs/>
          <w:color w:val="000000"/>
          <w:sz w:val="24"/>
          <w:szCs w:val="24"/>
          <w:lang w:eastAsia="en-GB"/>
        </w:rPr>
        <w:t>as a Christian</w:t>
      </w:r>
      <w:r w:rsidRPr="00A37585">
        <w:rPr>
          <w:rFonts w:ascii="Times New Roman" w:hAnsi="Times New Roman"/>
          <w:color w:val="000000"/>
          <w:sz w:val="24"/>
          <w:szCs w:val="24"/>
          <w:lang w:eastAsia="en-GB"/>
        </w:rPr>
        <w:t xml:space="preserve">, and with a heart packed up and ready to be gone. In the face of truth like this no reader can feel surprised if I ask, How is it with our souls in the matter of Christ’s second coming? The world is growing old and </w:t>
      </w:r>
      <w:r w:rsidRPr="00A37585">
        <w:rPr>
          <w:rFonts w:ascii="Times New Roman" w:hAnsi="Times New Roman"/>
          <w:color w:val="000000"/>
          <w:sz w:val="24"/>
          <w:szCs w:val="24"/>
          <w:lang w:eastAsia="en-GB"/>
        </w:rPr>
        <w:lastRenderedPageBreak/>
        <w:t>running to seed. The vast majority of Christians seem like the men in the time of Noah and Lot, who were eating and drinking, marrying and giving in marriage, planting and building, up to the very day when flood and fire came. Those words of our Master are very solemn and heart-searching, —“Remember Lot’s wife.”—“Take heed lest at any time your heart be overcharged with the cares of this life, and that day come upon you unawares.” (Luke xvii. 32; xxi. 34). Once more I ask—In the matter of readiness for Christ’s second coming, “How are we doing?”</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I end my inquiries here. I might easily add to them; but I trust I have said enough, at the beginning of this volume, to stir up self-inquiry and self-inquiry and self-examination in many minds. God is my witness that I have said nothing that I do not feel of paramount importance to my own soul. I only want to do good to others.</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Let me now conclude with a few words of practical application.</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w:t>
      </w:r>
      <w:r w:rsidRPr="00A37585">
        <w:rPr>
          <w:rFonts w:ascii="Times New Roman" w:hAnsi="Times New Roman"/>
          <w:i/>
          <w:color w:val="000000"/>
          <w:sz w:val="24"/>
          <w:szCs w:val="24"/>
          <w:lang w:eastAsia="en-GB"/>
        </w:rPr>
        <w:t>a</w:t>
      </w:r>
      <w:r w:rsidRPr="00A37585">
        <w:rPr>
          <w:rFonts w:ascii="Times New Roman" w:hAnsi="Times New Roman"/>
          <w:color w:val="000000"/>
          <w:sz w:val="24"/>
          <w:szCs w:val="24"/>
          <w:lang w:eastAsia="en-GB"/>
        </w:rPr>
        <w:t xml:space="preserve">) Is any reader of this paper </w:t>
      </w:r>
      <w:r w:rsidRPr="00A37585">
        <w:rPr>
          <w:rFonts w:ascii="Times New Roman" w:hAnsi="Times New Roman"/>
          <w:i/>
          <w:iCs/>
          <w:color w:val="000000"/>
          <w:sz w:val="24"/>
          <w:szCs w:val="24"/>
          <w:lang w:eastAsia="en-GB"/>
        </w:rPr>
        <w:t>asleep and utterly thoughtless about Christianity</w:t>
      </w:r>
      <w:r w:rsidRPr="00A37585">
        <w:rPr>
          <w:rFonts w:ascii="Times New Roman" w:hAnsi="Times New Roman"/>
          <w:color w:val="000000"/>
          <w:sz w:val="24"/>
          <w:szCs w:val="24"/>
          <w:lang w:eastAsia="en-GB"/>
        </w:rPr>
        <w:t>?</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Oh, awake and sleep no more! Look at the churchyards and cemeteries. One by one the people around you are dropping into them, and you must lie there one day. Look forward to a world to come, and lay your hand on your heart, and say, if you dare, that you ready to die and meet God. Ah! You are like one sleeping in a boat drifting down the stream towards the falls of Niagara! “What meanest thou, oh sleeper! Arise and call on thy God!”—“Awake thou that sleepest, and arise from the dead, and Christ shall give you light!” (Jon. i. 6; Eph. v. 14).</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w:t>
      </w:r>
      <w:r w:rsidRPr="00A37585">
        <w:rPr>
          <w:rFonts w:ascii="Times New Roman" w:hAnsi="Times New Roman"/>
          <w:i/>
          <w:color w:val="000000"/>
          <w:sz w:val="24"/>
          <w:szCs w:val="24"/>
          <w:lang w:eastAsia="en-GB"/>
        </w:rPr>
        <w:t>b</w:t>
      </w:r>
      <w:r w:rsidRPr="00A37585">
        <w:rPr>
          <w:rFonts w:ascii="Times New Roman" w:hAnsi="Times New Roman"/>
          <w:color w:val="000000"/>
          <w:sz w:val="24"/>
          <w:szCs w:val="24"/>
          <w:lang w:eastAsia="en-GB"/>
        </w:rPr>
        <w:t xml:space="preserve">) Is any reader of this paper </w:t>
      </w:r>
      <w:r w:rsidRPr="00A37585">
        <w:rPr>
          <w:rFonts w:ascii="Times New Roman" w:hAnsi="Times New Roman"/>
          <w:i/>
          <w:iCs/>
          <w:color w:val="000000"/>
          <w:sz w:val="24"/>
          <w:szCs w:val="24"/>
          <w:lang w:eastAsia="en-GB"/>
        </w:rPr>
        <w:t>feeling self-condemned, and afraid that there is no hope for his soul</w:t>
      </w:r>
      <w:r w:rsidRPr="00A37585">
        <w:rPr>
          <w:rFonts w:ascii="Times New Roman" w:hAnsi="Times New Roman"/>
          <w:color w:val="000000"/>
          <w:sz w:val="24"/>
          <w:szCs w:val="24"/>
          <w:lang w:eastAsia="en-GB"/>
        </w:rPr>
        <w:t>?</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Cast aside your fears, and accept the offer of our Lord Jesus Christ to sinners. Hear Him saying, “Come unto me, all ye that labour and are heavy laden, and I will give you rest.” (Matt. xi. 28). “If any man thirst, let him come unto me and drink.” (John vii. 37). Him that cometh unto me I will in no wise cast out.” (John vi. 37).</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Doubt not that these words are for you as well as for anyone else. Bring all your sins, and unbelief, and sense of guilt, and unfitness, and doubts, and infirmities—bring all to Christ. “This man receiveth sinners,” and He will receive you (Luke xv. 2). Do not stand still, wavering between two opinions, and waiting for a convenient season. On your feet! He’s calling you. Come to Christ this very day (Mark x. 49).</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w:t>
      </w:r>
      <w:r w:rsidRPr="00A37585">
        <w:rPr>
          <w:rFonts w:ascii="Times New Roman" w:hAnsi="Times New Roman"/>
          <w:i/>
          <w:color w:val="000000"/>
          <w:sz w:val="24"/>
          <w:szCs w:val="24"/>
          <w:lang w:eastAsia="en-GB"/>
        </w:rPr>
        <w:t>c</w:t>
      </w:r>
      <w:r w:rsidRPr="00A37585">
        <w:rPr>
          <w:rFonts w:ascii="Times New Roman" w:hAnsi="Times New Roman"/>
          <w:color w:val="000000"/>
          <w:sz w:val="24"/>
          <w:szCs w:val="24"/>
          <w:lang w:eastAsia="en-GB"/>
        </w:rPr>
        <w:t xml:space="preserve">) Is any reader of this paper a professing believer in Christ, but </w:t>
      </w:r>
      <w:r w:rsidRPr="00A37585">
        <w:rPr>
          <w:rFonts w:ascii="Times New Roman" w:hAnsi="Times New Roman"/>
          <w:i/>
          <w:iCs/>
          <w:color w:val="000000"/>
          <w:sz w:val="24"/>
          <w:szCs w:val="24"/>
          <w:lang w:eastAsia="en-GB"/>
        </w:rPr>
        <w:t>a believer without much joy and peace and comfort</w:t>
      </w:r>
      <w:r w:rsidRPr="00A37585">
        <w:rPr>
          <w:rFonts w:ascii="Times New Roman" w:hAnsi="Times New Roman"/>
          <w:color w:val="000000"/>
          <w:sz w:val="24"/>
          <w:szCs w:val="24"/>
          <w:lang w:eastAsia="en-GB"/>
        </w:rPr>
        <w:t>?</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 xml:space="preserve">Take advice this day. Search your own heart, and see whether the fault is not entirely your own. Very likely you are sitting at ease, content with a little faith, and a little repentance, a little grace and a little sanctification, and </w:t>
      </w:r>
      <w:r w:rsidRPr="00A37585">
        <w:rPr>
          <w:rFonts w:ascii="Times New Roman" w:hAnsi="Times New Roman"/>
          <w:color w:val="000000"/>
          <w:sz w:val="24"/>
          <w:szCs w:val="24"/>
          <w:lang w:eastAsia="en-GB"/>
        </w:rPr>
        <w:lastRenderedPageBreak/>
        <w:t>unconsciously shrinking back from extremes. You will never be a very happy Christian at this rate, if you live to the age of Methuselah. Change your plan, if you love life and would see good days, without delay. Come out boldly, and act decidedly. Be thorough, thorough, very through in your Christianity, and set your face fully towards the sun. Lay aside every weight, and the sin that doth so easily beset you. Strive to get nearer to Christ, to abide in Him, to cleave to Him, and to sit at His feet like Mary, and drink full draughts out of the fountain of life. “These things,” says St. John, “we write unto you that your joy may be full.” (1 John i. 4). “If we walk in the light, as He is in the light, we have fellowship with one another.” (1 John i. 7).</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w:t>
      </w:r>
      <w:r w:rsidRPr="00A37585">
        <w:rPr>
          <w:rFonts w:ascii="Times New Roman" w:hAnsi="Times New Roman"/>
          <w:i/>
          <w:color w:val="000000"/>
          <w:sz w:val="24"/>
          <w:szCs w:val="24"/>
          <w:lang w:eastAsia="en-GB"/>
        </w:rPr>
        <w:t>d</w:t>
      </w:r>
      <w:r w:rsidRPr="00A37585">
        <w:rPr>
          <w:rFonts w:ascii="Times New Roman" w:hAnsi="Times New Roman"/>
          <w:color w:val="000000"/>
          <w:sz w:val="24"/>
          <w:szCs w:val="24"/>
          <w:lang w:eastAsia="en-GB"/>
        </w:rPr>
        <w:t xml:space="preserve">) Is any reader of this paper a believer </w:t>
      </w:r>
      <w:r w:rsidRPr="00A37585">
        <w:rPr>
          <w:rFonts w:ascii="Times New Roman" w:hAnsi="Times New Roman"/>
          <w:i/>
          <w:iCs/>
          <w:color w:val="000000"/>
          <w:sz w:val="24"/>
          <w:szCs w:val="24"/>
          <w:lang w:eastAsia="en-GB"/>
        </w:rPr>
        <w:t>oppressed with doubts and fears</w:t>
      </w:r>
      <w:r w:rsidRPr="00A37585">
        <w:rPr>
          <w:rFonts w:ascii="Times New Roman" w:hAnsi="Times New Roman"/>
          <w:color w:val="000000"/>
          <w:sz w:val="24"/>
          <w:szCs w:val="24"/>
          <w:lang w:eastAsia="en-GB"/>
        </w:rPr>
        <w:t>, on account of his feebleness, infirmity, and sense of sin?</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Remember the text that says of Jesus, A bruised reed will He not break, and smoking flax shall he not quench.” (Matt. xii. 20). Take comfort in the thought that this text is for you. What though your faith be weak? It is better than no faith at all. The least grain of life is better than death. Perhaps you are expecting too much in this world. Earth is not heaven. You are yet in the body. Expect little from self, but much from Christ. Look more to Jesus, and less to self.</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w:t>
      </w:r>
      <w:r w:rsidRPr="00A37585">
        <w:rPr>
          <w:rFonts w:ascii="Times New Roman" w:hAnsi="Times New Roman"/>
          <w:i/>
          <w:color w:val="000000"/>
          <w:sz w:val="24"/>
          <w:szCs w:val="24"/>
          <w:lang w:eastAsia="en-GB"/>
        </w:rPr>
        <w:t>e</w:t>
      </w:r>
      <w:r w:rsidRPr="00A37585">
        <w:rPr>
          <w:rFonts w:ascii="Times New Roman" w:hAnsi="Times New Roman"/>
          <w:color w:val="000000"/>
          <w:sz w:val="24"/>
          <w:szCs w:val="24"/>
          <w:lang w:eastAsia="en-GB"/>
        </w:rPr>
        <w:t xml:space="preserve">) Finally, is any reader of this paper </w:t>
      </w:r>
      <w:r w:rsidRPr="00A37585">
        <w:rPr>
          <w:rFonts w:ascii="Times New Roman" w:hAnsi="Times New Roman"/>
          <w:i/>
          <w:iCs/>
          <w:color w:val="000000"/>
          <w:sz w:val="24"/>
          <w:szCs w:val="24"/>
          <w:lang w:eastAsia="en-GB"/>
        </w:rPr>
        <w:t>sometimes downcast</w:t>
      </w:r>
      <w:r w:rsidRPr="00A37585">
        <w:rPr>
          <w:rFonts w:ascii="Times New Roman" w:hAnsi="Times New Roman"/>
          <w:color w:val="000000"/>
          <w:sz w:val="24"/>
          <w:szCs w:val="24"/>
          <w:lang w:eastAsia="en-GB"/>
        </w:rPr>
        <w:t xml:space="preserve"> by the trials he meets with on the way to heaven, bodily trials, family trials, trials of circumstances, trials from neighbours, and trials from the world?</w:t>
      </w:r>
    </w:p>
    <w:p w:rsidR="00A37585" w:rsidRPr="00A37585" w:rsidRDefault="00A37585" w:rsidP="00A37585">
      <w:pPr>
        <w:autoSpaceDE w:val="0"/>
        <w:autoSpaceDN w:val="0"/>
        <w:spacing w:after="0" w:line="276" w:lineRule="auto"/>
        <w:ind w:firstLine="270"/>
        <w:jc w:val="both"/>
        <w:rPr>
          <w:rFonts w:ascii="Times New Roman" w:hAnsi="Times New Roman"/>
          <w:color w:val="000000"/>
          <w:sz w:val="24"/>
          <w:szCs w:val="24"/>
          <w:lang w:eastAsia="en-GB"/>
        </w:rPr>
      </w:pPr>
      <w:r w:rsidRPr="00A37585">
        <w:rPr>
          <w:rFonts w:ascii="Times New Roman" w:hAnsi="Times New Roman"/>
          <w:color w:val="000000"/>
          <w:sz w:val="24"/>
          <w:szCs w:val="24"/>
          <w:lang w:eastAsia="en-GB"/>
        </w:rPr>
        <w:t>Look up to a sympathising Saviour at God’s right hand, and pour out your heart before Him. He can be touched with the feelings of your trials, for He Himself suffered when He was tempted.—Are you alone? So was He. Are you misrepresented and slandered? So was He. Are you forsaken by friends? So was He. Are you persecuted? So was He. Are you wearied in body and grieved in spirit? So was He. Yes! He can feel for you, and He can help as well as feel. Then learn to draw nearer to Christ. The time is short. Yet in a little while, and all will be over: we shall soon be “with the Lord.” “There is an end, and thine expectation shall not be cut off.” (Prov. xxiii. 18). “You have need of patience, that, after you have done the will of God, ye might receive the promise. For yet a little while, and He that shall come will come and will not tarry.” (Heb. x. 36, 37).</w:t>
      </w:r>
    </w:p>
    <w:p w:rsidR="00A37585" w:rsidRPr="00A37585" w:rsidRDefault="00A37585" w:rsidP="00A37585">
      <w:pPr>
        <w:autoSpaceDE w:val="0"/>
        <w:autoSpaceDN w:val="0"/>
        <w:spacing w:after="0" w:line="276" w:lineRule="auto"/>
        <w:ind w:firstLine="270"/>
        <w:jc w:val="both"/>
        <w:rPr>
          <w:rFonts w:ascii="Times New Roman" w:hAnsi="Times New Roman"/>
          <w:sz w:val="24"/>
          <w:szCs w:val="24"/>
          <w:lang w:eastAsia="en-GB"/>
        </w:rPr>
      </w:pPr>
    </w:p>
    <w:p w:rsidR="003C41C2" w:rsidRDefault="003C41C2"/>
    <w:sectPr w:rsidR="003C41C2" w:rsidSect="00A37585">
      <w:headerReference w:type="even" r:id="rId6"/>
      <w:headerReference w:type="default" r:id="rId7"/>
      <w:footerReference w:type="even" r:id="rId8"/>
      <w:footerReference w:type="default" r:id="rId9"/>
      <w:headerReference w:type="first" r:id="rId10"/>
      <w:footerReference w:type="first" r:id="rId11"/>
      <w:pgSz w:w="11906" w:h="16838"/>
      <w:pgMar w:top="1728" w:right="2304" w:bottom="1728" w:left="2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FD6" w:rsidRDefault="004A6FD6" w:rsidP="00A37585">
      <w:pPr>
        <w:spacing w:after="0" w:line="240" w:lineRule="auto"/>
      </w:pPr>
      <w:r>
        <w:separator/>
      </w:r>
    </w:p>
  </w:endnote>
  <w:endnote w:type="continuationSeparator" w:id="0">
    <w:p w:rsidR="004A6FD6" w:rsidRDefault="004A6FD6" w:rsidP="00A3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679" w:rsidRDefault="000D0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85" w:rsidRDefault="00A37585">
    <w:pPr>
      <w:pStyle w:val="Footer"/>
      <w:jc w:val="center"/>
    </w:pPr>
    <w:r>
      <w:fldChar w:fldCharType="begin"/>
    </w:r>
    <w:r>
      <w:instrText xml:space="preserve"> PAGE   \* MERGEFORMAT </w:instrText>
    </w:r>
    <w:r>
      <w:fldChar w:fldCharType="separate"/>
    </w:r>
    <w:r w:rsidR="007501C6">
      <w:rPr>
        <w:noProof/>
      </w:rPr>
      <w:t>1</w:t>
    </w:r>
    <w:r>
      <w:fldChar w:fldCharType="end"/>
    </w:r>
  </w:p>
  <w:p w:rsidR="00A37585" w:rsidRDefault="00A375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679" w:rsidRDefault="000D0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FD6" w:rsidRDefault="004A6FD6" w:rsidP="00A37585">
      <w:pPr>
        <w:spacing w:after="0" w:line="240" w:lineRule="auto"/>
      </w:pPr>
      <w:r>
        <w:separator/>
      </w:r>
    </w:p>
  </w:footnote>
  <w:footnote w:type="continuationSeparator" w:id="0">
    <w:p w:rsidR="004A6FD6" w:rsidRDefault="004A6FD6" w:rsidP="00A37585">
      <w:pPr>
        <w:spacing w:after="0" w:line="240" w:lineRule="auto"/>
      </w:pPr>
      <w:r>
        <w:continuationSeparator/>
      </w:r>
    </w:p>
  </w:footnote>
  <w:footnote w:id="1">
    <w:p w:rsidR="00000000" w:rsidRDefault="00A37585" w:rsidP="00A37585">
      <w:pPr>
        <w:pStyle w:val="FootnoteText"/>
        <w:jc w:val="both"/>
      </w:pPr>
      <w:r>
        <w:rPr>
          <w:rStyle w:val="FootnoteReference"/>
        </w:rPr>
        <w:footnoteRef/>
      </w:r>
      <w:r>
        <w:t xml:space="preserve"> </w:t>
      </w:r>
      <w:r>
        <w:rPr>
          <w:rFonts w:ascii="Times New Roman" w:hAnsi="Times New Roman" w:cs="Times New Roman"/>
          <w:lang w:val="en-GB"/>
        </w:rPr>
        <w:t xml:space="preserve">It is curious and instructive to observe how history repeats itself, and how much sameness there is in the human heart in every age. </w:t>
      </w:r>
      <w:r>
        <w:rPr>
          <w:rFonts w:ascii="Times New Roman" w:hAnsi="Times New Roman" w:cs="Times New Roman"/>
          <w:iCs/>
          <w:lang w:val="en-GB"/>
        </w:rPr>
        <w:t>Even</w:t>
      </w:r>
      <w:r>
        <w:rPr>
          <w:rFonts w:ascii="Times New Roman" w:hAnsi="Times New Roman" w:cs="Times New Roman"/>
          <w:i/>
          <w:iCs/>
          <w:lang w:val="en-GB"/>
        </w:rPr>
        <w:t xml:space="preserve"> </w:t>
      </w:r>
      <w:r>
        <w:rPr>
          <w:rFonts w:ascii="Times New Roman" w:hAnsi="Times New Roman" w:cs="Times New Roman"/>
          <w:lang w:val="en-GB"/>
        </w:rPr>
        <w:t>in the Primitive Church, says Canon Robertson, “Many persons were found at church for the great Christian ceremonies, and at the theatres, or even at the temples, for the heathen spectacles. The ritual of the Church was viewed as a theatrical spectacle. The sermons were listened to as the display of rhetoricians; and eloquent preachers were cheered, with clapping of hands, stamping of feet, waving of handker</w:t>
      </w:r>
      <w:r>
        <w:rPr>
          <w:rFonts w:ascii="Times New Roman" w:hAnsi="Times New Roman" w:cs="Times New Roman"/>
          <w:lang w:val="en-GB"/>
        </w:rPr>
        <w:softHyphen/>
        <w:t>chiefs, cries of ‘Orthodox,’ ‘Thirteenth Apostle,’ and such like demon</w:t>
      </w:r>
      <w:r>
        <w:rPr>
          <w:rFonts w:ascii="Times New Roman" w:hAnsi="Times New Roman" w:cs="Times New Roman"/>
          <w:lang w:val="en-GB"/>
        </w:rPr>
        <w:softHyphen/>
        <w:t xml:space="preserve">strations, which such teachers as Chrysostom and Augustine tried to restrain, that they might persuade their flocks to a more profitable manner of hearing. Some went to Church for the sermon only, alleging that they could pray at home. And when the more attractive parts of the service were over, the great mass of the people departed without remaining for the eucharist.”—Robertson’s “Church History,” </w:t>
      </w:r>
      <w:r>
        <w:rPr>
          <w:rFonts w:ascii="Times New Roman" w:hAnsi="Times New Roman" w:cs="Times New Roman"/>
          <w:b/>
          <w:bCs/>
          <w:lang w:val="en-GB"/>
        </w:rPr>
        <w:t xml:space="preserve">B. </w:t>
      </w:r>
      <w:r>
        <w:rPr>
          <w:rFonts w:ascii="Times New Roman" w:hAnsi="Times New Roman" w:cs="Times New Roman"/>
          <w:lang w:val="en-GB"/>
        </w:rPr>
        <w:t>II., ch. vi., p. 356.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679" w:rsidRDefault="000D0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679" w:rsidRDefault="000D06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679" w:rsidRDefault="000D06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85"/>
    <w:rsid w:val="000D0679"/>
    <w:rsid w:val="00364A98"/>
    <w:rsid w:val="003C41C2"/>
    <w:rsid w:val="0043584C"/>
    <w:rsid w:val="004A6FD6"/>
    <w:rsid w:val="005B571B"/>
    <w:rsid w:val="007501C6"/>
    <w:rsid w:val="008A42D4"/>
    <w:rsid w:val="00A37585"/>
    <w:rsid w:val="00FB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7585"/>
    <w:pPr>
      <w:autoSpaceDE w:val="0"/>
      <w:autoSpaceDN w:val="0"/>
      <w:spacing w:after="0" w:line="240" w:lineRule="auto"/>
    </w:pPr>
    <w:rPr>
      <w:rFonts w:ascii="MS Sans Serif" w:hAnsi="MS Sans Serif" w:cs="MS Sans Serif"/>
      <w:sz w:val="20"/>
      <w:szCs w:val="20"/>
      <w:lang w:val="en-US" w:eastAsia="en-GB"/>
    </w:rPr>
  </w:style>
  <w:style w:type="character" w:customStyle="1" w:styleId="FootnoteTextChar">
    <w:name w:val="Footnote Text Char"/>
    <w:basedOn w:val="DefaultParagraphFont"/>
    <w:link w:val="FootnoteText"/>
    <w:uiPriority w:val="99"/>
    <w:semiHidden/>
    <w:locked/>
    <w:rsid w:val="00A37585"/>
    <w:rPr>
      <w:rFonts w:ascii="MS Sans Serif" w:hAnsi="MS Sans Serif" w:cs="MS Sans Serif"/>
      <w:sz w:val="20"/>
      <w:szCs w:val="20"/>
      <w:lang w:val="en-US" w:eastAsia="en-GB"/>
    </w:rPr>
  </w:style>
  <w:style w:type="character" w:styleId="FootnoteReference">
    <w:name w:val="footnote reference"/>
    <w:basedOn w:val="DefaultParagraphFont"/>
    <w:uiPriority w:val="99"/>
    <w:semiHidden/>
    <w:unhideWhenUsed/>
    <w:rsid w:val="00A37585"/>
    <w:rPr>
      <w:rFonts w:ascii="Times New Roman" w:hAnsi="Times New Roman" w:cs="Times New Roman"/>
      <w:vertAlign w:val="superscript"/>
    </w:rPr>
  </w:style>
  <w:style w:type="paragraph" w:styleId="Header">
    <w:name w:val="header"/>
    <w:basedOn w:val="Normal"/>
    <w:link w:val="HeaderChar"/>
    <w:uiPriority w:val="99"/>
    <w:unhideWhenUsed/>
    <w:rsid w:val="00A3758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37585"/>
    <w:rPr>
      <w:rFonts w:cs="Times New Roman"/>
    </w:rPr>
  </w:style>
  <w:style w:type="paragraph" w:styleId="Footer">
    <w:name w:val="footer"/>
    <w:basedOn w:val="Normal"/>
    <w:link w:val="FooterChar"/>
    <w:uiPriority w:val="99"/>
    <w:unhideWhenUsed/>
    <w:rsid w:val="00A3758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375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003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7461</Words>
  <Characters>33205</Characters>
  <Application>Microsoft Office Word</Application>
  <DocSecurity>0</DocSecurity>
  <Lines>276</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2015-12-06T19:18:00Z</dcterms:created>
  <dcterms:modified xsi:type="dcterms:W3CDTF">2015-12-06T19:18:00Z</dcterms:modified>
</cp:coreProperties>
</file>