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64" w:rsidRPr="00D01664" w:rsidRDefault="00D01664" w:rsidP="00D01664">
      <w:pPr>
        <w:kinsoku w:val="0"/>
        <w:overflowPunct w:val="0"/>
        <w:spacing w:before="21" w:after="634" w:line="480" w:lineRule="exact"/>
        <w:jc w:val="center"/>
        <w:textAlignment w:val="baseline"/>
        <w:rPr>
          <w:rFonts w:ascii="Times New Roman" w:eastAsia="Calibri" w:hAnsi="Times New Roman" w:cs="Times New Roman"/>
          <w:color w:val="0D0D0D" w:themeColor="text1" w:themeTint="F2"/>
          <w:kern w:val="20"/>
          <w:sz w:val="42"/>
          <w:szCs w:val="42"/>
          <w:lang w:eastAsia="en-US" w:bidi="ar-SA"/>
        </w:rPr>
      </w:pPr>
      <w:r w:rsidRPr="00D01664">
        <w:rPr>
          <w:rFonts w:ascii="Times New Roman" w:eastAsia="Calibri" w:hAnsi="Times New Roman" w:cs="Times New Roman"/>
          <w:color w:val="0D0D0D" w:themeColor="text1" w:themeTint="F2"/>
          <w:kern w:val="20"/>
          <w:sz w:val="42"/>
          <w:szCs w:val="42"/>
          <w:lang w:eastAsia="en-US" w:bidi="ar-SA"/>
        </w:rPr>
        <w:t>KNOTS UNTIED.</w:t>
      </w:r>
    </w:p>
    <w:p w:rsidR="00D01664" w:rsidRPr="00D01664" w:rsidRDefault="00D01664" w:rsidP="00D01664">
      <w:pPr>
        <w:kinsoku w:val="0"/>
        <w:overflowPunct w:val="0"/>
        <w:spacing w:before="7"/>
        <w:jc w:val="center"/>
        <w:textAlignment w:val="baseline"/>
        <w:rPr>
          <w:rFonts w:ascii="Times New Roman" w:eastAsia="Calibri" w:hAnsi="Times New Roman" w:cs="Times New Roman"/>
          <w:color w:val="0D0D0D" w:themeColor="text1" w:themeTint="F2"/>
          <w:kern w:val="20"/>
          <w:sz w:val="16"/>
          <w:szCs w:val="16"/>
          <w:lang w:eastAsia="en-US" w:bidi="ar-SA"/>
        </w:rPr>
      </w:pPr>
      <w:r w:rsidRPr="00D01664">
        <w:rPr>
          <w:rFonts w:ascii="Times New Roman" w:eastAsia="Calibri" w:hAnsi="Times New Roman" w:cs="Times New Roman"/>
          <w:color w:val="0D0D0D" w:themeColor="text1" w:themeTint="F2"/>
          <w:kern w:val="20"/>
          <w:sz w:val="16"/>
          <w:szCs w:val="16"/>
          <w:lang w:eastAsia="en-US" w:bidi="ar-SA"/>
        </w:rPr>
        <w:t>BEING</w:t>
      </w:r>
    </w:p>
    <w:p w:rsidR="00D01664" w:rsidRPr="00D01664" w:rsidRDefault="00D01664" w:rsidP="00D01664">
      <w:pPr>
        <w:kinsoku w:val="0"/>
        <w:overflowPunct w:val="0"/>
        <w:spacing w:before="163" w:line="231" w:lineRule="exact"/>
        <w:jc w:val="center"/>
        <w:textAlignment w:val="baseline"/>
        <w:rPr>
          <w:rFonts w:ascii="Times New Roman" w:eastAsia="Calibri" w:hAnsi="Times New Roman" w:cs="Times New Roman"/>
          <w:color w:val="0D0D0D" w:themeColor="text1" w:themeTint="F2"/>
          <w:kern w:val="20"/>
          <w:sz w:val="22"/>
          <w:szCs w:val="22"/>
          <w:lang w:eastAsia="en-US" w:bidi="ar-SA"/>
        </w:rPr>
      </w:pPr>
      <w:r w:rsidRPr="00D01664">
        <w:rPr>
          <w:rFonts w:ascii="Times New Roman" w:eastAsia="Calibri" w:hAnsi="Times New Roman" w:cs="Times New Roman"/>
          <w:color w:val="0D0D0D" w:themeColor="text1" w:themeTint="F2"/>
          <w:kern w:val="20"/>
          <w:sz w:val="22"/>
          <w:szCs w:val="22"/>
          <w:lang w:eastAsia="en-US" w:bidi="ar-SA"/>
        </w:rPr>
        <w:t>PLAIN STATEMENTS ON DISPUTED POINTS IN RELIGION</w:t>
      </w:r>
    </w:p>
    <w:p w:rsidR="00D01664" w:rsidRPr="00D01664" w:rsidRDefault="00D01664" w:rsidP="00D01664">
      <w:pPr>
        <w:kinsoku w:val="0"/>
        <w:overflowPunct w:val="0"/>
        <w:spacing w:before="167"/>
        <w:jc w:val="center"/>
        <w:textAlignment w:val="baseline"/>
        <w:rPr>
          <w:rFonts w:ascii="Times New Roman" w:eastAsia="Calibri" w:hAnsi="Times New Roman" w:cs="Times New Roman"/>
          <w:color w:val="0D0D0D" w:themeColor="text1" w:themeTint="F2"/>
          <w:kern w:val="20"/>
          <w:sz w:val="16"/>
          <w:szCs w:val="16"/>
          <w:lang w:eastAsia="en-US" w:bidi="ar-SA"/>
        </w:rPr>
      </w:pPr>
      <w:r w:rsidRPr="00D01664">
        <w:rPr>
          <w:rFonts w:ascii="Times New Roman" w:eastAsia="Calibri" w:hAnsi="Times New Roman" w:cs="Times New Roman"/>
          <w:color w:val="0D0D0D" w:themeColor="text1" w:themeTint="F2"/>
          <w:kern w:val="20"/>
          <w:sz w:val="16"/>
          <w:szCs w:val="16"/>
          <w:lang w:eastAsia="en-US" w:bidi="ar-SA"/>
        </w:rPr>
        <w:t>FROM THE</w:t>
      </w:r>
    </w:p>
    <w:p w:rsidR="00D01664" w:rsidRPr="00D01664" w:rsidRDefault="00D01664" w:rsidP="00D01664">
      <w:pPr>
        <w:kinsoku w:val="0"/>
        <w:overflowPunct w:val="0"/>
        <w:spacing w:before="148" w:line="231" w:lineRule="exact"/>
        <w:jc w:val="center"/>
        <w:textAlignment w:val="baseline"/>
        <w:rPr>
          <w:rFonts w:ascii="Times New Roman" w:eastAsia="Calibri" w:hAnsi="Times New Roman" w:cs="Times New Roman"/>
          <w:color w:val="0D0D0D" w:themeColor="text1" w:themeTint="F2"/>
          <w:kern w:val="20"/>
          <w:sz w:val="19"/>
          <w:szCs w:val="19"/>
          <w:lang w:eastAsia="en-US" w:bidi="ar-SA"/>
        </w:rPr>
      </w:pPr>
      <w:r w:rsidRPr="00D01664">
        <w:rPr>
          <w:rFonts w:ascii="Times New Roman" w:eastAsia="Calibri" w:hAnsi="Times New Roman" w:cs="Times New Roman"/>
          <w:color w:val="0D0D0D" w:themeColor="text1" w:themeTint="F2"/>
          <w:kern w:val="20"/>
          <w:sz w:val="19"/>
          <w:szCs w:val="19"/>
          <w:lang w:eastAsia="en-US" w:bidi="ar-SA"/>
        </w:rPr>
        <w:t>STANDPOINT OF AN EVANGELICAL CHURCHMAN.</w:t>
      </w:r>
    </w:p>
    <w:p w:rsidR="00D01664" w:rsidRPr="00D01664" w:rsidRDefault="00D01664" w:rsidP="00D01664">
      <w:pPr>
        <w:kinsoku w:val="0"/>
        <w:overflowPunct w:val="0"/>
        <w:spacing w:before="1198" w:line="131" w:lineRule="exact"/>
        <w:jc w:val="center"/>
        <w:textAlignment w:val="baseline"/>
        <w:rPr>
          <w:rFonts w:ascii="Times New Roman" w:eastAsia="Calibri" w:hAnsi="Times New Roman" w:cs="Times New Roman"/>
          <w:color w:val="0D0D0D" w:themeColor="text1" w:themeTint="F2"/>
          <w:kern w:val="20"/>
          <w:sz w:val="16"/>
          <w:szCs w:val="16"/>
          <w:lang w:eastAsia="en-US" w:bidi="ar-SA"/>
        </w:rPr>
      </w:pPr>
      <w:r w:rsidRPr="00D01664">
        <w:rPr>
          <w:rFonts w:ascii="Times New Roman" w:eastAsia="Calibri" w:hAnsi="Times New Roman" w:cs="Times New Roman"/>
          <w:color w:val="0D0D0D" w:themeColor="text1" w:themeTint="F2"/>
          <w:kern w:val="20"/>
          <w:sz w:val="16"/>
          <w:szCs w:val="16"/>
          <w:lang w:eastAsia="en-US" w:bidi="ar-SA"/>
        </w:rPr>
        <w:t>BY</w:t>
      </w:r>
    </w:p>
    <w:p w:rsidR="00D01664" w:rsidRPr="00D01664" w:rsidRDefault="00D01664" w:rsidP="00D01664">
      <w:pPr>
        <w:kinsoku w:val="0"/>
        <w:overflowPunct w:val="0"/>
        <w:spacing w:before="152" w:line="271" w:lineRule="exact"/>
        <w:jc w:val="center"/>
        <w:textAlignment w:val="baseline"/>
        <w:rPr>
          <w:rFonts w:ascii="Times New Roman" w:eastAsia="Calibri" w:hAnsi="Times New Roman" w:cs="Times New Roman"/>
          <w:color w:val="0D0D0D" w:themeColor="text1" w:themeTint="F2"/>
          <w:kern w:val="20"/>
          <w:sz w:val="28"/>
          <w:szCs w:val="28"/>
          <w:lang w:eastAsia="en-US" w:bidi="ar-SA"/>
        </w:rPr>
      </w:pPr>
      <w:r w:rsidRPr="00D01664">
        <w:rPr>
          <w:rFonts w:ascii="Times New Roman" w:eastAsia="Calibri" w:hAnsi="Times New Roman" w:cs="Times New Roman"/>
          <w:color w:val="0D0D0D" w:themeColor="text1" w:themeTint="F2"/>
          <w:kern w:val="20"/>
          <w:sz w:val="28"/>
          <w:szCs w:val="28"/>
          <w:lang w:eastAsia="en-US" w:bidi="ar-SA"/>
        </w:rPr>
        <w:t>JOHN CHARLES RYLE, D.D.,</w:t>
      </w:r>
    </w:p>
    <w:p w:rsidR="00D01664" w:rsidRPr="00D01664" w:rsidRDefault="00D01664" w:rsidP="00D01664">
      <w:pPr>
        <w:kinsoku w:val="0"/>
        <w:overflowPunct w:val="0"/>
        <w:spacing w:before="135" w:line="207" w:lineRule="exact"/>
        <w:jc w:val="center"/>
        <w:textAlignment w:val="baseline"/>
        <w:rPr>
          <w:rFonts w:ascii="Times New Roman" w:eastAsia="Calibri" w:hAnsi="Times New Roman" w:cs="Times New Roman"/>
          <w:color w:val="0D0D0D" w:themeColor="text1" w:themeTint="F2"/>
          <w:kern w:val="20"/>
          <w:sz w:val="22"/>
          <w:szCs w:val="22"/>
          <w:lang w:eastAsia="en-US" w:bidi="ar-SA"/>
        </w:rPr>
      </w:pPr>
      <w:r w:rsidRPr="00D01664">
        <w:rPr>
          <w:rFonts w:ascii="Times New Roman" w:eastAsia="Calibri" w:hAnsi="Times New Roman" w:cs="Times New Roman"/>
          <w:color w:val="0D0D0D" w:themeColor="text1" w:themeTint="F2"/>
          <w:kern w:val="20"/>
          <w:sz w:val="22"/>
          <w:szCs w:val="22"/>
          <w:lang w:eastAsia="en-US" w:bidi="ar-SA"/>
        </w:rPr>
        <w:t>LORD BISHOP OF LIVERPOOL.</w:t>
      </w:r>
    </w:p>
    <w:p w:rsidR="00D01664" w:rsidRPr="00D01664" w:rsidRDefault="00D01664" w:rsidP="00D01664">
      <w:pPr>
        <w:kinsoku w:val="0"/>
        <w:overflowPunct w:val="0"/>
        <w:spacing w:before="102" w:line="245" w:lineRule="exact"/>
        <w:jc w:val="center"/>
        <w:textAlignment w:val="baseline"/>
        <w:rPr>
          <w:rFonts w:ascii="Times New Roman" w:eastAsia="Calibri" w:hAnsi="Times New Roman" w:cs="Times New Roman"/>
          <w:i/>
          <w:iCs/>
          <w:color w:val="0D0D0D" w:themeColor="text1" w:themeTint="F2"/>
          <w:kern w:val="20"/>
          <w:sz w:val="20"/>
          <w:szCs w:val="20"/>
          <w:lang w:eastAsia="en-US" w:bidi="ar-SA"/>
        </w:rPr>
      </w:pPr>
      <w:r w:rsidRPr="00D01664">
        <w:rPr>
          <w:rFonts w:ascii="Times New Roman" w:eastAsia="Calibri" w:hAnsi="Times New Roman" w:cs="Times New Roman"/>
          <w:i/>
          <w:iCs/>
          <w:color w:val="0D0D0D" w:themeColor="text1" w:themeTint="F2"/>
          <w:kern w:val="20"/>
          <w:sz w:val="20"/>
          <w:szCs w:val="20"/>
          <w:lang w:eastAsia="en-US" w:bidi="ar-SA"/>
        </w:rPr>
        <w:t xml:space="preserve">Author of </w:t>
      </w:r>
      <w:r w:rsidRPr="00D01664">
        <w:rPr>
          <w:rFonts w:ascii="Times New Roman" w:eastAsia="Calibri" w:hAnsi="Times New Roman" w:cs="Times New Roman"/>
          <w:iCs/>
          <w:color w:val="0D0D0D" w:themeColor="text1" w:themeTint="F2"/>
          <w:kern w:val="20"/>
          <w:sz w:val="20"/>
          <w:szCs w:val="20"/>
          <w:lang w:eastAsia="en-US" w:bidi="ar-SA"/>
        </w:rPr>
        <w:t>“</w:t>
      </w:r>
      <w:r w:rsidRPr="00D01664">
        <w:rPr>
          <w:rFonts w:ascii="Times New Roman" w:eastAsia="Calibri" w:hAnsi="Times New Roman" w:cs="Times New Roman"/>
          <w:i/>
          <w:iCs/>
          <w:color w:val="0D0D0D" w:themeColor="text1" w:themeTint="F2"/>
          <w:kern w:val="20"/>
          <w:sz w:val="20"/>
          <w:szCs w:val="20"/>
          <w:lang w:eastAsia="en-US" w:bidi="ar-SA"/>
        </w:rPr>
        <w:t>Expository Thoughts on the Gospels,</w:t>
      </w:r>
      <w:r w:rsidRPr="00D01664">
        <w:rPr>
          <w:rFonts w:ascii="Times New Roman" w:eastAsia="Calibri" w:hAnsi="Times New Roman" w:cs="Times New Roman"/>
          <w:iCs/>
          <w:color w:val="0D0D0D" w:themeColor="text1" w:themeTint="F2"/>
          <w:kern w:val="20"/>
          <w:sz w:val="20"/>
          <w:szCs w:val="20"/>
          <w:lang w:eastAsia="en-US" w:bidi="ar-SA"/>
        </w:rPr>
        <w:t>”</w:t>
      </w:r>
      <w:r w:rsidRPr="00D01664">
        <w:rPr>
          <w:rFonts w:ascii="Times New Roman" w:eastAsia="Calibri" w:hAnsi="Times New Roman" w:cs="Times New Roman"/>
          <w:i/>
          <w:iCs/>
          <w:color w:val="0D0D0D" w:themeColor="text1" w:themeTint="F2"/>
          <w:kern w:val="20"/>
          <w:sz w:val="20"/>
          <w:szCs w:val="20"/>
          <w:lang w:eastAsia="en-US" w:bidi="ar-SA"/>
        </w:rPr>
        <w:t xml:space="preserve"> etc.</w:t>
      </w:r>
    </w:p>
    <w:p w:rsidR="00D01664" w:rsidRPr="00D01664" w:rsidRDefault="00D01664" w:rsidP="00D01664">
      <w:pPr>
        <w:kinsoku w:val="0"/>
        <w:overflowPunct w:val="0"/>
        <w:spacing w:before="1073" w:line="231" w:lineRule="exact"/>
        <w:jc w:val="center"/>
        <w:textAlignment w:val="baseline"/>
        <w:rPr>
          <w:rFonts w:ascii="Times New Roman" w:eastAsia="Calibri" w:hAnsi="Times New Roman" w:cs="Times New Roman"/>
          <w:color w:val="0D0D0D" w:themeColor="text1" w:themeTint="F2"/>
          <w:kern w:val="20"/>
          <w:lang w:eastAsia="en-US" w:bidi="ar-SA"/>
        </w:rPr>
      </w:pPr>
      <w:r w:rsidRPr="00D01664">
        <w:rPr>
          <w:rFonts w:ascii="Times New Roman" w:eastAsia="Calibri" w:hAnsi="Times New Roman" w:cs="Times New Roman"/>
          <w:color w:val="0D0D0D" w:themeColor="text1" w:themeTint="F2"/>
          <w:kern w:val="20"/>
          <w:lang w:eastAsia="en-US" w:bidi="ar-SA"/>
        </w:rPr>
        <w:t>Tenth Edition.</w:t>
      </w:r>
    </w:p>
    <w:p w:rsidR="00D01664" w:rsidRPr="00D01664" w:rsidRDefault="00D01664" w:rsidP="00D01664">
      <w:pPr>
        <w:kinsoku w:val="0"/>
        <w:overflowPunct w:val="0"/>
        <w:spacing w:before="214" w:line="177" w:lineRule="exact"/>
        <w:jc w:val="center"/>
        <w:textAlignment w:val="baseline"/>
        <w:rPr>
          <w:rFonts w:ascii="Times New Roman" w:eastAsia="Calibri" w:hAnsi="Times New Roman" w:cs="Times New Roman"/>
          <w:iCs/>
          <w:color w:val="0D0D0D" w:themeColor="text1" w:themeTint="F2"/>
          <w:kern w:val="20"/>
          <w:sz w:val="20"/>
          <w:szCs w:val="20"/>
          <w:lang w:eastAsia="en-US" w:bidi="ar-SA"/>
        </w:rPr>
      </w:pPr>
      <w:r w:rsidRPr="00D01664">
        <w:rPr>
          <w:rFonts w:ascii="Times New Roman" w:eastAsia="Calibri" w:hAnsi="Times New Roman" w:cs="Times New Roman"/>
          <w:iCs/>
          <w:color w:val="0D0D0D" w:themeColor="text1" w:themeTint="F2"/>
          <w:kern w:val="20"/>
          <w:sz w:val="20"/>
          <w:szCs w:val="20"/>
          <w:lang w:eastAsia="en-US" w:bidi="ar-SA"/>
        </w:rPr>
        <w:t>(</w:t>
      </w:r>
      <w:r w:rsidRPr="00D01664">
        <w:rPr>
          <w:rFonts w:ascii="Times New Roman" w:eastAsia="Calibri" w:hAnsi="Times New Roman" w:cs="Times New Roman"/>
          <w:i/>
          <w:iCs/>
          <w:color w:val="0D0D0D" w:themeColor="text1" w:themeTint="F2"/>
          <w:kern w:val="20"/>
          <w:sz w:val="20"/>
          <w:szCs w:val="20"/>
          <w:lang w:eastAsia="en-US" w:bidi="ar-SA"/>
        </w:rPr>
        <w:t>SPECIAL ISSUE.</w:t>
      </w:r>
      <w:r w:rsidRPr="00D01664">
        <w:rPr>
          <w:rFonts w:ascii="Times New Roman" w:eastAsia="Calibri" w:hAnsi="Times New Roman" w:cs="Times New Roman"/>
          <w:iCs/>
          <w:color w:val="0D0D0D" w:themeColor="text1" w:themeTint="F2"/>
          <w:kern w:val="20"/>
          <w:sz w:val="20"/>
          <w:szCs w:val="20"/>
          <w:lang w:eastAsia="en-US" w:bidi="ar-SA"/>
        </w:rPr>
        <w:t>)</w:t>
      </w:r>
    </w:p>
    <w:p w:rsidR="00D01664" w:rsidRPr="00D01664" w:rsidRDefault="00D01664" w:rsidP="00D01664">
      <w:pPr>
        <w:kinsoku w:val="0"/>
        <w:overflowPunct w:val="0"/>
        <w:spacing w:before="869" w:line="231" w:lineRule="exact"/>
        <w:jc w:val="center"/>
        <w:textAlignment w:val="baseline"/>
        <w:rPr>
          <w:rFonts w:ascii="Times New Roman" w:eastAsia="Calibri" w:hAnsi="Times New Roman" w:cs="Times New Roman"/>
          <w:color w:val="0D0D0D" w:themeColor="text1" w:themeTint="F2"/>
          <w:kern w:val="20"/>
          <w:sz w:val="19"/>
          <w:szCs w:val="19"/>
          <w:lang w:eastAsia="en-US" w:bidi="ar-SA"/>
        </w:rPr>
      </w:pPr>
      <w:r w:rsidRPr="00D01664">
        <w:rPr>
          <w:rFonts w:ascii="Times New Roman" w:eastAsia="Calibri" w:hAnsi="Times New Roman" w:cs="Times New Roman"/>
          <w:color w:val="0D0D0D" w:themeColor="text1" w:themeTint="F2"/>
          <w:kern w:val="20"/>
          <w:sz w:val="19"/>
          <w:szCs w:val="19"/>
          <w:lang w:eastAsia="en-US" w:bidi="ar-SA"/>
        </w:rPr>
        <w:t>LONDON:</w:t>
      </w:r>
    </w:p>
    <w:p w:rsidR="00D01664" w:rsidRPr="00D01664" w:rsidRDefault="00D01664" w:rsidP="00D01664">
      <w:pPr>
        <w:kinsoku w:val="0"/>
        <w:overflowPunct w:val="0"/>
        <w:spacing w:before="101" w:line="231" w:lineRule="exact"/>
        <w:jc w:val="center"/>
        <w:textAlignment w:val="baseline"/>
        <w:rPr>
          <w:rFonts w:ascii="Times New Roman" w:eastAsia="Calibri" w:hAnsi="Times New Roman" w:cs="Times New Roman"/>
          <w:color w:val="0D0D0D" w:themeColor="text1" w:themeTint="F2"/>
          <w:kern w:val="20"/>
          <w:sz w:val="19"/>
          <w:szCs w:val="19"/>
          <w:lang w:eastAsia="en-US" w:bidi="ar-SA"/>
        </w:rPr>
      </w:pPr>
      <w:r w:rsidRPr="00D01664">
        <w:rPr>
          <w:rFonts w:ascii="Times New Roman" w:eastAsia="Calibri" w:hAnsi="Times New Roman" w:cs="Times New Roman"/>
          <w:color w:val="0D0D0D" w:themeColor="text1" w:themeTint="F2"/>
          <w:kern w:val="20"/>
          <w:sz w:val="19"/>
          <w:szCs w:val="19"/>
          <w:lang w:eastAsia="en-US" w:bidi="ar-SA"/>
        </w:rPr>
        <w:t>WILLIAM HUNT AND COMPANY,</w:t>
      </w:r>
    </w:p>
    <w:p w:rsidR="00D01664" w:rsidRPr="00D01664" w:rsidRDefault="00D01664" w:rsidP="00D01664">
      <w:pPr>
        <w:kinsoku w:val="0"/>
        <w:overflowPunct w:val="0"/>
        <w:spacing w:before="79" w:line="207" w:lineRule="exact"/>
        <w:jc w:val="center"/>
        <w:textAlignment w:val="baseline"/>
        <w:rPr>
          <w:rFonts w:ascii="Times New Roman" w:eastAsia="Calibri" w:hAnsi="Times New Roman" w:cs="Times New Roman"/>
          <w:color w:val="0D0D0D" w:themeColor="text1" w:themeTint="F2"/>
          <w:kern w:val="20"/>
          <w:sz w:val="19"/>
          <w:szCs w:val="19"/>
          <w:lang w:eastAsia="en-US" w:bidi="ar-SA"/>
        </w:rPr>
      </w:pPr>
      <w:r w:rsidRPr="00D01664">
        <w:rPr>
          <w:rFonts w:ascii="Times New Roman" w:eastAsia="Calibri" w:hAnsi="Times New Roman" w:cs="Times New Roman"/>
          <w:color w:val="0D0D0D" w:themeColor="text1" w:themeTint="F2"/>
          <w:kern w:val="20"/>
          <w:sz w:val="19"/>
          <w:szCs w:val="19"/>
          <w:lang w:eastAsia="en-US" w:bidi="ar-SA"/>
        </w:rPr>
        <w:t>12 PATERNOSTER ROW.</w:t>
      </w:r>
    </w:p>
    <w:p w:rsidR="00D01664" w:rsidRPr="00D01664" w:rsidRDefault="00D01664" w:rsidP="00D01664">
      <w:pPr>
        <w:kinsoku w:val="0"/>
        <w:overflowPunct w:val="0"/>
        <w:spacing w:before="87" w:line="200" w:lineRule="exact"/>
        <w:jc w:val="center"/>
        <w:textAlignment w:val="baseline"/>
        <w:rPr>
          <w:rFonts w:ascii="Times New Roman" w:eastAsia="Calibri" w:hAnsi="Times New Roman" w:cs="Times New Roman"/>
          <w:color w:val="0D0D0D" w:themeColor="text1" w:themeTint="F2"/>
          <w:kern w:val="20"/>
          <w:sz w:val="19"/>
          <w:szCs w:val="19"/>
          <w:lang w:eastAsia="en-US" w:bidi="ar-SA"/>
        </w:rPr>
      </w:pPr>
      <w:r w:rsidRPr="00D01664">
        <w:rPr>
          <w:rFonts w:ascii="Times New Roman" w:eastAsia="Calibri" w:hAnsi="Times New Roman" w:cs="Times New Roman"/>
          <w:color w:val="0D0D0D" w:themeColor="text1" w:themeTint="F2"/>
          <w:kern w:val="20"/>
          <w:sz w:val="19"/>
          <w:szCs w:val="19"/>
          <w:lang w:eastAsia="en-US" w:bidi="ar-SA"/>
        </w:rPr>
        <w:t>1885.</w:t>
      </w:r>
    </w:p>
    <w:p w:rsidR="00D01664" w:rsidRPr="00D01664" w:rsidRDefault="00D01664" w:rsidP="00D01664">
      <w:pPr>
        <w:widowControl/>
        <w:spacing w:after="160" w:line="259" w:lineRule="auto"/>
        <w:rPr>
          <w:rFonts w:ascii="Times New Roman" w:eastAsia="Times New Roman" w:hAnsi="Times New Roman" w:cs="Times New Roman"/>
          <w:color w:val="0D0D0D" w:themeColor="text1" w:themeTint="F2"/>
          <w:kern w:val="20"/>
          <w:sz w:val="28"/>
          <w:szCs w:val="28"/>
          <w:lang w:eastAsia="en-US" w:bidi="ar-SA"/>
        </w:rPr>
      </w:pPr>
      <w:r w:rsidRPr="00D01664">
        <w:rPr>
          <w:rFonts w:ascii="Times New Roman" w:eastAsia="Times New Roman" w:hAnsi="Times New Roman" w:cs="Times New Roman"/>
          <w:color w:val="0D0D0D" w:themeColor="text1" w:themeTint="F2"/>
          <w:kern w:val="20"/>
          <w:sz w:val="28"/>
          <w:szCs w:val="28"/>
          <w:lang w:eastAsia="en-US" w:bidi="ar-SA"/>
        </w:rPr>
        <w:br w:type="page"/>
      </w:r>
    </w:p>
    <w:p w:rsidR="002936BD" w:rsidRPr="007C508C" w:rsidRDefault="00CA7A47" w:rsidP="0047638A">
      <w:pPr>
        <w:pStyle w:val="BodyText"/>
        <w:shd w:val="clear" w:color="auto" w:fill="auto"/>
        <w:spacing w:line="276" w:lineRule="auto"/>
        <w:ind w:firstLine="0"/>
        <w:jc w:val="center"/>
        <w:rPr>
          <w:rFonts w:ascii="Times New Roman" w:hAnsi="Times New Roman" w:cs="Times New Roman"/>
          <w:color w:val="0D0D0D" w:themeColor="text1" w:themeTint="F2"/>
          <w:sz w:val="28"/>
          <w:szCs w:val="28"/>
        </w:rPr>
      </w:pPr>
      <w:r w:rsidRPr="007C508C">
        <w:rPr>
          <w:rFonts w:ascii="Times New Roman" w:hAnsi="Times New Roman" w:cs="Times New Roman"/>
          <w:color w:val="0D0D0D" w:themeColor="text1" w:themeTint="F2"/>
          <w:sz w:val="28"/>
          <w:szCs w:val="28"/>
        </w:rPr>
        <w:lastRenderedPageBreak/>
        <w:t>WORSHIP.</w:t>
      </w:r>
    </w:p>
    <w:p w:rsidR="00247FDD" w:rsidRPr="007C508C" w:rsidRDefault="00247FDD" w:rsidP="00247FDD">
      <w:pPr>
        <w:pStyle w:val="Bodytext20"/>
        <w:shd w:val="clear" w:color="auto" w:fill="auto"/>
        <w:spacing w:line="276" w:lineRule="auto"/>
        <w:ind w:left="360" w:hanging="360"/>
        <w:rPr>
          <w:color w:val="0D0D0D" w:themeColor="text1" w:themeTint="F2"/>
          <w:sz w:val="24"/>
          <w:szCs w:val="24"/>
        </w:rPr>
      </w:pPr>
    </w:p>
    <w:p w:rsidR="002936BD" w:rsidRPr="007C508C" w:rsidRDefault="007C508C" w:rsidP="0047638A">
      <w:pPr>
        <w:pStyle w:val="Bodytext20"/>
        <w:shd w:val="clear" w:color="auto" w:fill="auto"/>
        <w:spacing w:line="276" w:lineRule="auto"/>
        <w:ind w:left="360" w:hanging="360"/>
        <w:rPr>
          <w:color w:val="0D0D0D" w:themeColor="text1" w:themeTint="F2"/>
          <w:sz w:val="24"/>
          <w:szCs w:val="24"/>
        </w:rPr>
      </w:pPr>
      <w:r w:rsidRPr="007C508C">
        <w:rPr>
          <w:i w:val="0"/>
          <w:color w:val="0D0D0D" w:themeColor="text1" w:themeTint="F2"/>
          <w:sz w:val="24"/>
          <w:szCs w:val="24"/>
        </w:rPr>
        <w:t>“</w:t>
      </w:r>
      <w:r w:rsidR="00CA7A47" w:rsidRPr="007C508C">
        <w:rPr>
          <w:color w:val="0D0D0D" w:themeColor="text1" w:themeTint="F2"/>
          <w:sz w:val="24"/>
          <w:szCs w:val="24"/>
        </w:rPr>
        <w:t>God is a Spirit: and they that worship Him must worship Him in spirit and in truth.</w:t>
      </w:r>
      <w:r w:rsidRPr="007C508C">
        <w:rPr>
          <w:i w:val="0"/>
          <w:color w:val="0D0D0D" w:themeColor="text1" w:themeTint="F2"/>
          <w:sz w:val="24"/>
          <w:szCs w:val="24"/>
        </w:rPr>
        <w:t>”</w:t>
      </w:r>
      <w:r w:rsidR="00CA7A47" w:rsidRPr="007C508C">
        <w:rPr>
          <w:color w:val="0D0D0D" w:themeColor="text1" w:themeTint="F2"/>
          <w:sz w:val="24"/>
          <w:szCs w:val="24"/>
        </w:rPr>
        <w:t>—</w:t>
      </w:r>
      <w:r w:rsidR="00CA7A47" w:rsidRPr="007C508C">
        <w:rPr>
          <w:i w:val="0"/>
          <w:iCs w:val="0"/>
          <w:smallCaps/>
          <w:color w:val="0D0D0D" w:themeColor="text1" w:themeTint="F2"/>
          <w:sz w:val="24"/>
          <w:szCs w:val="24"/>
        </w:rPr>
        <w:t>John</w:t>
      </w:r>
      <w:r w:rsidR="00CA7A47" w:rsidRPr="007C508C">
        <w:rPr>
          <w:rFonts w:eastAsia="Palatino Linotype"/>
          <w:i w:val="0"/>
          <w:iCs w:val="0"/>
          <w:color w:val="0D0D0D" w:themeColor="text1" w:themeTint="F2"/>
          <w:sz w:val="24"/>
          <w:szCs w:val="24"/>
        </w:rPr>
        <w:t xml:space="preserve"> iv. 24.</w:t>
      </w:r>
    </w:p>
    <w:p w:rsidR="002936BD" w:rsidRPr="007C508C" w:rsidRDefault="00CA7A47" w:rsidP="0047638A">
      <w:pPr>
        <w:pStyle w:val="Bodytext20"/>
        <w:shd w:val="clear" w:color="auto" w:fill="auto"/>
        <w:spacing w:line="276" w:lineRule="auto"/>
        <w:ind w:left="360" w:hanging="360"/>
        <w:rPr>
          <w:color w:val="0D0D0D" w:themeColor="text1" w:themeTint="F2"/>
          <w:sz w:val="24"/>
          <w:szCs w:val="24"/>
        </w:rPr>
      </w:pPr>
      <w:r w:rsidRPr="007C508C">
        <w:rPr>
          <w:rFonts w:eastAsia="Palatino Linotype"/>
          <w:i w:val="0"/>
          <w:iCs w:val="0"/>
          <w:color w:val="0D0D0D" w:themeColor="text1" w:themeTint="F2"/>
          <w:sz w:val="24"/>
          <w:szCs w:val="24"/>
        </w:rPr>
        <w:t>“</w:t>
      </w:r>
      <w:r w:rsidRPr="007C508C">
        <w:rPr>
          <w:rFonts w:eastAsia="Palatino Linotype"/>
          <w:color w:val="0D0D0D" w:themeColor="text1" w:themeTint="F2"/>
          <w:sz w:val="24"/>
          <w:szCs w:val="24"/>
        </w:rPr>
        <w:t>We</w:t>
      </w:r>
      <w:r w:rsidRPr="007C508C">
        <w:rPr>
          <w:rFonts w:eastAsia="Palatino Linotype"/>
          <w:i w:val="0"/>
          <w:iCs w:val="0"/>
          <w:color w:val="0D0D0D" w:themeColor="text1" w:themeTint="F2"/>
          <w:sz w:val="24"/>
          <w:szCs w:val="24"/>
        </w:rPr>
        <w:t xml:space="preserve"> </w:t>
      </w:r>
      <w:r w:rsidRPr="007C508C">
        <w:rPr>
          <w:color w:val="0D0D0D" w:themeColor="text1" w:themeTint="F2"/>
          <w:sz w:val="24"/>
          <w:szCs w:val="24"/>
        </w:rPr>
        <w:t>are the circumcision, which worship God in the spirit.</w:t>
      </w:r>
      <w:r w:rsidR="007C508C" w:rsidRPr="007C508C">
        <w:rPr>
          <w:i w:val="0"/>
          <w:color w:val="0D0D0D" w:themeColor="text1" w:themeTint="F2"/>
          <w:sz w:val="24"/>
          <w:szCs w:val="24"/>
        </w:rPr>
        <w:t>”</w:t>
      </w:r>
      <w:r w:rsidRPr="007C508C">
        <w:rPr>
          <w:color w:val="0D0D0D" w:themeColor="text1" w:themeTint="F2"/>
          <w:sz w:val="24"/>
          <w:szCs w:val="24"/>
        </w:rPr>
        <w:t>—</w:t>
      </w:r>
      <w:r w:rsidRPr="007C508C">
        <w:rPr>
          <w:i w:val="0"/>
          <w:iCs w:val="0"/>
          <w:smallCaps/>
          <w:color w:val="0D0D0D" w:themeColor="text1" w:themeTint="F2"/>
          <w:sz w:val="24"/>
          <w:szCs w:val="24"/>
        </w:rPr>
        <w:t xml:space="preserve">Phil. </w:t>
      </w:r>
      <w:r w:rsidRPr="007C508C">
        <w:rPr>
          <w:rFonts w:eastAsia="Palatino Linotype"/>
          <w:i w:val="0"/>
          <w:iCs w:val="0"/>
          <w:color w:val="0D0D0D" w:themeColor="text1" w:themeTint="F2"/>
          <w:sz w:val="24"/>
          <w:szCs w:val="24"/>
        </w:rPr>
        <w:t>iii. 3.</w:t>
      </w:r>
    </w:p>
    <w:p w:rsidR="002936BD" w:rsidRPr="007C508C" w:rsidRDefault="007C508C" w:rsidP="0047638A">
      <w:pPr>
        <w:pStyle w:val="Bodytext20"/>
        <w:shd w:val="clear" w:color="auto" w:fill="auto"/>
        <w:spacing w:line="276" w:lineRule="auto"/>
        <w:ind w:left="360" w:hanging="360"/>
        <w:rPr>
          <w:color w:val="0D0D0D" w:themeColor="text1" w:themeTint="F2"/>
          <w:sz w:val="24"/>
          <w:szCs w:val="24"/>
        </w:rPr>
      </w:pPr>
      <w:r w:rsidRPr="007C508C">
        <w:rPr>
          <w:i w:val="0"/>
          <w:color w:val="0D0D0D" w:themeColor="text1" w:themeTint="F2"/>
          <w:sz w:val="24"/>
          <w:szCs w:val="24"/>
        </w:rPr>
        <w:t>“</w:t>
      </w:r>
      <w:r w:rsidR="00CA7A47" w:rsidRPr="007C508C">
        <w:rPr>
          <w:color w:val="0D0D0D" w:themeColor="text1" w:themeTint="F2"/>
          <w:sz w:val="24"/>
          <w:szCs w:val="24"/>
        </w:rPr>
        <w:t>In vain they do worship Me.</w:t>
      </w:r>
      <w:r w:rsidRPr="007C508C">
        <w:rPr>
          <w:i w:val="0"/>
          <w:color w:val="0D0D0D" w:themeColor="text1" w:themeTint="F2"/>
          <w:sz w:val="24"/>
          <w:szCs w:val="24"/>
        </w:rPr>
        <w:t>”</w:t>
      </w:r>
      <w:r w:rsidR="00CA7A47" w:rsidRPr="007C508C">
        <w:rPr>
          <w:color w:val="0D0D0D" w:themeColor="text1" w:themeTint="F2"/>
          <w:sz w:val="24"/>
          <w:szCs w:val="24"/>
        </w:rPr>
        <w:t>—</w:t>
      </w:r>
      <w:r w:rsidRPr="007C508C">
        <w:rPr>
          <w:i w:val="0"/>
          <w:iCs w:val="0"/>
          <w:smallCaps/>
          <w:color w:val="0D0D0D" w:themeColor="text1" w:themeTint="F2"/>
          <w:sz w:val="24"/>
          <w:szCs w:val="24"/>
        </w:rPr>
        <w:t>Matt.</w:t>
      </w:r>
      <w:r w:rsidR="00CA7A47" w:rsidRPr="007C508C">
        <w:rPr>
          <w:i w:val="0"/>
          <w:iCs w:val="0"/>
          <w:smallCaps/>
          <w:color w:val="0D0D0D" w:themeColor="text1" w:themeTint="F2"/>
          <w:sz w:val="24"/>
          <w:szCs w:val="24"/>
        </w:rPr>
        <w:t xml:space="preserve"> xv.</w:t>
      </w:r>
      <w:r w:rsidR="00CA7A47" w:rsidRPr="007C508C">
        <w:rPr>
          <w:rFonts w:eastAsia="Palatino Linotype"/>
          <w:i w:val="0"/>
          <w:iCs w:val="0"/>
          <w:color w:val="0D0D0D" w:themeColor="text1" w:themeTint="F2"/>
          <w:sz w:val="24"/>
          <w:szCs w:val="24"/>
        </w:rPr>
        <w:t xml:space="preserve"> 9.</w:t>
      </w:r>
    </w:p>
    <w:p w:rsidR="002936BD" w:rsidRPr="007C508C" w:rsidRDefault="007C508C" w:rsidP="0047638A">
      <w:pPr>
        <w:pStyle w:val="Bodytext20"/>
        <w:shd w:val="clear" w:color="auto" w:fill="auto"/>
        <w:spacing w:line="276" w:lineRule="auto"/>
        <w:ind w:left="360" w:hanging="360"/>
        <w:rPr>
          <w:color w:val="0D0D0D" w:themeColor="text1" w:themeTint="F2"/>
          <w:sz w:val="24"/>
          <w:szCs w:val="24"/>
        </w:rPr>
      </w:pPr>
      <w:r w:rsidRPr="007C508C">
        <w:rPr>
          <w:i w:val="0"/>
          <w:color w:val="0D0D0D" w:themeColor="text1" w:themeTint="F2"/>
          <w:sz w:val="24"/>
          <w:szCs w:val="24"/>
        </w:rPr>
        <w:t>“</w:t>
      </w:r>
      <w:r w:rsidR="00CA7A47" w:rsidRPr="007C508C">
        <w:rPr>
          <w:color w:val="0D0D0D" w:themeColor="text1" w:themeTint="F2"/>
          <w:sz w:val="24"/>
          <w:szCs w:val="24"/>
        </w:rPr>
        <w:t>A show of wisdom in will-worship.</w:t>
      </w:r>
      <w:r w:rsidRPr="007C508C">
        <w:rPr>
          <w:i w:val="0"/>
          <w:color w:val="0D0D0D" w:themeColor="text1" w:themeTint="F2"/>
          <w:sz w:val="24"/>
          <w:szCs w:val="24"/>
        </w:rPr>
        <w:t>”</w:t>
      </w:r>
      <w:r w:rsidR="00CA7A47" w:rsidRPr="007C508C">
        <w:rPr>
          <w:color w:val="0D0D0D" w:themeColor="text1" w:themeTint="F2"/>
          <w:sz w:val="24"/>
          <w:szCs w:val="24"/>
        </w:rPr>
        <w:t>—</w:t>
      </w:r>
      <w:r w:rsidR="00CA7A47" w:rsidRPr="007C508C">
        <w:rPr>
          <w:i w:val="0"/>
          <w:iCs w:val="0"/>
          <w:smallCaps/>
          <w:color w:val="0D0D0D" w:themeColor="text1" w:themeTint="F2"/>
          <w:sz w:val="24"/>
          <w:szCs w:val="24"/>
        </w:rPr>
        <w:t>Col.</w:t>
      </w:r>
      <w:r w:rsidR="00CA7A47" w:rsidRPr="007C508C">
        <w:rPr>
          <w:rFonts w:eastAsia="Palatino Linotype"/>
          <w:i w:val="0"/>
          <w:iCs w:val="0"/>
          <w:color w:val="0D0D0D" w:themeColor="text1" w:themeTint="F2"/>
          <w:sz w:val="24"/>
          <w:szCs w:val="24"/>
        </w:rPr>
        <w:t xml:space="preserve"> ii. 23.</w:t>
      </w:r>
    </w:p>
    <w:p w:rsidR="00247FDD" w:rsidRPr="007C508C" w:rsidRDefault="00247FDD" w:rsidP="00247FDD">
      <w:pPr>
        <w:pStyle w:val="BodyText"/>
        <w:shd w:val="clear" w:color="auto" w:fill="auto"/>
        <w:spacing w:line="276" w:lineRule="auto"/>
        <w:ind w:firstLine="0"/>
        <w:jc w:val="left"/>
        <w:rPr>
          <w:rFonts w:ascii="Times New Roman" w:hAnsi="Times New Roman" w:cs="Times New Roman"/>
          <w:smallCaps/>
          <w:color w:val="0D0D0D" w:themeColor="text1" w:themeTint="F2"/>
          <w:sz w:val="24"/>
          <w:szCs w:val="24"/>
        </w:rPr>
      </w:pPr>
    </w:p>
    <w:p w:rsidR="002936BD" w:rsidRPr="007C508C" w:rsidRDefault="00CA7A47" w:rsidP="0047638A">
      <w:pPr>
        <w:pStyle w:val="BodyText"/>
        <w:shd w:val="clear" w:color="auto" w:fill="auto"/>
        <w:spacing w:line="276" w:lineRule="auto"/>
        <w:ind w:firstLine="0"/>
        <w:rPr>
          <w:rFonts w:ascii="Times New Roman" w:hAnsi="Times New Roman" w:cs="Times New Roman"/>
          <w:color w:val="0D0D0D" w:themeColor="text1" w:themeTint="F2"/>
          <w:sz w:val="24"/>
          <w:szCs w:val="24"/>
        </w:rPr>
      </w:pPr>
      <w:r w:rsidRPr="007C508C">
        <w:rPr>
          <w:rFonts w:ascii="Times New Roman" w:hAnsi="Times New Roman" w:cs="Times New Roman"/>
          <w:smallCaps/>
          <w:color w:val="0D0D0D" w:themeColor="text1" w:themeTint="F2"/>
          <w:sz w:val="24"/>
          <w:szCs w:val="24"/>
        </w:rPr>
        <w:t>We</w:t>
      </w:r>
      <w:r w:rsidRPr="007C508C">
        <w:rPr>
          <w:rFonts w:ascii="Times New Roman" w:hAnsi="Times New Roman" w:cs="Times New Roman"/>
          <w:color w:val="0D0D0D" w:themeColor="text1" w:themeTint="F2"/>
          <w:sz w:val="24"/>
          <w:szCs w:val="24"/>
        </w:rPr>
        <w:t xml:space="preserve"> live in times when there is a vast quantity of public religious worship. Most English people who have any respect for appearances go to some church or chapel on Sundays. To attend no place of worship in this country, whatever may be the case abroad, is at present the exception and not the rule. But we all know that quantity is of little value without quality. It is not enough that we worship sometimes. There remains behind a </w:t>
      </w:r>
      <w:r w:rsidR="007C508C" w:rsidRPr="007C508C">
        <w:rPr>
          <w:rFonts w:ascii="Times New Roman" w:hAnsi="Times New Roman" w:cs="Times New Roman"/>
          <w:color w:val="0D0D0D" w:themeColor="text1" w:themeTint="F2"/>
          <w:sz w:val="24"/>
          <w:szCs w:val="24"/>
        </w:rPr>
        <w:t>mighty question to be answered,</w:t>
      </w:r>
      <w:r w:rsidRPr="007C508C">
        <w:rPr>
          <w:rFonts w:ascii="Times New Roman" w:hAnsi="Times New Roman" w:cs="Times New Roman"/>
          <w:color w:val="0D0D0D" w:themeColor="text1" w:themeTint="F2"/>
          <w:sz w:val="24"/>
          <w:szCs w:val="24"/>
        </w:rPr>
        <w:t>—“How do we worship</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w:t>
      </w:r>
    </w:p>
    <w:p w:rsidR="002936BD" w:rsidRPr="007C508C" w:rsidRDefault="00CA7A47" w:rsidP="0047638A">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Not all religious worship is right in the sight of God. I think this is as clear as the sun at noon-day to any honest reader of the Bible. The Bible speaks of worship which is “in vain,” as well as worship which is true,—and of “will- worship,” as well as spiritual worship. To suppose, as some thoughtless persons do, that it signifies nothing where we go on Sundays, and matters nothing </w:t>
      </w:r>
      <w:r w:rsidRPr="007C508C">
        <w:rPr>
          <w:rFonts w:ascii="Times New Roman" w:hAnsi="Times New Roman" w:cs="Times New Roman"/>
          <w:i/>
          <w:iCs/>
          <w:color w:val="0D0D0D" w:themeColor="text1" w:themeTint="F2"/>
          <w:sz w:val="24"/>
          <w:szCs w:val="24"/>
        </w:rPr>
        <w:t>how</w:t>
      </w:r>
      <w:r w:rsidRPr="007C508C">
        <w:rPr>
          <w:rFonts w:ascii="Times New Roman" w:hAnsi="Times New Roman" w:cs="Times New Roman"/>
          <w:color w:val="0D0D0D" w:themeColor="text1" w:themeTint="F2"/>
          <w:sz w:val="24"/>
          <w:szCs w:val="24"/>
        </w:rPr>
        <w:t xml:space="preserve"> the thing is done, provided it is done, is mere childish folly. Merchants and tradesmen do not carry on their business in this fashion. They look at the way their work is done, and are not content with work done anyhow. Let us not be deceived. God is not mocked. The question,</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How do we worship</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is a very serious one.</w:t>
      </w:r>
    </w:p>
    <w:p w:rsidR="002936BD" w:rsidRPr="007C508C" w:rsidRDefault="00CA7A47" w:rsidP="0047638A">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propose to unfold the subject of worship, and to lay down some Scriptural principles about it. In a day of profound ignorance in some quarters, and of systematic false teaching in others, I hold it to be of primary importance to have clear ideas</w:t>
      </w:r>
      <w:r w:rsidR="00247FDD"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about all disputed points in religion. I fear that thousands of English men and women can render no reason of their faith and practice. They do not know why they believe, or what they believe, or why they do what they do. Like children, they are tossed to and fro by every wind of doctrine, and are liable to be led astray by the first clever heretic who meets them. In a day like this let us try to get hold of some distinct notions about Christian worship.</w:t>
      </w:r>
    </w:p>
    <w:p w:rsidR="007C1B18" w:rsidRPr="007C508C" w:rsidRDefault="007C1B18" w:rsidP="00247FDD">
      <w:pPr>
        <w:pStyle w:val="BodyText"/>
        <w:shd w:val="clear" w:color="auto" w:fill="auto"/>
        <w:spacing w:line="276" w:lineRule="auto"/>
        <w:ind w:firstLine="360"/>
        <w:jc w:val="left"/>
        <w:rPr>
          <w:rFonts w:ascii="Times New Roman" w:hAnsi="Times New Roman" w:cs="Times New Roman"/>
          <w:color w:val="0D0D0D" w:themeColor="text1" w:themeTint="F2"/>
          <w:sz w:val="24"/>
          <w:szCs w:val="24"/>
        </w:rPr>
      </w:pPr>
    </w:p>
    <w:p w:rsidR="002936BD" w:rsidRPr="007C508C" w:rsidRDefault="00CA7A47" w:rsidP="007C1B18">
      <w:pPr>
        <w:pStyle w:val="BodyText"/>
        <w:shd w:val="clear" w:color="auto" w:fill="auto"/>
        <w:spacing w:after="60" w:line="276" w:lineRule="auto"/>
        <w:ind w:firstLine="360"/>
        <w:jc w:val="left"/>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 </w:t>
      </w:r>
      <w:r w:rsidRPr="007C508C">
        <w:rPr>
          <w:rFonts w:ascii="Times New Roman" w:hAnsi="Times New Roman" w:cs="Times New Roman"/>
          <w:i/>
          <w:iCs/>
          <w:color w:val="0D0D0D" w:themeColor="text1" w:themeTint="F2"/>
          <w:sz w:val="24"/>
          <w:szCs w:val="24"/>
        </w:rPr>
        <w:t>I will show the general importance of public worship.</w:t>
      </w:r>
    </w:p>
    <w:p w:rsidR="002936BD" w:rsidRPr="007C508C" w:rsidRDefault="00CA7A47" w:rsidP="002C507A">
      <w:pPr>
        <w:pStyle w:val="BodyText"/>
        <w:shd w:val="clear" w:color="auto" w:fill="auto"/>
        <w:spacing w:after="60" w:line="276" w:lineRule="auto"/>
        <w:ind w:firstLine="270"/>
        <w:jc w:val="left"/>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II. </w:t>
      </w:r>
      <w:r w:rsidRPr="007C508C">
        <w:rPr>
          <w:rFonts w:ascii="Times New Roman" w:hAnsi="Times New Roman" w:cs="Times New Roman"/>
          <w:i/>
          <w:iCs/>
          <w:color w:val="0D0D0D" w:themeColor="text1" w:themeTint="F2"/>
          <w:sz w:val="24"/>
          <w:szCs w:val="24"/>
        </w:rPr>
        <w:t>I will show the leading principles of public worship.</w:t>
      </w:r>
    </w:p>
    <w:p w:rsidR="002936BD" w:rsidRPr="007C508C" w:rsidRDefault="00CA7A47" w:rsidP="002C507A">
      <w:pPr>
        <w:pStyle w:val="BodyText"/>
        <w:shd w:val="clear" w:color="auto" w:fill="auto"/>
        <w:spacing w:after="60" w:line="276" w:lineRule="auto"/>
        <w:ind w:firstLine="180"/>
        <w:jc w:val="left"/>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III. </w:t>
      </w:r>
      <w:r w:rsidRPr="007C508C">
        <w:rPr>
          <w:rFonts w:ascii="Times New Roman" w:hAnsi="Times New Roman" w:cs="Times New Roman"/>
          <w:i/>
          <w:iCs/>
          <w:color w:val="0D0D0D" w:themeColor="text1" w:themeTint="F2"/>
          <w:sz w:val="24"/>
          <w:szCs w:val="24"/>
        </w:rPr>
        <w:t>I will show the essential parts of complete public worship.</w:t>
      </w:r>
    </w:p>
    <w:p w:rsidR="002936BD" w:rsidRPr="007C508C" w:rsidRDefault="00CA7A47" w:rsidP="002C507A">
      <w:pPr>
        <w:pStyle w:val="BodyText"/>
        <w:shd w:val="clear" w:color="auto" w:fill="auto"/>
        <w:spacing w:after="60" w:line="276" w:lineRule="auto"/>
        <w:ind w:firstLine="180"/>
        <w:jc w:val="left"/>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IV. </w:t>
      </w:r>
      <w:r w:rsidRPr="007C508C">
        <w:rPr>
          <w:rFonts w:ascii="Times New Roman" w:hAnsi="Times New Roman" w:cs="Times New Roman"/>
          <w:i/>
          <w:iCs/>
          <w:color w:val="0D0D0D" w:themeColor="text1" w:themeTint="F2"/>
          <w:sz w:val="24"/>
          <w:szCs w:val="24"/>
        </w:rPr>
        <w:t>I will show the things to be avoided in public worship.</w:t>
      </w:r>
    </w:p>
    <w:p w:rsidR="002936BD" w:rsidRPr="007C508C" w:rsidRDefault="00CA7A47" w:rsidP="002C507A">
      <w:pPr>
        <w:pStyle w:val="BodyText"/>
        <w:shd w:val="clear" w:color="auto" w:fill="auto"/>
        <w:spacing w:after="60" w:line="276" w:lineRule="auto"/>
        <w:ind w:firstLine="270"/>
        <w:jc w:val="left"/>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V. </w:t>
      </w:r>
      <w:r w:rsidRPr="007C508C">
        <w:rPr>
          <w:rFonts w:ascii="Times New Roman" w:hAnsi="Times New Roman" w:cs="Times New Roman"/>
          <w:i/>
          <w:iCs/>
          <w:color w:val="0D0D0D" w:themeColor="text1" w:themeTint="F2"/>
          <w:sz w:val="24"/>
          <w:szCs w:val="24"/>
        </w:rPr>
        <w:t>I will show the tests by which our public worship should</w:t>
      </w:r>
      <w:r w:rsidR="007C1B18" w:rsidRPr="007C508C">
        <w:rPr>
          <w:rFonts w:ascii="Times New Roman" w:hAnsi="Times New Roman" w:cs="Times New Roman"/>
          <w:i/>
          <w:iCs/>
          <w:color w:val="0D0D0D" w:themeColor="text1" w:themeTint="F2"/>
          <w:sz w:val="24"/>
          <w:szCs w:val="24"/>
        </w:rPr>
        <w:t xml:space="preserve"> </w:t>
      </w:r>
      <w:r w:rsidRPr="007C508C">
        <w:rPr>
          <w:rFonts w:ascii="Times New Roman" w:hAnsi="Times New Roman" w:cs="Times New Roman"/>
          <w:i/>
          <w:iCs/>
          <w:color w:val="0D0D0D" w:themeColor="text1" w:themeTint="F2"/>
          <w:sz w:val="24"/>
          <w:szCs w:val="24"/>
        </w:rPr>
        <w:t>be tried.</w:t>
      </w:r>
    </w:p>
    <w:p w:rsidR="007C1B18" w:rsidRPr="007C508C" w:rsidRDefault="007C1B18"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lastRenderedPageBreak/>
        <w:t>I purposely confine my attention to public worship. I pur</w:t>
      </w:r>
      <w:r w:rsidRPr="007C508C">
        <w:rPr>
          <w:rFonts w:ascii="Times New Roman" w:hAnsi="Times New Roman" w:cs="Times New Roman"/>
          <w:color w:val="0D0D0D" w:themeColor="text1" w:themeTint="F2"/>
          <w:sz w:val="24"/>
          <w:szCs w:val="24"/>
        </w:rPr>
        <w:softHyphen/>
        <w:t>posely pass over all private religious habits, such as praying, Bible-reading, self-examination, and meditation. No doubt they lie at the very root of personal Christianity, and with</w:t>
      </w:r>
      <w:r w:rsidRPr="007C508C">
        <w:rPr>
          <w:rFonts w:ascii="Times New Roman" w:hAnsi="Times New Roman" w:cs="Times New Roman"/>
          <w:color w:val="0D0D0D" w:themeColor="text1" w:themeTint="F2"/>
          <w:sz w:val="24"/>
          <w:szCs w:val="24"/>
        </w:rPr>
        <w:softHyphen/>
        <w:t>out them all public religion is utterly in vain. But they are not the subject I want to handle today.</w:t>
      </w:r>
    </w:p>
    <w:p w:rsidR="00247FDD" w:rsidRPr="007C508C" w:rsidRDefault="00247FDD" w:rsidP="007C1B18">
      <w:pPr>
        <w:pStyle w:val="BodyText"/>
        <w:shd w:val="clear" w:color="auto" w:fill="auto"/>
        <w:spacing w:line="276" w:lineRule="auto"/>
        <w:ind w:firstLine="360"/>
        <w:rPr>
          <w:rFonts w:ascii="Times New Roman" w:hAnsi="Times New Roman" w:cs="Times New Roman"/>
          <w:color w:val="0D0D0D" w:themeColor="text1" w:themeTint="F2"/>
        </w:rPr>
      </w:pP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 I have first </w:t>
      </w:r>
      <w:r w:rsidRPr="007C508C">
        <w:rPr>
          <w:rFonts w:ascii="Times New Roman" w:hAnsi="Times New Roman" w:cs="Times New Roman"/>
          <w:i/>
          <w:iCs/>
          <w:color w:val="0D0D0D" w:themeColor="text1" w:themeTint="F2"/>
          <w:sz w:val="24"/>
          <w:szCs w:val="24"/>
        </w:rPr>
        <w:t>to show the general importance of public worship.</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trust I need not dwell long on this part of my subject. This paper is not likely to fall into the hands of any who do not at least call themselves Christians. There are few, except downright infidels, who will dare to say that we ought not to make some public profession of religion. Most people, what</w:t>
      </w:r>
      <w:r w:rsidRPr="007C508C">
        <w:rPr>
          <w:rFonts w:ascii="Times New Roman" w:hAnsi="Times New Roman" w:cs="Times New Roman"/>
          <w:color w:val="0D0D0D" w:themeColor="text1" w:themeTint="F2"/>
          <w:sz w:val="24"/>
          <w:szCs w:val="24"/>
        </w:rPr>
        <w:softHyphen/>
        <w:t>ever their own practice may be, will admit that we ought to meet other Christians at stated times and in stated places, and unitedly and together to worship God.</w:t>
      </w:r>
      <w:r w:rsidRPr="007C508C">
        <w:rPr>
          <w:rFonts w:ascii="Times New Roman" w:hAnsi="Times New Roman" w:cs="Times New Roman"/>
          <w:color w:val="0D0D0D" w:themeColor="text1" w:themeTint="F2"/>
          <w:sz w:val="24"/>
          <w:szCs w:val="24"/>
          <w:vertAlign w:val="superscript"/>
        </w:rPr>
        <w:footnoteReference w:id="1"/>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Public worship, I am bold to say, has always been one mark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servants. Man, as a general rule, is a social being, and does not like to live separate from his fellows. In every age God has made use of that mighty principle, and has taught His people to worship Him publicly as well as privately, together as well as alone. I believe the last day will show that wherever God has had a people He has always had a congregation. His servants, however few in number, have always assembled themselves together, and approached their Heavenly Father in company. They have been taught to do it for many wise reasons,—partly to bear a public testimony to the world,—partly to strengthen, cheer, help, encourage, and comfort one another,—and above all, to train and prepare them for the general assembly in heaven.</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As iron sharpeneth iron, so doth the countenance of a man his friend.” That man can know little of human nature who does not know that to see others doing and professing the same things that we do in religion, is an immense help and encouragement to our souls.</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From the beginning of the Bible down to the end, you may trace out a line of public worship in the history of all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saints. You see it in the very first </w:t>
      </w:r>
      <w:r w:rsidRPr="007C508C">
        <w:rPr>
          <w:rFonts w:ascii="Times New Roman" w:hAnsi="Times New Roman" w:cs="Times New Roman"/>
          <w:color w:val="0D0D0D" w:themeColor="text1" w:themeTint="F2"/>
          <w:sz w:val="24"/>
          <w:szCs w:val="24"/>
        </w:rPr>
        <w:lastRenderedPageBreak/>
        <w:t xml:space="preserve">family that lived on earth. The familiar story of Cain and Abel hinges entirely on acts of public worship.—You see it in the history of Noah. The very first thing recorded about Noah and his family, when they came forth from the ark, was </w:t>
      </w:r>
      <w:r w:rsidR="002C507A">
        <w:rPr>
          <w:rFonts w:ascii="Times New Roman" w:hAnsi="Times New Roman" w:cs="Times New Roman"/>
          <w:color w:val="0D0D0D" w:themeColor="text1" w:themeTint="F2"/>
          <w:sz w:val="24"/>
          <w:szCs w:val="24"/>
        </w:rPr>
        <w:t>a solemn act of public worship.</w:t>
      </w:r>
      <w:r w:rsidRPr="007C508C">
        <w:rPr>
          <w:rFonts w:ascii="Times New Roman" w:hAnsi="Times New Roman" w:cs="Times New Roman"/>
          <w:color w:val="0D0D0D" w:themeColor="text1" w:themeTint="F2"/>
          <w:sz w:val="24"/>
          <w:szCs w:val="24"/>
        </w:rPr>
        <w:t>—You see it in the history of Abraham, Isaac, and Jacob. Wherever the patriarchs had a tent they always had an altar. They not only prayed in private, but worshipped in public.—You see it throughout the whole Mosaic economy, from Sinai downward, till our Lord appeared. The Jew who was not a public worshipper in the tabernacle or the temple, would have been cut off from the congregation of Israel.—You see it throughout the whole New Testament. The Lord Jesus Him</w:t>
      </w:r>
      <w:r w:rsidRPr="007C508C">
        <w:rPr>
          <w:rFonts w:ascii="Times New Roman" w:hAnsi="Times New Roman" w:cs="Times New Roman"/>
          <w:color w:val="0D0D0D" w:themeColor="text1" w:themeTint="F2"/>
          <w:sz w:val="24"/>
          <w:szCs w:val="24"/>
        </w:rPr>
        <w:softHyphen/>
        <w:t>self gives a special promise of His presence wherever two or three are assembled in His name. The Apostles, in every</w:t>
      </w:r>
      <w:r w:rsidR="00247FDD"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Church they founded, made the duty of assembling together a first principle in their list of duties. Their universal rule was, “Forsake not the assembling of yourselves together.” (Heb. x. 25.) These are ancient things, I know</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but it is well to be reminded of them. Just as you may lay it down, as a certainty, that where there is no private prayer there is no grace in a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heart, so you may lay it down, as the highest probability, that where there is no public worship there is no Church of God, and no profession of Christianity.</w:t>
      </w:r>
      <w:r w:rsidRPr="007C508C">
        <w:rPr>
          <w:rFonts w:ascii="Times New Roman" w:hAnsi="Times New Roman" w:cs="Times New Roman"/>
          <w:color w:val="0D0D0D" w:themeColor="text1" w:themeTint="F2"/>
          <w:sz w:val="24"/>
          <w:szCs w:val="24"/>
          <w:vertAlign w:val="superscript"/>
        </w:rPr>
        <w:footnoteReference w:id="2"/>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Turn now from the Word of God to the pages of Church history, and what will you find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You will find that from the days of the Apostles down to </w:t>
      </w:r>
      <w:r w:rsidR="0047638A" w:rsidRPr="007C508C">
        <w:rPr>
          <w:rFonts w:ascii="Times New Roman" w:hAnsi="Times New Roman" w:cs="Times New Roman"/>
          <w:color w:val="0D0D0D" w:themeColor="text1" w:themeTint="F2"/>
          <w:sz w:val="24"/>
          <w:szCs w:val="24"/>
        </w:rPr>
        <w:t>this</w:t>
      </w:r>
      <w:r w:rsidRPr="007C508C">
        <w:rPr>
          <w:rFonts w:ascii="Times New Roman" w:hAnsi="Times New Roman" w:cs="Times New Roman"/>
          <w:color w:val="0D0D0D" w:themeColor="text1" w:themeTint="F2"/>
          <w:sz w:val="24"/>
          <w:szCs w:val="24"/>
        </w:rPr>
        <w:t xml:space="preserve"> hour, public worship has always been one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great instruments in doing good to souls. Where is it that sleeping souls are generally awakened, dark souls enlightened, dead souls quickened, doubting souls brought to decision, mourning souls cheered, heavy-laden souls relieved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Where, as a general rule, but in the public assembly of Christian worshippers, and during the preaching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Take away public worship from a land, shut up the churches and chapels, forbid people to meet together for religious services, prohibit any kind of religion except that which is private,—do this, and se</w:t>
      </w:r>
      <w:r w:rsidR="0084240B">
        <w:rPr>
          <w:rFonts w:ascii="Times New Roman" w:hAnsi="Times New Roman" w:cs="Times New Roman"/>
          <w:color w:val="0D0D0D" w:themeColor="text1" w:themeTint="F2"/>
          <w:sz w:val="24"/>
          <w:szCs w:val="24"/>
        </w:rPr>
        <w:t>e</w:t>
      </w:r>
      <w:r w:rsidRPr="007C508C">
        <w:rPr>
          <w:rFonts w:ascii="Times New Roman" w:hAnsi="Times New Roman" w:cs="Times New Roman"/>
          <w:color w:val="0D0D0D" w:themeColor="text1" w:themeTint="F2"/>
          <w:sz w:val="24"/>
          <w:szCs w:val="24"/>
        </w:rPr>
        <w:t xml:space="preserve"> what the result would be. You would inflict the greatest spiritual injury on the country which was so treated. You could do nothing so likely to help the devil and stop the progress of Christ</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cause, except the taking away of the Bible. Next to the Word of God there is nothing which does so much good to mankind as public worship. “Faith cometh by hearing.” (Rom. x. 7.) There is a special presence of Christ in religious assemblies.</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grant freely that public worship may become a mere act of formality. Thousands of so-called Christians, no doubt, are continually going to churches and chapels, and getting no benefit from their attendance. Like Pharaoh</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lean kine, </w:t>
      </w:r>
      <w:r w:rsidRPr="007C508C">
        <w:rPr>
          <w:rFonts w:ascii="Times New Roman" w:hAnsi="Times New Roman" w:cs="Times New Roman"/>
          <w:color w:val="0D0D0D" w:themeColor="text1" w:themeTint="F2"/>
          <w:sz w:val="24"/>
          <w:szCs w:val="24"/>
        </w:rPr>
        <w:lastRenderedPageBreak/>
        <w:t>they are nothing bettered, but rather worse, more impenitent, and more hardened. No wonder that the ignorant Sabbath-breaker defends himself by saying,—“For anything I can see, those who go nowhere on Sundays are just as good people as church-goers and chapel-goers.” But we must never forget that the misuse of a good thing is no argument against the use of it. Once begin to refuse everything that is misused in this sinful world, and there is hardly anything left for you that is good. Take a broader view of the question before you. Look at any district you like in England, and divide people into two great parties,—worshippers and non-worshippers. I will engage you will find that there is far more good among those that worship than among those that do not. It does make a differ</w:t>
      </w:r>
      <w:r w:rsidRPr="007C508C">
        <w:rPr>
          <w:rFonts w:ascii="Times New Roman" w:hAnsi="Times New Roman" w:cs="Times New Roman"/>
          <w:color w:val="0D0D0D" w:themeColor="text1" w:themeTint="F2"/>
          <w:sz w:val="24"/>
          <w:szCs w:val="24"/>
        </w:rPr>
        <w:softHyphen/>
        <w:t>ence, whatever men may say. It is not true that worshippers and non-worshippers are all alike.</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We ought never to forget the solemn words of St. Paul</w:t>
      </w:r>
      <w:r w:rsidR="0047638A" w:rsidRPr="007C508C">
        <w:rPr>
          <w:rFonts w:ascii="Times New Roman" w:hAnsi="Times New Roman" w:cs="Times New Roman"/>
          <w:color w:val="0D0D0D" w:themeColor="text1" w:themeTint="F2"/>
          <w:sz w:val="24"/>
          <w:szCs w:val="24"/>
        </w:rPr>
        <w:t>: “</w:t>
      </w:r>
      <w:r w:rsidRPr="007C508C">
        <w:rPr>
          <w:rFonts w:ascii="Times New Roman" w:hAnsi="Times New Roman" w:cs="Times New Roman"/>
          <w:color w:val="0D0D0D" w:themeColor="text1" w:themeTint="F2"/>
          <w:sz w:val="24"/>
          <w:szCs w:val="24"/>
        </w:rPr>
        <w:t>Forsake not the assembling of yourselves together, as the manner of some is; but exhort one another.” (Heb. x. 25.) Let us act upon that exhortation, as long as we live, and through evil report and good report continue regular attendants at public worship. Let us not care for the bad example of man</w:t>
      </w:r>
      <w:r w:rsidR="0084240B">
        <w:rPr>
          <w:rFonts w:ascii="Times New Roman" w:hAnsi="Times New Roman" w:cs="Times New Roman"/>
          <w:color w:val="0D0D0D" w:themeColor="text1" w:themeTint="F2"/>
          <w:sz w:val="24"/>
          <w:szCs w:val="24"/>
        </w:rPr>
        <w:t>y around us who rob God of His D</w:t>
      </w:r>
      <w:r w:rsidRPr="007C508C">
        <w:rPr>
          <w:rFonts w:ascii="Times New Roman" w:hAnsi="Times New Roman" w:cs="Times New Roman"/>
          <w:color w:val="0D0D0D" w:themeColor="text1" w:themeTint="F2"/>
          <w:sz w:val="24"/>
          <w:szCs w:val="24"/>
        </w:rPr>
        <w:t xml:space="preserve">ay, and never go up to His House from one end of the year to the other. Let us go on worshipping in spite of every discouragement, and let us not doubt that in the long run of life it does us good. Let us prove our own </w:t>
      </w:r>
      <w:proofErr w:type="spellStart"/>
      <w:r w:rsidRPr="007C508C">
        <w:rPr>
          <w:rFonts w:ascii="Times New Roman" w:hAnsi="Times New Roman" w:cs="Times New Roman"/>
          <w:color w:val="0D0D0D" w:themeColor="text1" w:themeTint="F2"/>
          <w:sz w:val="24"/>
          <w:szCs w:val="24"/>
        </w:rPr>
        <w:t>meetness</w:t>
      </w:r>
      <w:proofErr w:type="spellEnd"/>
      <w:r w:rsidRPr="007C508C">
        <w:rPr>
          <w:rFonts w:ascii="Times New Roman" w:hAnsi="Times New Roman" w:cs="Times New Roman"/>
          <w:color w:val="0D0D0D" w:themeColor="text1" w:themeTint="F2"/>
          <w:sz w:val="24"/>
          <w:szCs w:val="24"/>
        </w:rPr>
        <w:t xml:space="preserve"> for heaven by our feelings toward the earthly assemblies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people. Happy is that man who can say with David,</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I was glad when they said unto me, Let us go into the house of the Lord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”—“I had rather be a door-keeper in the house of my God, than to dwell in the tents of wickedness.” (Psalm cxxii. 1</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lxxxiv. 10.)</w:t>
      </w:r>
    </w:p>
    <w:p w:rsidR="002936BD" w:rsidRPr="007C508C" w:rsidRDefault="002936BD" w:rsidP="00247FDD">
      <w:pPr>
        <w:spacing w:line="276" w:lineRule="auto"/>
        <w:rPr>
          <w:rFonts w:ascii="Times New Roman" w:hAnsi="Times New Roman" w:cs="Times New Roman"/>
          <w:color w:val="0D0D0D" w:themeColor="text1" w:themeTint="F2"/>
        </w:rPr>
      </w:pP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II. I proceed, in the second place, to show </w:t>
      </w:r>
      <w:r w:rsidRPr="007C508C">
        <w:rPr>
          <w:rFonts w:ascii="Times New Roman" w:hAnsi="Times New Roman" w:cs="Times New Roman"/>
          <w:i/>
          <w:iCs/>
          <w:color w:val="0D0D0D" w:themeColor="text1" w:themeTint="F2"/>
          <w:sz w:val="24"/>
          <w:szCs w:val="24"/>
        </w:rPr>
        <w:t>the leading principles of public worship.</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These leading principles are so plain and obvious to any thoughtful reader of the Bible, that I need not dwell on them at any length. But for the sake of some who may not hitherto have given much attention to the subject, I feel it best to state them in order.</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84240B">
        <w:rPr>
          <w:rFonts w:ascii="Times New Roman" w:hAnsi="Times New Roman" w:cs="Times New Roman"/>
          <w:i/>
          <w:color w:val="0D0D0D" w:themeColor="text1" w:themeTint="F2"/>
          <w:sz w:val="24"/>
          <w:szCs w:val="24"/>
        </w:rPr>
        <w:t>a</w:t>
      </w:r>
      <w:r w:rsidRPr="007C508C">
        <w:rPr>
          <w:rFonts w:ascii="Times New Roman" w:hAnsi="Times New Roman" w:cs="Times New Roman"/>
          <w:color w:val="0D0D0D" w:themeColor="text1" w:themeTint="F2"/>
          <w:sz w:val="24"/>
          <w:szCs w:val="24"/>
        </w:rPr>
        <w:t xml:space="preserve">) For one thing, true public worship must be </w:t>
      </w:r>
      <w:r w:rsidRPr="007C508C">
        <w:rPr>
          <w:rFonts w:ascii="Times New Roman" w:hAnsi="Times New Roman" w:cs="Times New Roman"/>
          <w:i/>
          <w:iCs/>
          <w:color w:val="0D0D0D" w:themeColor="text1" w:themeTint="F2"/>
          <w:sz w:val="24"/>
          <w:szCs w:val="24"/>
        </w:rPr>
        <w:t>directed to the right object.</w:t>
      </w:r>
      <w:r w:rsidRPr="007C508C">
        <w:rPr>
          <w:rFonts w:ascii="Times New Roman" w:hAnsi="Times New Roman" w:cs="Times New Roman"/>
          <w:color w:val="0D0D0D" w:themeColor="text1" w:themeTint="F2"/>
          <w:sz w:val="24"/>
          <w:szCs w:val="24"/>
        </w:rPr>
        <w:t xml:space="preserve"> It is written plainly, both in the Old and New Testament: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Thou shalt worship the Lord thy God, and Him</w:t>
      </w:r>
      <w:r w:rsidR="007C1B18"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 xml:space="preserve">only shalt thou serve.” (Deut. vi. 13; Matt. iv. 10.) All adoration and prayers addressed to the Virgin Mary, the saints and angels, is utterly useless, and unwarranted by Scripture. It is worship that is mere waste of time. There is not the slightest proof that the departed saints or the angels can hear our worship, or that if they did hear it they could do anything for us. It is worship that is most offensive to God. He is a jealous God, and has declared that He will not give His glory to another. Of all His Ten Commandments there is none more stringent and sweeping than the Second. It forbids us not only to </w:t>
      </w:r>
      <w:r w:rsidRPr="007C508C">
        <w:rPr>
          <w:rFonts w:ascii="Times New Roman" w:hAnsi="Times New Roman" w:cs="Times New Roman"/>
          <w:color w:val="0D0D0D" w:themeColor="text1" w:themeTint="F2"/>
          <w:sz w:val="24"/>
          <w:szCs w:val="24"/>
        </w:rPr>
        <w:lastRenderedPageBreak/>
        <w:t>worship, but even to</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bow down</w:t>
      </w:r>
      <w:r w:rsidR="0084240B">
        <w:rPr>
          <w:rFonts w:ascii="Times New Roman" w:hAnsi="Times New Roman" w:cs="Times New Roman"/>
          <w:color w:val="0D0D0D" w:themeColor="text1" w:themeTint="F2"/>
          <w:sz w:val="24"/>
          <w:szCs w:val="24"/>
        </w:rPr>
        <w: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to anything beside God.</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0084240B" w:rsidRPr="0084240B">
        <w:rPr>
          <w:rFonts w:ascii="Times New Roman" w:hAnsi="Times New Roman" w:cs="Times New Roman"/>
          <w:i/>
          <w:color w:val="0D0D0D" w:themeColor="text1" w:themeTint="F2"/>
          <w:sz w:val="24"/>
          <w:szCs w:val="24"/>
        </w:rPr>
        <w:t>b</w:t>
      </w:r>
      <w:r w:rsidR="0084240B">
        <w:rPr>
          <w:rFonts w:ascii="Times New Roman" w:hAnsi="Times New Roman" w:cs="Times New Roman"/>
          <w:color w:val="0D0D0D" w:themeColor="text1" w:themeTint="F2"/>
          <w:sz w:val="24"/>
          <w:szCs w:val="24"/>
        </w:rPr>
        <w:t>) F</w:t>
      </w:r>
      <w:r w:rsidRPr="007C508C">
        <w:rPr>
          <w:rFonts w:ascii="Times New Roman" w:hAnsi="Times New Roman" w:cs="Times New Roman"/>
          <w:color w:val="0D0D0D" w:themeColor="text1" w:themeTint="F2"/>
          <w:sz w:val="24"/>
          <w:szCs w:val="24"/>
        </w:rPr>
        <w:t xml:space="preserve">or another thing, true public worship must be directed to God </w:t>
      </w:r>
      <w:r w:rsidRPr="007C508C">
        <w:rPr>
          <w:rFonts w:ascii="Times New Roman" w:hAnsi="Times New Roman" w:cs="Times New Roman"/>
          <w:i/>
          <w:iCs/>
          <w:color w:val="0D0D0D" w:themeColor="text1" w:themeTint="F2"/>
          <w:sz w:val="24"/>
          <w:szCs w:val="24"/>
        </w:rPr>
        <w:t>through the mediation of Christ.</w:t>
      </w:r>
      <w:r w:rsidRPr="007C508C">
        <w:rPr>
          <w:rFonts w:ascii="Times New Roman" w:hAnsi="Times New Roman" w:cs="Times New Roman"/>
          <w:color w:val="0D0D0D" w:themeColor="text1" w:themeTint="F2"/>
          <w:sz w:val="24"/>
          <w:szCs w:val="24"/>
        </w:rPr>
        <w:t xml:space="preserve"> It is written plainly, “I am the way, the truth, and the life</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no man cometh unto the Father, but by Me.” (John xiv. 6.) It is written of Christians, that they are a people who</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come unto God by Christ.” (Heb. vii. 25.) The mighty Being with whom we have to do, without controversy, is a God of infinite love, kindness, mercy, and compassion. “God is love.” But it is no less true that He is a Being of infinite justice, purity, and holiness, that He has an infinite hatred of sin, and cannot bear that which is evil. He is the same God that cast down the angels from heaven, drowned the world with a flood, and burned up Sodom and Gomorrah. He who carelessly presumes to draw near to Him without an atonement and a mediator, or by any other mediator than the one Mediator whom He has appointed, will find that he worships in vain.</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Our God is a consuming fire.” (Heb. xii. 29.)</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84240B">
        <w:rPr>
          <w:rFonts w:ascii="Times New Roman" w:hAnsi="Times New Roman" w:cs="Times New Roman"/>
          <w:i/>
          <w:color w:val="0D0D0D" w:themeColor="text1" w:themeTint="F2"/>
          <w:sz w:val="24"/>
          <w:szCs w:val="24"/>
        </w:rPr>
        <w:t>c</w:t>
      </w:r>
      <w:r w:rsidRPr="007C508C">
        <w:rPr>
          <w:rFonts w:ascii="Times New Roman" w:hAnsi="Times New Roman" w:cs="Times New Roman"/>
          <w:color w:val="0D0D0D" w:themeColor="text1" w:themeTint="F2"/>
          <w:sz w:val="24"/>
          <w:szCs w:val="24"/>
        </w:rPr>
        <w:t xml:space="preserve">) For another thing, true public worship must be either directly </w:t>
      </w:r>
      <w:r w:rsidRPr="007C508C">
        <w:rPr>
          <w:rFonts w:ascii="Times New Roman" w:hAnsi="Times New Roman" w:cs="Times New Roman"/>
          <w:i/>
          <w:iCs/>
          <w:color w:val="0D0D0D" w:themeColor="text1" w:themeTint="F2"/>
          <w:sz w:val="24"/>
          <w:szCs w:val="24"/>
        </w:rPr>
        <w:t>Scriptural,</w:t>
      </w:r>
      <w:r w:rsidRPr="007C508C">
        <w:rPr>
          <w:rFonts w:ascii="Times New Roman" w:hAnsi="Times New Roman" w:cs="Times New Roman"/>
          <w:color w:val="0D0D0D" w:themeColor="text1" w:themeTint="F2"/>
          <w:sz w:val="24"/>
          <w:szCs w:val="24"/>
        </w:rPr>
        <w:t xml:space="preserve"> or deducible from Scripture, or in harmony with Scripture. It is written plainly concerning the Jews of our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time,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In vain do they worship Me, teaching for doctrines the comman</w:t>
      </w:r>
      <w:r w:rsidR="0047638A" w:rsidRPr="007C508C">
        <w:rPr>
          <w:rFonts w:ascii="Times New Roman" w:hAnsi="Times New Roman" w:cs="Times New Roman"/>
          <w:color w:val="0D0D0D" w:themeColor="text1" w:themeTint="F2"/>
          <w:sz w:val="24"/>
          <w:szCs w:val="24"/>
        </w:rPr>
        <w:t>dments of men.” (Matt. xv. 9.) No</w:t>
      </w:r>
      <w:r w:rsidRPr="007C508C">
        <w:rPr>
          <w:rFonts w:ascii="Times New Roman" w:hAnsi="Times New Roman" w:cs="Times New Roman"/>
          <w:color w:val="0D0D0D" w:themeColor="text1" w:themeTint="F2"/>
          <w:sz w:val="24"/>
          <w:szCs w:val="24"/>
        </w:rPr>
        <w:t xml:space="preserve"> doubt there is a conspicuous absence of particular injunctions about New Testament worship. </w:t>
      </w:r>
      <w:r w:rsidR="0047638A" w:rsidRPr="007C508C">
        <w:rPr>
          <w:rFonts w:ascii="Times New Roman" w:hAnsi="Times New Roman" w:cs="Times New Roman"/>
          <w:color w:val="0D0D0D" w:themeColor="text1" w:themeTint="F2"/>
          <w:sz w:val="24"/>
          <w:szCs w:val="24"/>
        </w:rPr>
        <w:t>N</w:t>
      </w:r>
      <w:r w:rsidRPr="007C508C">
        <w:rPr>
          <w:rFonts w:ascii="Times New Roman" w:hAnsi="Times New Roman" w:cs="Times New Roman"/>
          <w:color w:val="0D0D0D" w:themeColor="text1" w:themeTint="F2"/>
          <w:sz w:val="24"/>
          <w:szCs w:val="24"/>
        </w:rPr>
        <w:t>o doubt there is a reasonable liberty allowed to Churches and congregations in their arrange</w:t>
      </w:r>
      <w:r w:rsidRPr="007C508C">
        <w:rPr>
          <w:rFonts w:ascii="Times New Roman" w:hAnsi="Times New Roman" w:cs="Times New Roman"/>
          <w:color w:val="0D0D0D" w:themeColor="text1" w:themeTint="F2"/>
          <w:sz w:val="24"/>
          <w:szCs w:val="24"/>
        </w:rPr>
        <w:softHyphen/>
        <w:t>ments about worship. But still the rule must never be for</w:t>
      </w:r>
      <w:r w:rsidRPr="007C508C">
        <w:rPr>
          <w:rFonts w:ascii="Times New Roman" w:hAnsi="Times New Roman" w:cs="Times New Roman"/>
          <w:color w:val="0D0D0D" w:themeColor="text1" w:themeTint="F2"/>
          <w:sz w:val="24"/>
          <w:szCs w:val="24"/>
        </w:rPr>
        <w:softHyphen/>
        <w:t>gotten</w:t>
      </w:r>
      <w:r w:rsidR="0047638A" w:rsidRPr="007C508C">
        <w:rPr>
          <w:rFonts w:ascii="Times New Roman" w:hAnsi="Times New Roman" w:cs="Times New Roman"/>
          <w:color w:val="0D0D0D" w:themeColor="text1" w:themeTint="F2"/>
          <w:sz w:val="24"/>
          <w:szCs w:val="24"/>
        </w:rPr>
        <w:t>: “</w:t>
      </w:r>
      <w:r w:rsidR="007C1B18" w:rsidRPr="007C508C">
        <w:rPr>
          <w:rFonts w:ascii="Times New Roman" w:hAnsi="Times New Roman" w:cs="Times New Roman"/>
          <w:color w:val="0D0D0D" w:themeColor="text1" w:themeTint="F2"/>
          <w:sz w:val="24"/>
          <w:szCs w:val="24"/>
        </w:rPr>
        <w:t>N</w:t>
      </w:r>
      <w:r w:rsidRPr="007C508C">
        <w:rPr>
          <w:rFonts w:ascii="Times New Roman" w:hAnsi="Times New Roman" w:cs="Times New Roman"/>
          <w:color w:val="0D0D0D" w:themeColor="text1" w:themeTint="F2"/>
          <w:sz w:val="24"/>
          <w:szCs w:val="24"/>
        </w:rPr>
        <w:t>othing must be required of men contrary to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 Well says the Twentieth Article of the Church of England:</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The Church hath power to decree rites and ceremonies, and authority in controversies of faith. And yet it is not lawful for the Church to ordain anything that is contrary to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 written.” Well says the Thirty-fourth Article: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Ceremonies at all times have been divers, and may be changed according to the diversities of countries, times, and men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manners, so that nothing be ordained against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 I say therefore that any man who tells us that there are seven sacraments, when the Bible only mentions two,—or that any man-made ordinance is as binding on our consciences and as needful to salvation as an ordinance appointed by Christ, is telling us what he has no right to tell. We must not listen to him. He is committing not only a mistake, but a sin. St. Paul distinctly tells us that there is such a thing as “will-worship,” which has a “show of wisdom,” but is in reality useless, because it only</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satisfies the flesh.” (Col. ii. 23.)</w:t>
      </w:r>
    </w:p>
    <w:p w:rsidR="002936BD" w:rsidRPr="007C508C" w:rsidRDefault="00CA7A47" w:rsidP="00247FD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7C508C">
        <w:rPr>
          <w:rFonts w:ascii="Times New Roman" w:hAnsi="Times New Roman" w:cs="Times New Roman"/>
          <w:i/>
          <w:iCs/>
          <w:color w:val="0D0D0D" w:themeColor="text1" w:themeTint="F2"/>
          <w:sz w:val="24"/>
          <w:szCs w:val="24"/>
        </w:rPr>
        <w:t>d</w:t>
      </w:r>
      <w:r w:rsidRPr="007C508C">
        <w:rPr>
          <w:rFonts w:ascii="Times New Roman" w:hAnsi="Times New Roman" w:cs="Times New Roman"/>
          <w:color w:val="0D0D0D" w:themeColor="text1" w:themeTint="F2"/>
          <w:sz w:val="24"/>
          <w:szCs w:val="24"/>
        </w:rPr>
        <w:t xml:space="preserve">) For another thing, true public worship must be an </w:t>
      </w:r>
      <w:r w:rsidRPr="007C508C">
        <w:rPr>
          <w:rFonts w:ascii="Times New Roman" w:hAnsi="Times New Roman" w:cs="Times New Roman"/>
          <w:i/>
          <w:iCs/>
          <w:color w:val="0D0D0D" w:themeColor="text1" w:themeTint="F2"/>
          <w:sz w:val="24"/>
          <w:szCs w:val="24"/>
        </w:rPr>
        <w:t>intelligent</w:t>
      </w:r>
      <w:r w:rsidRPr="007C508C">
        <w:rPr>
          <w:rFonts w:ascii="Times New Roman" w:hAnsi="Times New Roman" w:cs="Times New Roman"/>
          <w:color w:val="0D0D0D" w:themeColor="text1" w:themeTint="F2"/>
          <w:sz w:val="24"/>
          <w:szCs w:val="24"/>
        </w:rPr>
        <w:t xml:space="preserve"> worship. I mean by that expression that worshippers must know what they are doing. It is written plainly as a charge against the Samaritans, “Ye worship ye know not what: we know what we worship.” (John iv. 22.) It is written of the heathen Athenians, that they ignorantly worshipped an “unknown god.” It is utterly false that ignorance is the mother of devotion. The poor Italian Papists, unable to read, and not knowing a chapter in the Bible, may appear extremely devout and </w:t>
      </w:r>
      <w:r w:rsidRPr="007C508C">
        <w:rPr>
          <w:rFonts w:ascii="Times New Roman" w:hAnsi="Times New Roman" w:cs="Times New Roman"/>
          <w:color w:val="0D0D0D" w:themeColor="text1" w:themeTint="F2"/>
          <w:sz w:val="24"/>
          <w:szCs w:val="24"/>
        </w:rPr>
        <w:lastRenderedPageBreak/>
        <w:t>sincere, as they kneel in crowds before the image of the Virgin Mary, or hear Latin prayers which they do not understand. But it is utterly preposterous to suppose that their worship is acceptable to God. He who made man at the beginning made him an intelligent being, with mind as well as body. A worship in which the mind takes no part is useless and unprofitable. It might suit a beast as well as a man.</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7C508C">
        <w:rPr>
          <w:rFonts w:ascii="Times New Roman" w:hAnsi="Times New Roman" w:cs="Times New Roman"/>
          <w:i/>
          <w:iCs/>
          <w:color w:val="0D0D0D" w:themeColor="text1" w:themeTint="F2"/>
          <w:sz w:val="24"/>
          <w:szCs w:val="24"/>
        </w:rPr>
        <w:t>e</w:t>
      </w:r>
      <w:r w:rsidRPr="007C508C">
        <w:rPr>
          <w:rFonts w:ascii="Times New Roman" w:hAnsi="Times New Roman" w:cs="Times New Roman"/>
          <w:color w:val="0D0D0D" w:themeColor="text1" w:themeTint="F2"/>
          <w:sz w:val="24"/>
          <w:szCs w:val="24"/>
        </w:rPr>
        <w:t xml:space="preserve">) For another thing, true public worship must be the worship </w:t>
      </w:r>
      <w:r w:rsidRPr="007C508C">
        <w:rPr>
          <w:rFonts w:ascii="Times New Roman" w:hAnsi="Times New Roman" w:cs="Times New Roman"/>
          <w:i/>
          <w:iCs/>
          <w:color w:val="0D0D0D" w:themeColor="text1" w:themeTint="F2"/>
          <w:sz w:val="24"/>
          <w:szCs w:val="24"/>
        </w:rPr>
        <w:t>of the heart.</w:t>
      </w:r>
      <w:r w:rsidRPr="007C508C">
        <w:rPr>
          <w:rFonts w:ascii="Times New Roman" w:hAnsi="Times New Roman" w:cs="Times New Roman"/>
          <w:color w:val="0D0D0D" w:themeColor="text1" w:themeTint="F2"/>
          <w:sz w:val="24"/>
          <w:szCs w:val="24"/>
        </w:rPr>
        <w:t xml:space="preserve"> I mean by this, that the affections must be employed as well as our intellect, and our inward man must serve God as well as our body. It is written plainly in the Old Testament, and the saying is quoted by Jesus Christ Himself:</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This people draweth nigh to Me with their mouth, and honoureth Me with their lips; but their heart is far from Me. But in vain do they worship Me.” (Isa. xxix 13</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Matt. xv. 8.) It is written of the Jews in Ezekiel</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time</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“They come unto</w:t>
      </w:r>
      <w:r w:rsidR="007C1B18"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thee as the people cometh, and they sit before thee as My people, and they hear thy words, but they will not do them</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for with their mouth they show much love, but their heart goeth after their covetousness.” (Ezek. xxxiii. 31.) The heart is the principal thing that God asks man to bring in all his approaches to Him, whether public or pr</w:t>
      </w:r>
      <w:r w:rsidR="004C6E2A">
        <w:rPr>
          <w:rFonts w:ascii="Times New Roman" w:hAnsi="Times New Roman" w:cs="Times New Roman"/>
          <w:color w:val="0D0D0D" w:themeColor="text1" w:themeTint="F2"/>
          <w:sz w:val="24"/>
          <w:szCs w:val="24"/>
        </w:rPr>
        <w:t>ivate. A church may be full of w</w:t>
      </w:r>
      <w:r w:rsidRPr="007C508C">
        <w:rPr>
          <w:rFonts w:ascii="Times New Roman" w:hAnsi="Times New Roman" w:cs="Times New Roman"/>
          <w:color w:val="0D0D0D" w:themeColor="text1" w:themeTint="F2"/>
          <w:sz w:val="24"/>
          <w:szCs w:val="24"/>
        </w:rPr>
        <w:t>orshippers who may give God an immense amount of bodily service. There may be abundance of gestures, and postures, and turnings to the East, and bowings, and crossings, and prostrations, and grave countenances, and upturned eyes, and yet the hearts of the worshippers may be at the end of the earth. One may be thinking only of coming or past pleasures, another of coming or past business, and another of coming or past sins. Such worship, we may be very sure, is utterly worthless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sight. It is even worse than worthless: it is abominable hypocrisy. God is a Spirit, and He cares nothing for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bodily service without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heart. Bodily service profiteth  little.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Man looketh on the outward appearance; but the Lord looketh on the heart.” The broken and contrite heart is the true sacrifice, the sacrifice</w:t>
      </w:r>
      <w:r w:rsidR="007C1B18" w:rsidRPr="007C508C">
        <w:rPr>
          <w:rFonts w:ascii="Times New Roman" w:hAnsi="Times New Roman" w:cs="Times New Roman"/>
          <w:color w:val="0D0D0D" w:themeColor="text1" w:themeTint="F2"/>
          <w:sz w:val="24"/>
          <w:szCs w:val="24"/>
        </w:rPr>
        <w:t xml:space="preserve"> which</w:t>
      </w:r>
      <w:r w:rsidR="0047638A" w:rsidRPr="007C508C">
        <w:rPr>
          <w:rFonts w:ascii="Times New Roman" w:hAnsi="Times New Roman" w:cs="Times New Roman"/>
          <w:color w:val="0D0D0D" w:themeColor="text1" w:themeTint="F2"/>
          <w:sz w:val="24"/>
          <w:szCs w:val="24"/>
        </w:rPr>
        <w:t xml:space="preserve"> “</w:t>
      </w:r>
      <w:r w:rsidR="007C1B18" w:rsidRPr="007C508C">
        <w:rPr>
          <w:rFonts w:ascii="Times New Roman" w:hAnsi="Times New Roman" w:cs="Times New Roman"/>
          <w:color w:val="0D0D0D" w:themeColor="text1" w:themeTint="F2"/>
          <w:sz w:val="24"/>
          <w:szCs w:val="24"/>
        </w:rPr>
        <w:t>God will not despise.”</w:t>
      </w:r>
      <w:r w:rsidRPr="007C508C">
        <w:rPr>
          <w:rFonts w:ascii="Times New Roman" w:hAnsi="Times New Roman" w:cs="Times New Roman"/>
          <w:color w:val="0D0D0D" w:themeColor="text1" w:themeTint="F2"/>
          <w:sz w:val="24"/>
          <w:szCs w:val="24"/>
          <w:vertAlign w:val="superscript"/>
        </w:rPr>
        <w:footnoteReference w:id="3"/>
      </w:r>
      <w:r w:rsidRPr="007C508C">
        <w:rPr>
          <w:rFonts w:ascii="Times New Roman" w:hAnsi="Times New Roman" w:cs="Times New Roman"/>
          <w:color w:val="0D0D0D" w:themeColor="text1" w:themeTint="F2"/>
          <w:sz w:val="24"/>
          <w:szCs w:val="24"/>
        </w:rPr>
        <w:t xml:space="preserve"> (1 Sam. xvi. 7</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Psalm li. 17.)</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lastRenderedPageBreak/>
        <w:t>(</w:t>
      </w:r>
      <w:r w:rsidRPr="007C508C">
        <w:rPr>
          <w:rFonts w:ascii="Times New Roman" w:hAnsi="Times New Roman" w:cs="Times New Roman"/>
          <w:i/>
          <w:iCs/>
          <w:color w:val="0D0D0D" w:themeColor="text1" w:themeTint="F2"/>
          <w:sz w:val="24"/>
          <w:szCs w:val="24"/>
        </w:rPr>
        <w:t>f</w:t>
      </w:r>
      <w:r w:rsidRPr="007C508C">
        <w:rPr>
          <w:rFonts w:ascii="Times New Roman" w:hAnsi="Times New Roman" w:cs="Times New Roman"/>
          <w:color w:val="0D0D0D" w:themeColor="text1" w:themeTint="F2"/>
          <w:sz w:val="24"/>
          <w:szCs w:val="24"/>
        </w:rPr>
        <w:t xml:space="preserve">) In the last place, true public worship must be a </w:t>
      </w:r>
      <w:r w:rsidRPr="007C508C">
        <w:rPr>
          <w:rFonts w:ascii="Times New Roman" w:hAnsi="Times New Roman" w:cs="Times New Roman"/>
          <w:i/>
          <w:iCs/>
          <w:color w:val="0D0D0D" w:themeColor="text1" w:themeTint="F2"/>
          <w:sz w:val="24"/>
          <w:szCs w:val="24"/>
        </w:rPr>
        <w:t xml:space="preserve">reverent </w:t>
      </w:r>
      <w:r w:rsidRPr="007C508C">
        <w:rPr>
          <w:rFonts w:ascii="Times New Roman" w:hAnsi="Times New Roman" w:cs="Times New Roman"/>
          <w:color w:val="0D0D0D" w:themeColor="text1" w:themeTint="F2"/>
          <w:sz w:val="24"/>
          <w:szCs w:val="24"/>
        </w:rPr>
        <w:t>worship. It is written,</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Keep thy foot when thou goest to the house of God, and be more ready to hear than to give the</w:t>
      </w:r>
      <w:r w:rsidR="00247FDD"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sacrifice of fools: for they consider not that they do evil.” (Eccles. v. 1.) It is recorded that our Lord Jesus Christ began and ended His ministry with two practical protests against irreverent worship. On two distinct occasions He cast out of the temple the buyers and sellers who were profaning its courts by their traffic, and justified His act by the weighty words,</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It is written, My house shall be called the house of prayer, but ye have made it a den of thieves.” (Matt. xxi. 13.) People who call themselves Christians, and go to churches and chapels to stare about, whisper, fidget, yawn, or sleep, but not to pray, or praise, or listen, are not a whit better than the wicked Jews. They do not consider that God detests profaneness and careless</w:t>
      </w:r>
      <w:r w:rsidRPr="007C508C">
        <w:rPr>
          <w:rFonts w:ascii="Times New Roman" w:hAnsi="Times New Roman" w:cs="Times New Roman"/>
          <w:color w:val="0D0D0D" w:themeColor="text1" w:themeTint="F2"/>
          <w:sz w:val="24"/>
          <w:szCs w:val="24"/>
        </w:rPr>
        <w:softHyphen/>
        <w:t>ness in His presence, and that to behave before God as they would not dare to behave before their sovereign at a lev</w:t>
      </w:r>
      <w:r w:rsidRPr="007C508C">
        <w:rPr>
          <w:rFonts w:ascii="Times New Roman" w:eastAsia="Times New Roman" w:hAnsi="Times New Roman" w:cs="Times New Roman"/>
          <w:color w:val="0D0D0D" w:themeColor="text1" w:themeTint="F2"/>
          <w:sz w:val="24"/>
          <w:szCs w:val="24"/>
        </w:rPr>
        <w:t>é</w:t>
      </w:r>
      <w:r w:rsidRPr="007C508C">
        <w:rPr>
          <w:rFonts w:ascii="Times New Roman" w:hAnsi="Times New Roman" w:cs="Times New Roman"/>
          <w:color w:val="0D0D0D" w:themeColor="text1" w:themeTint="F2"/>
          <w:sz w:val="24"/>
          <w:szCs w:val="24"/>
        </w:rPr>
        <w:t>e or a drawing-room, is a very grave offence indeed. We must beware that we do not rush from one extreme into another. It does not follow, because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bodily service</w:t>
      </w:r>
      <w:r w:rsidR="004C6E2A">
        <w:rPr>
          <w:rFonts w:ascii="Times New Roman" w:hAnsi="Times New Roman" w:cs="Times New Roman"/>
          <w:color w:val="0D0D0D" w:themeColor="text1" w:themeTint="F2"/>
          <w:sz w:val="24"/>
          <w:szCs w:val="24"/>
        </w:rPr>
        <w: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alone is useless, that it does not matter how we behave ourselves in the congregation. Surely even nature, reason, and common sense should teach us that there is a manner and demeanour suitable to mortal man, when he draws nigh to his Almighty Maker. It is not for nothing that it is written,</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 xml:space="preserve">God is greatly to be feared in the assembly of the saints, and to be had in reverence of all them that are about Him.” (Psalm lxxxix. 7.) If it is </w:t>
      </w:r>
      <w:r w:rsidR="0047638A" w:rsidRPr="007C508C">
        <w:rPr>
          <w:rFonts w:ascii="Times New Roman" w:hAnsi="Times New Roman" w:cs="Times New Roman"/>
          <w:color w:val="0D0D0D" w:themeColor="text1" w:themeTint="F2"/>
          <w:sz w:val="24"/>
          <w:szCs w:val="24"/>
        </w:rPr>
        <w:t>worthwhile</w:t>
      </w:r>
      <w:r w:rsidRPr="007C508C">
        <w:rPr>
          <w:rFonts w:ascii="Times New Roman" w:hAnsi="Times New Roman" w:cs="Times New Roman"/>
          <w:color w:val="0D0D0D" w:themeColor="text1" w:themeTint="F2"/>
          <w:sz w:val="24"/>
          <w:szCs w:val="24"/>
        </w:rPr>
        <w:t xml:space="preserve"> to attend public worship at all, it is </w:t>
      </w:r>
      <w:r w:rsidR="0047638A" w:rsidRPr="007C508C">
        <w:rPr>
          <w:rFonts w:ascii="Times New Roman" w:hAnsi="Times New Roman" w:cs="Times New Roman"/>
          <w:color w:val="0D0D0D" w:themeColor="text1" w:themeTint="F2"/>
          <w:sz w:val="24"/>
          <w:szCs w:val="24"/>
        </w:rPr>
        <w:t>worthwhile</w:t>
      </w:r>
      <w:r w:rsidRPr="007C508C">
        <w:rPr>
          <w:rFonts w:ascii="Times New Roman" w:hAnsi="Times New Roman" w:cs="Times New Roman"/>
          <w:color w:val="0D0D0D" w:themeColor="text1" w:themeTint="F2"/>
          <w:sz w:val="24"/>
          <w:szCs w:val="24"/>
        </w:rPr>
        <w:t xml:space="preserve"> to do it care</w:t>
      </w:r>
      <w:r w:rsidRPr="007C508C">
        <w:rPr>
          <w:rFonts w:ascii="Times New Roman" w:hAnsi="Times New Roman" w:cs="Times New Roman"/>
          <w:color w:val="0D0D0D" w:themeColor="text1" w:themeTint="F2"/>
          <w:sz w:val="24"/>
          <w:szCs w:val="24"/>
        </w:rPr>
        <w:softHyphen/>
        <w:t>fully and well. God is in heaven, and we are on earth. Let us not be rash and hasty. Let us mind what we are about.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Let us have grace, whereby we may serve God acceptably with reverence and godly fear.” (Heb. xii. 28, 29.)</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ask the reader</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special attention to the five leading principles which I have just laid down. I fear they strike at the root of the worship of myriads in our own land, to say nothing of Papists, Mahometans, and heathens abroad. Thousands of English people, I fear, are regularly spending their Sundays in a worship which is utterly useless. It is a worship without Scripture, without Christ, without the Holy Spirit, without knowledge, without heart, and without the slightest benefit to the worshippers. For any good they get from it, they might just as well be sitting at home, and not worship at all. Let us take heed that this is not our condition. Let us remember, as</w:t>
      </w:r>
      <w:r w:rsidR="00247FDD"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long as we live, that it i</w:t>
      </w:r>
      <w:r w:rsidR="004C6E2A">
        <w:rPr>
          <w:rFonts w:ascii="Times New Roman" w:hAnsi="Times New Roman" w:cs="Times New Roman"/>
          <w:color w:val="0D0D0D" w:themeColor="text1" w:themeTint="F2"/>
          <w:sz w:val="24"/>
          <w:szCs w:val="24"/>
        </w:rPr>
        <w:t>s not the quantity of worship, b</w:t>
      </w:r>
      <w:r w:rsidRPr="007C508C">
        <w:rPr>
          <w:rFonts w:ascii="Times New Roman" w:hAnsi="Times New Roman" w:cs="Times New Roman"/>
          <w:color w:val="0D0D0D" w:themeColor="text1" w:themeTint="F2"/>
          <w:sz w:val="24"/>
          <w:szCs w:val="24"/>
        </w:rPr>
        <w:t xml:space="preserve">ut the quality that God regards. The inward and spiritual character of the congregation is of far more importance in His sight than the number of the worshippers, or the outward and visible signs of devotion which they exhibit. Children and fools, who admire poppies more than corn, may think all is right when there is a great external show of religion. But it is not so with God. His </w:t>
      </w:r>
      <w:r w:rsidRPr="007C508C">
        <w:rPr>
          <w:rFonts w:ascii="Times New Roman" w:hAnsi="Times New Roman" w:cs="Times New Roman"/>
          <w:color w:val="0D0D0D" w:themeColor="text1" w:themeTint="F2"/>
          <w:sz w:val="24"/>
          <w:szCs w:val="24"/>
        </w:rPr>
        <w:lastRenderedPageBreak/>
        <w:t>all-seeing eye looks at the inner man.</w:t>
      </w:r>
    </w:p>
    <w:p w:rsidR="007C1B18" w:rsidRPr="007C508C" w:rsidRDefault="007C1B18" w:rsidP="00247FDD">
      <w:pPr>
        <w:pStyle w:val="BodyText"/>
        <w:shd w:val="clear" w:color="auto" w:fill="auto"/>
        <w:spacing w:line="276" w:lineRule="auto"/>
        <w:ind w:firstLine="360"/>
        <w:jc w:val="left"/>
        <w:rPr>
          <w:rFonts w:ascii="Times New Roman" w:hAnsi="Times New Roman" w:cs="Times New Roman"/>
          <w:color w:val="0D0D0D" w:themeColor="text1" w:themeTint="F2"/>
        </w:rPr>
      </w:pP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III. I proceed, in the third place, to show the </w:t>
      </w:r>
      <w:r w:rsidRPr="007C508C">
        <w:rPr>
          <w:rFonts w:ascii="Times New Roman" w:hAnsi="Times New Roman" w:cs="Times New Roman"/>
          <w:i/>
          <w:iCs/>
          <w:color w:val="0D0D0D" w:themeColor="text1" w:themeTint="F2"/>
          <w:sz w:val="24"/>
          <w:szCs w:val="24"/>
        </w:rPr>
        <w:t>essential parts of Christian public worship.</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will suppose the case of a man who has never given the subject of religion any sincere attention, and has never gone regularly to any place of worship at all. I will suppose such a man to be awakened to a sense of the value of his soul, and to be desirous of information about things in religion. He is puzzled by finding that all Christians do not worship God in the same way, and that one neighbour worships God in one fashion, and another in another. He hears one man saying that there is no road to heaven excepting through his Church, and another replying that all will go to hell who do not join his Chapel. Now what is he to think</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Are there not certain things which are essential parts of Christian worship? I answer without hesitation that there are. It shall be my next business to exhibit them in order.</w:t>
      </w:r>
    </w:p>
    <w:p w:rsidR="002936BD" w:rsidRPr="007C508C" w:rsidRDefault="00CA7A47" w:rsidP="00D8616D">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freely grant that there is little said on the nature of public worship in the New Testament. There is a wide difference in this respect between the law of Moses and the law of Christ. The Jew</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religion was full of strict and minute directions about worship</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the Christian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contains very few directions, and those of the simplest and most general description. The Jew</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religion was full of types, emblems, and figures: the Christian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only contains two,—-viz. Baptism and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The Jew</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religion approached the worshipper chiefly through the eye: the New Testament religion appeals directly to the heart and conscience. The Jew</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religion was confined to one particular nation: the Christian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was meant for the whole world. The Jew could turn to the writings of Moses, and see at a glance every item of his worship</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the Christian can only point to a few isolat</w:t>
      </w:r>
      <w:r w:rsidR="0047638A" w:rsidRPr="007C508C">
        <w:rPr>
          <w:rFonts w:ascii="Times New Roman" w:hAnsi="Times New Roman" w:cs="Times New Roman"/>
          <w:color w:val="0D0D0D" w:themeColor="text1" w:themeTint="F2"/>
          <w:sz w:val="24"/>
          <w:szCs w:val="24"/>
        </w:rPr>
        <w:t>e</w:t>
      </w:r>
      <w:r w:rsidRPr="007C508C">
        <w:rPr>
          <w:rFonts w:ascii="Times New Roman" w:hAnsi="Times New Roman" w:cs="Times New Roman"/>
          <w:color w:val="0D0D0D" w:themeColor="text1" w:themeTint="F2"/>
          <w:sz w:val="24"/>
          <w:szCs w:val="24"/>
        </w:rPr>
        <w:t>d texts and passages, which are to be applied by</w:t>
      </w:r>
      <w:r w:rsidR="00D8616D">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every Church according to circumstances. In a word, there is nothing answering to Exodus or Leviticus in the New Testa</w:t>
      </w:r>
      <w:r w:rsidRPr="007C508C">
        <w:rPr>
          <w:rFonts w:ascii="Times New Roman" w:hAnsi="Times New Roman" w:cs="Times New Roman"/>
          <w:color w:val="0D0D0D" w:themeColor="text1" w:themeTint="F2"/>
          <w:sz w:val="24"/>
          <w:szCs w:val="24"/>
        </w:rPr>
        <w:softHyphen/>
        <w:t>ment. Yet a careful reader of the Christian Scriptures can hardly fail to pick out of them the essential parts and principles of Christian worship. Where these essential parts are present, there is Christian worship. Where they are absent, the worship is, to say the least, defective, imperfect, and incomplete.</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D8616D">
        <w:rPr>
          <w:rFonts w:ascii="Times New Roman" w:hAnsi="Times New Roman" w:cs="Times New Roman"/>
          <w:i/>
          <w:color w:val="0D0D0D" w:themeColor="text1" w:themeTint="F2"/>
          <w:sz w:val="24"/>
          <w:szCs w:val="24"/>
        </w:rPr>
        <w:t>a</w:t>
      </w:r>
      <w:r w:rsidRPr="007C508C">
        <w:rPr>
          <w:rFonts w:ascii="Times New Roman" w:hAnsi="Times New Roman" w:cs="Times New Roman"/>
          <w:color w:val="0D0D0D" w:themeColor="text1" w:themeTint="F2"/>
          <w:sz w:val="24"/>
          <w:szCs w:val="24"/>
        </w:rPr>
        <w:t xml:space="preserve">) In complete public worship </w:t>
      </w:r>
      <w:r w:rsidRPr="007C508C">
        <w:rPr>
          <w:rFonts w:ascii="Times New Roman" w:hAnsi="Times New Roman" w:cs="Times New Roman"/>
          <w:i/>
          <w:iCs/>
          <w:color w:val="0D0D0D" w:themeColor="text1" w:themeTint="F2"/>
          <w:sz w:val="24"/>
          <w:szCs w:val="24"/>
        </w:rPr>
        <w:t>the Sabbath</w:t>
      </w:r>
      <w:r w:rsidRPr="007C508C">
        <w:rPr>
          <w:rFonts w:ascii="Times New Roman" w:hAnsi="Times New Roman" w:cs="Times New Roman"/>
          <w:color w:val="0D0D0D" w:themeColor="text1" w:themeTint="F2"/>
          <w:sz w:val="24"/>
          <w:szCs w:val="24"/>
        </w:rPr>
        <w:t xml:space="preserve"> should always be honoured. That blessed day was appointed for this very purpose, among others, to give men an opportunity of meeting together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service. A Sabbath was given to man even in Paradise. The observance of a Sabbath was made part of the Ten Commandments. The worship of God on the Sabbath was observed by our Lord Jesus Christ Himself. To meet together on one day in the week at least was a practice of the early Christians, though they met on the first day instead of the seventh. (Acts xx. 7; 1 Cor. xvi. 2.) To assemble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house on the Christian Sabbath has been the custom of all professing Christians for eighteen hundred </w:t>
      </w:r>
      <w:r w:rsidRPr="007C508C">
        <w:rPr>
          <w:rFonts w:ascii="Times New Roman" w:hAnsi="Times New Roman" w:cs="Times New Roman"/>
          <w:color w:val="0D0D0D" w:themeColor="text1" w:themeTint="F2"/>
          <w:sz w:val="24"/>
          <w:szCs w:val="24"/>
        </w:rPr>
        <w:lastRenderedPageBreak/>
        <w:t>years. The best and holiest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saints have always pressed on others most strongly the value of Sabbath worship, and borne witness to its usefulness. It sounds very fine and spiritual, no doubt, to say that every day should be a Sabbath to a Christian, and that one day should not be kept more holy than another. But facts are stronger than theories. Experience proves that human nature requires such helps as fixed days, and hours, and seasons for carrying on spiritual business, and that public worship never prospers unless we observe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order. “The Sabbath was made for man</w:t>
      </w:r>
      <w:r w:rsidR="00D8616D">
        <w:rPr>
          <w:rFonts w:ascii="Times New Roman" w:hAnsi="Times New Roman" w:cs="Times New Roman"/>
          <w:color w:val="0D0D0D" w:themeColor="text1" w:themeTint="F2"/>
          <w:sz w:val="24"/>
          <w:szCs w:val="24"/>
        </w:rPr>
        <w: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by Him who made man at the beginning, and knew what flesh and blood is. As a general rule, it will always be found that where there is no Sabbath there is no public worship.</w:t>
      </w:r>
    </w:p>
    <w:p w:rsidR="002936BD" w:rsidRPr="007C508C" w:rsidRDefault="007C1B18"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D8616D">
        <w:rPr>
          <w:rFonts w:ascii="Times New Roman" w:hAnsi="Times New Roman" w:cs="Times New Roman"/>
          <w:i/>
          <w:color w:val="0D0D0D" w:themeColor="text1" w:themeTint="F2"/>
          <w:sz w:val="24"/>
          <w:szCs w:val="24"/>
        </w:rPr>
        <w:t>b</w:t>
      </w:r>
      <w:r w:rsidR="00CA7A47" w:rsidRPr="007C508C">
        <w:rPr>
          <w:rFonts w:ascii="Times New Roman" w:hAnsi="Times New Roman" w:cs="Times New Roman"/>
          <w:color w:val="0D0D0D" w:themeColor="text1" w:themeTint="F2"/>
          <w:sz w:val="24"/>
          <w:szCs w:val="24"/>
        </w:rPr>
        <w:t xml:space="preserve">) In complete public worship there should </w:t>
      </w:r>
      <w:r w:rsidR="00CA7A47" w:rsidRPr="007C508C">
        <w:rPr>
          <w:rFonts w:ascii="Times New Roman" w:hAnsi="Times New Roman" w:cs="Times New Roman"/>
          <w:i/>
          <w:iCs/>
          <w:color w:val="0D0D0D" w:themeColor="text1" w:themeTint="F2"/>
          <w:sz w:val="24"/>
          <w:szCs w:val="24"/>
        </w:rPr>
        <w:t>be a ministry.</w:t>
      </w:r>
      <w:r w:rsidR="00CA7A47" w:rsidRPr="007C508C">
        <w:rPr>
          <w:rFonts w:ascii="Times New Roman" w:hAnsi="Times New Roman" w:cs="Times New Roman"/>
          <w:color w:val="0D0D0D" w:themeColor="text1" w:themeTint="F2"/>
          <w:sz w:val="24"/>
          <w:szCs w:val="24"/>
        </w:rPr>
        <w:t xml:space="preserve"> I do not for a moment say that it is of absolute necessity that it must be an Episcopal ministry. I am not so narrow-minded and uncharitable as to deny the validity of Presbyterian or Con</w:t>
      </w:r>
      <w:r w:rsidR="00CA7A47" w:rsidRPr="007C508C">
        <w:rPr>
          <w:rFonts w:ascii="Times New Roman" w:hAnsi="Times New Roman" w:cs="Times New Roman"/>
          <w:color w:val="0D0D0D" w:themeColor="text1" w:themeTint="F2"/>
          <w:sz w:val="24"/>
          <w:szCs w:val="24"/>
        </w:rPr>
        <w:softHyphen/>
        <w:t>gregational orders. I only maintain that it is the mind of God that ministers of some kind should conduct the worship of Christian congregations, and be responsible for its decent and orderly conduct in approaching God. I am at a loss to under</w:t>
      </w:r>
      <w:r w:rsidR="00CA7A47" w:rsidRPr="007C508C">
        <w:rPr>
          <w:rFonts w:ascii="Times New Roman" w:hAnsi="Times New Roman" w:cs="Times New Roman"/>
          <w:color w:val="0D0D0D" w:themeColor="text1" w:themeTint="F2"/>
          <w:sz w:val="24"/>
          <w:szCs w:val="24"/>
        </w:rPr>
        <w:softHyphen/>
        <w:t xml:space="preserve">stand how </w:t>
      </w:r>
      <w:r w:rsidR="0047638A" w:rsidRPr="007C508C">
        <w:rPr>
          <w:rFonts w:ascii="Times New Roman" w:hAnsi="Times New Roman" w:cs="Times New Roman"/>
          <w:color w:val="0D0D0D" w:themeColor="text1" w:themeTint="F2"/>
          <w:sz w:val="24"/>
          <w:szCs w:val="24"/>
        </w:rPr>
        <w:t>anyone</w:t>
      </w:r>
      <w:r w:rsidR="00CA7A47" w:rsidRPr="007C508C">
        <w:rPr>
          <w:rFonts w:ascii="Times New Roman" w:hAnsi="Times New Roman" w:cs="Times New Roman"/>
          <w:color w:val="0D0D0D" w:themeColor="text1" w:themeTint="F2"/>
          <w:sz w:val="24"/>
          <w:szCs w:val="24"/>
        </w:rPr>
        <w:t xml:space="preserve"> can read the Acts of the Apostles, and the</w:t>
      </w:r>
      <w:r w:rsidRPr="007C508C">
        <w:rPr>
          <w:rFonts w:ascii="Times New Roman" w:hAnsi="Times New Roman" w:cs="Times New Roman"/>
          <w:color w:val="0D0D0D" w:themeColor="text1" w:themeTint="F2"/>
          <w:sz w:val="24"/>
          <w:szCs w:val="24"/>
        </w:rPr>
        <w:t xml:space="preserve"> </w:t>
      </w:r>
      <w:r w:rsidR="00CA7A47" w:rsidRPr="007C508C">
        <w:rPr>
          <w:rFonts w:ascii="Times New Roman" w:hAnsi="Times New Roman" w:cs="Times New Roman"/>
          <w:color w:val="0D0D0D" w:themeColor="text1" w:themeTint="F2"/>
          <w:sz w:val="24"/>
          <w:szCs w:val="24"/>
        </w:rPr>
        <w:t>Epistles to the Corinthians, Ephesians, Timothy, and Titus, and deny that the ministry is an appointment of God. I say this with every feeling of respect for the Quakers and Plymouth Brethren, who have no ordained ministers</w:t>
      </w:r>
      <w:r w:rsidR="00AB0F61">
        <w:rPr>
          <w:rFonts w:ascii="Times New Roman" w:hAnsi="Times New Roman" w:cs="Times New Roman"/>
          <w:color w:val="0D0D0D" w:themeColor="text1" w:themeTint="F2"/>
          <w:sz w:val="24"/>
          <w:szCs w:val="24"/>
        </w:rPr>
        <w:t>.</w:t>
      </w:r>
      <w:r w:rsidR="00CA7A47" w:rsidRPr="007C508C">
        <w:rPr>
          <w:rFonts w:ascii="Times New Roman" w:hAnsi="Times New Roman" w:cs="Times New Roman"/>
          <w:color w:val="0D0D0D" w:themeColor="text1" w:themeTint="F2"/>
          <w:sz w:val="24"/>
          <w:szCs w:val="24"/>
        </w:rPr>
        <w:t xml:space="preserve"> I simply say that I cannot understand their views on this subject. Reason itself appears to me to tell us that business which is left to nobody in particular to attend to, is a business which is soon entirely neglected. Order is said to be heaven</w:t>
      </w:r>
      <w:r w:rsidR="00AB0F61">
        <w:rPr>
          <w:rFonts w:ascii="Times New Roman" w:hAnsi="Times New Roman" w:cs="Times New Roman"/>
          <w:color w:val="0D0D0D" w:themeColor="text1" w:themeTint="F2"/>
          <w:sz w:val="24"/>
          <w:szCs w:val="24"/>
        </w:rPr>
        <w:t>’</w:t>
      </w:r>
      <w:r w:rsidR="00CA7A47" w:rsidRPr="007C508C">
        <w:rPr>
          <w:rFonts w:ascii="Times New Roman" w:hAnsi="Times New Roman" w:cs="Times New Roman"/>
          <w:color w:val="0D0D0D" w:themeColor="text1" w:themeTint="F2"/>
          <w:sz w:val="24"/>
          <w:szCs w:val="24"/>
        </w:rPr>
        <w:t>s first law. Once let a people begin with no Sabbath and no ministry, and it would never surprise me if they ended with no public worship, no religion, and no God.</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AB0F61">
        <w:rPr>
          <w:rFonts w:ascii="Times New Roman" w:hAnsi="Times New Roman" w:cs="Times New Roman"/>
          <w:i/>
          <w:color w:val="0D0D0D" w:themeColor="text1" w:themeTint="F2"/>
          <w:sz w:val="24"/>
          <w:szCs w:val="24"/>
        </w:rPr>
        <w:t>c</w:t>
      </w:r>
      <w:r w:rsidRPr="007C508C">
        <w:rPr>
          <w:rFonts w:ascii="Times New Roman" w:hAnsi="Times New Roman" w:cs="Times New Roman"/>
          <w:color w:val="0D0D0D" w:themeColor="text1" w:themeTint="F2"/>
          <w:sz w:val="24"/>
          <w:szCs w:val="24"/>
        </w:rPr>
        <w:t xml:space="preserve">) In complete public worship there should be the </w:t>
      </w:r>
      <w:r w:rsidRPr="007C508C">
        <w:rPr>
          <w:rFonts w:ascii="Times New Roman" w:hAnsi="Times New Roman" w:cs="Times New Roman"/>
          <w:i/>
          <w:iCs/>
          <w:color w:val="0D0D0D" w:themeColor="text1" w:themeTint="F2"/>
          <w:sz w:val="24"/>
          <w:szCs w:val="24"/>
        </w:rPr>
        <w:t>preaching of God</w:t>
      </w:r>
      <w:r w:rsidR="00AB0F61">
        <w:rPr>
          <w:rFonts w:ascii="Times New Roman" w:hAnsi="Times New Roman" w:cs="Times New Roman"/>
          <w:i/>
          <w:iCs/>
          <w:color w:val="0D0D0D" w:themeColor="text1" w:themeTint="F2"/>
          <w:sz w:val="24"/>
          <w:szCs w:val="24"/>
        </w:rPr>
        <w:t>’</w:t>
      </w:r>
      <w:r w:rsidRPr="007C508C">
        <w:rPr>
          <w:rFonts w:ascii="Times New Roman" w:hAnsi="Times New Roman" w:cs="Times New Roman"/>
          <w:i/>
          <w:iCs/>
          <w:color w:val="0D0D0D" w:themeColor="text1" w:themeTint="F2"/>
          <w:sz w:val="24"/>
          <w:szCs w:val="24"/>
        </w:rPr>
        <w:t>s Word.</w:t>
      </w:r>
      <w:r w:rsidRPr="007C508C">
        <w:rPr>
          <w:rFonts w:ascii="Times New Roman" w:hAnsi="Times New Roman" w:cs="Times New Roman"/>
          <w:color w:val="0D0D0D" w:themeColor="text1" w:themeTint="F2"/>
          <w:sz w:val="24"/>
          <w:szCs w:val="24"/>
        </w:rPr>
        <w:t xml:space="preserve"> I can find no record of Church assemblies in the New Testament in which preaching and teaching orally does not occupy a most prominent position. It appears to me to be the chief instrument by which the Holy Ghost not only awakens sinners, but also leads on and establishes saints. I observe that in the very last words that St. Paul wrote to Timothy, as a young minister, he especially enjoins on him to “preach the Word.” (2 Tim. iv. 2.) I cannot, therefore, believe that any system of worship in which the sermon is made little of, or thrust into a comer, can be a Scriptural system, or one likely to have the blessing of God. I have no faith in the general utility of services composed entirely of prayer-reading, hymn-singing, sacrament-receiving, and walking in procession. I hold firmly with Bishop Latimer, that it is one of Satan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great aims to exalt ceremonies and put down preaching. There is a deep meaning in the words,</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Despise not prophesying.” (1 Thess. v. 20.) A contempt for sermons is a pretty sure mark of a decline in spiritual religion.</w:t>
      </w:r>
    </w:p>
    <w:p w:rsidR="002936BD" w:rsidRPr="007C508C" w:rsidRDefault="00CA7A47" w:rsidP="0047638A">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AB0F61">
        <w:rPr>
          <w:rFonts w:ascii="Times New Roman" w:hAnsi="Times New Roman" w:cs="Times New Roman"/>
          <w:i/>
          <w:color w:val="0D0D0D" w:themeColor="text1" w:themeTint="F2"/>
          <w:sz w:val="24"/>
          <w:szCs w:val="24"/>
        </w:rPr>
        <w:t>d</w:t>
      </w:r>
      <w:r w:rsidRPr="007C508C">
        <w:rPr>
          <w:rFonts w:ascii="Times New Roman" w:hAnsi="Times New Roman" w:cs="Times New Roman"/>
          <w:color w:val="0D0D0D" w:themeColor="text1" w:themeTint="F2"/>
          <w:sz w:val="24"/>
          <w:szCs w:val="24"/>
        </w:rPr>
        <w:t xml:space="preserve">) In complete public worship there should be united </w:t>
      </w:r>
      <w:r w:rsidR="00AB0F61" w:rsidRPr="00AB0F61">
        <w:rPr>
          <w:rFonts w:ascii="Times New Roman" w:hAnsi="Times New Roman" w:cs="Times New Roman"/>
          <w:i/>
          <w:color w:val="0D0D0D" w:themeColor="text1" w:themeTint="F2"/>
          <w:sz w:val="24"/>
          <w:szCs w:val="24"/>
        </w:rPr>
        <w:t>public</w:t>
      </w:r>
      <w:r w:rsidR="00AB0F61">
        <w:rPr>
          <w:rFonts w:ascii="Times New Roman" w:hAnsi="Times New Roman" w:cs="Times New Roman"/>
          <w:color w:val="0D0D0D" w:themeColor="text1" w:themeTint="F2"/>
          <w:sz w:val="24"/>
          <w:szCs w:val="24"/>
        </w:rPr>
        <w:t xml:space="preserve"> </w:t>
      </w:r>
      <w:r w:rsidRPr="007C508C">
        <w:rPr>
          <w:rFonts w:ascii="Times New Roman" w:hAnsi="Times New Roman" w:cs="Times New Roman"/>
          <w:i/>
          <w:iCs/>
          <w:color w:val="0D0D0D" w:themeColor="text1" w:themeTint="F2"/>
          <w:sz w:val="24"/>
          <w:szCs w:val="24"/>
        </w:rPr>
        <w:t>prayer.</w:t>
      </w:r>
      <w:r w:rsidRPr="007C508C">
        <w:rPr>
          <w:rFonts w:ascii="Times New Roman" w:hAnsi="Times New Roman" w:cs="Times New Roman"/>
          <w:color w:val="0D0D0D" w:themeColor="text1" w:themeTint="F2"/>
          <w:sz w:val="24"/>
          <w:szCs w:val="24"/>
        </w:rPr>
        <w:t xml:space="preserve"> I can find no account of religious assemblies in the New Testament in which prayer </w:t>
      </w:r>
      <w:r w:rsidRPr="007C508C">
        <w:rPr>
          <w:rFonts w:ascii="Times New Roman" w:hAnsi="Times New Roman" w:cs="Times New Roman"/>
          <w:color w:val="0D0D0D" w:themeColor="text1" w:themeTint="F2"/>
          <w:sz w:val="24"/>
          <w:szCs w:val="24"/>
        </w:rPr>
        <w:lastRenderedPageBreak/>
        <w:t>and supplication do not form a principal business. I find St. Paul telling Timothy,</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I exhort, first of all, that supplications, prayers, intercessions, and giving of thanks, be made for all men.” (1 Tim. ii. 1.) Such prayers should be plain and intelligible, that all the worshippers may know what is going on, and be able to go along with him who prays. They should as far as possible be the joint act of all the assembly and not the act of one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mind alone. A congregation of professing Christians which only meets to hear a grand sermon, and takes no part or interest in the prayers, seems to me to fall far short of the standard of the New Testament. Public worship does not consist only of hearing.</w:t>
      </w:r>
      <w:r w:rsidRPr="007C508C">
        <w:rPr>
          <w:rFonts w:ascii="Times New Roman" w:hAnsi="Times New Roman" w:cs="Times New Roman"/>
          <w:color w:val="0D0D0D" w:themeColor="text1" w:themeTint="F2"/>
          <w:sz w:val="24"/>
          <w:szCs w:val="24"/>
          <w:vertAlign w:val="superscript"/>
        </w:rPr>
        <w:footnoteReference w:id="4"/>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B51EF">
        <w:rPr>
          <w:rFonts w:ascii="Times New Roman" w:hAnsi="Times New Roman" w:cs="Times New Roman"/>
          <w:i/>
          <w:color w:val="0D0D0D" w:themeColor="text1" w:themeTint="F2"/>
          <w:sz w:val="24"/>
          <w:szCs w:val="24"/>
        </w:rPr>
        <w:t>e</w:t>
      </w:r>
      <w:r w:rsidRPr="007C508C">
        <w:rPr>
          <w:rFonts w:ascii="Times New Roman" w:hAnsi="Times New Roman" w:cs="Times New Roman"/>
          <w:color w:val="0D0D0D" w:themeColor="text1" w:themeTint="F2"/>
          <w:sz w:val="24"/>
          <w:szCs w:val="24"/>
        </w:rPr>
        <w:t xml:space="preserve">) In complete public worship there should be the public </w:t>
      </w:r>
      <w:r w:rsidRPr="007C508C">
        <w:rPr>
          <w:rFonts w:ascii="Times New Roman" w:hAnsi="Times New Roman" w:cs="Times New Roman"/>
          <w:i/>
          <w:iCs/>
          <w:color w:val="0D0D0D" w:themeColor="text1" w:themeTint="F2"/>
          <w:sz w:val="24"/>
          <w:szCs w:val="24"/>
        </w:rPr>
        <w:t>reading of the Holy Scriptures.</w:t>
      </w:r>
      <w:r w:rsidRPr="007C508C">
        <w:rPr>
          <w:rFonts w:ascii="Times New Roman" w:hAnsi="Times New Roman" w:cs="Times New Roman"/>
          <w:color w:val="0D0D0D" w:themeColor="text1" w:themeTint="F2"/>
          <w:sz w:val="24"/>
          <w:szCs w:val="24"/>
        </w:rPr>
        <w:t xml:space="preserve"> This was evidently a part of the service of the Jewish synagogue, as we may learn from what happened at Nazareth, and at Antioch in Pisidia. (Luke iv. 16</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Acts xiii. 15.) We cannot doubt that the Christian Church was intended to honour the Bible as much as the Jewish. To my eye St. Paul points to this when he says to Timothy,</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Till I come give attention to reading.” (1 Tim. iv. 13.) I do not believe that “reading” in that text means “private study.” Reason and common sense alike teach the usefulness of the practice of publicly reading the Scriptures. A visible Church will always contain many professing members who either cannot read, or have no will or time to read at home. What safer plan can be devised for the instruction of such people than the regular reading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A congregation which hears but little of the Bible is always in danger of becoming entirely dependent on its minister. God should always speak in the assembly of His people as well as man.</w:t>
      </w:r>
      <w:r w:rsidR="00203429" w:rsidRPr="007C508C">
        <w:rPr>
          <w:rStyle w:val="FootnoteReference"/>
          <w:rFonts w:ascii="Times New Roman" w:hAnsi="Times New Roman" w:cs="Times New Roman"/>
          <w:color w:val="0D0D0D" w:themeColor="text1" w:themeTint="F2"/>
          <w:sz w:val="24"/>
          <w:szCs w:val="24"/>
        </w:rPr>
        <w:footnoteReference w:id="5"/>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lastRenderedPageBreak/>
        <w:t>(</w:t>
      </w:r>
      <w:r w:rsidRPr="00CB51EF">
        <w:rPr>
          <w:rFonts w:ascii="Times New Roman" w:hAnsi="Times New Roman" w:cs="Times New Roman"/>
          <w:i/>
          <w:color w:val="0D0D0D" w:themeColor="text1" w:themeTint="F2"/>
          <w:sz w:val="24"/>
          <w:szCs w:val="24"/>
        </w:rPr>
        <w:t>f</w:t>
      </w:r>
      <w:r w:rsidRPr="007C508C">
        <w:rPr>
          <w:rFonts w:ascii="Times New Roman" w:hAnsi="Times New Roman" w:cs="Times New Roman"/>
          <w:color w:val="0D0D0D" w:themeColor="text1" w:themeTint="F2"/>
          <w:sz w:val="24"/>
          <w:szCs w:val="24"/>
        </w:rPr>
        <w:t xml:space="preserve">) In complete public worship there should he united </w:t>
      </w:r>
      <w:r w:rsidRPr="007C508C">
        <w:rPr>
          <w:rFonts w:ascii="Times New Roman" w:hAnsi="Times New Roman" w:cs="Times New Roman"/>
          <w:i/>
          <w:iCs/>
          <w:color w:val="0D0D0D" w:themeColor="text1" w:themeTint="F2"/>
          <w:sz w:val="24"/>
          <w:szCs w:val="24"/>
        </w:rPr>
        <w:t>public praise.</w:t>
      </w:r>
      <w:r w:rsidRPr="007C508C">
        <w:rPr>
          <w:rFonts w:ascii="Times New Roman" w:hAnsi="Times New Roman" w:cs="Times New Roman"/>
          <w:color w:val="0D0D0D" w:themeColor="text1" w:themeTint="F2"/>
          <w:sz w:val="24"/>
          <w:szCs w:val="24"/>
        </w:rPr>
        <w:t xml:space="preserve"> That this was the custom among the first Christians, is evident from St. Paul</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words to the Ephesians and Colossians, in which he commended the use of</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psalms and hymns and spiritual songs.” (Ephes. v. 19</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Coloss. iii. 16.) That it was a custom so widely prevalent as to be a mark of the earliest Christians, is simply matter of history. Pliny records that when they met they</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used to sing a hymn to Christ as God.” No one indeed can read the Old Testament and not discover the extremely prominent place which praise occupied in the temple service. What man in his senses can doubt that the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service of song” was meant to be highly esteemed under the New Testament? Praise has been truly called the flower of all devotion. It is the only part of our worship which will never die. Preaching and praying and reading shall one day be no longer needed. But praise shall go on for ever. A congrega</w:t>
      </w:r>
      <w:r w:rsidRPr="007C508C">
        <w:rPr>
          <w:rFonts w:ascii="Times New Roman" w:hAnsi="Times New Roman" w:cs="Times New Roman"/>
          <w:color w:val="0D0D0D" w:themeColor="text1" w:themeTint="F2"/>
          <w:sz w:val="24"/>
          <w:szCs w:val="24"/>
        </w:rPr>
        <w:softHyphen/>
        <w:t>tion which takes no part in praise, or leaves it all to be done by deputy through a choir, can be hardly thought in a satisfactory state.</w:t>
      </w:r>
    </w:p>
    <w:p w:rsidR="002936BD" w:rsidRPr="007C508C" w:rsidRDefault="00CA7A47" w:rsidP="00CB51EF">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i/>
          <w:iCs/>
          <w:color w:val="0D0D0D" w:themeColor="text1" w:themeTint="F2"/>
          <w:sz w:val="24"/>
          <w:szCs w:val="24"/>
        </w:rPr>
        <w:t>(g)</w:t>
      </w:r>
      <w:r w:rsidRPr="007C508C">
        <w:rPr>
          <w:rFonts w:ascii="Times New Roman" w:hAnsi="Times New Roman" w:cs="Times New Roman"/>
          <w:color w:val="0D0D0D" w:themeColor="text1" w:themeTint="F2"/>
          <w:sz w:val="24"/>
          <w:szCs w:val="24"/>
        </w:rPr>
        <w:t xml:space="preserve"> Finally, in complete public worship there should be the </w:t>
      </w:r>
      <w:r w:rsidRPr="007C508C">
        <w:rPr>
          <w:rFonts w:ascii="Times New Roman" w:hAnsi="Times New Roman" w:cs="Times New Roman"/>
          <w:i/>
          <w:iCs/>
          <w:color w:val="0D0D0D" w:themeColor="text1" w:themeTint="F2"/>
          <w:sz w:val="24"/>
          <w:szCs w:val="24"/>
        </w:rPr>
        <w:t>regular use of the two sacraments</w:t>
      </w:r>
      <w:r w:rsidRPr="007C508C">
        <w:rPr>
          <w:rFonts w:ascii="Times New Roman" w:hAnsi="Times New Roman" w:cs="Times New Roman"/>
          <w:color w:val="0D0D0D" w:themeColor="text1" w:themeTint="F2"/>
          <w:sz w:val="24"/>
          <w:szCs w:val="24"/>
        </w:rPr>
        <w:t xml:space="preserve"> which Christ appointed in His Church. By baptism new members should be continually added to the congregation, and publicly enrolled in the list of profess</w:t>
      </w:r>
      <w:r w:rsidRPr="007C508C">
        <w:rPr>
          <w:rFonts w:ascii="Times New Roman" w:hAnsi="Times New Roman" w:cs="Times New Roman"/>
          <w:color w:val="0D0D0D" w:themeColor="text1" w:themeTint="F2"/>
          <w:sz w:val="24"/>
          <w:szCs w:val="24"/>
        </w:rPr>
        <w:softHyphen/>
        <w:t>ing Christians. By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believers should be con</w:t>
      </w:r>
      <w:r w:rsidRPr="007C508C">
        <w:rPr>
          <w:rFonts w:ascii="Times New Roman" w:hAnsi="Times New Roman" w:cs="Times New Roman"/>
          <w:color w:val="0D0D0D" w:themeColor="text1" w:themeTint="F2"/>
          <w:sz w:val="24"/>
          <w:szCs w:val="24"/>
        </w:rPr>
        <w:softHyphen/>
        <w:t>tinually offered an opportunity of confessing their Master, and continually strengthened and refreshed, and put in remembrance of His sacrifice on the cross. I believe, with every feeling of respect for Quakers and Plymouth Brethren, that no one who neglected these two sacraments would have been regarded as a Christian by St. Paul and St. Peter, St. James and St. John. No doubt, like every other good thing, they may be painfully misused and profaned by some, and superstitiously idolized by others. But after all there is no getting over the fact that baptism and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were ordained by Christ Himself as means of grace, and we cannot doubt He meant them to be reverently and duly used. A man who preferred to worship</w:t>
      </w:r>
      <w:r w:rsidR="00CB51EF">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God for many years without ever receiving the sacrament of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is a man, I am firmly persuaded, that would not have been thought in a right state in the days of the Apostles.</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commend these seven points to the serious attention of my readers, and invite them to consider them well. I can easily believe that I may have said things about them with which some Christians may not agree. I am not their judge. To their own Master they must stand or fall. I can only tell my readers, as an honest man, what appears to me the teaching of Holy Scripture. I do not for a moment say that no man will be saved who does not see public worship precisely with my eyes. I say nothing of the kind. But I do say that any regular system of public worship which does not give a place to the Sabbath, the min</w:t>
      </w:r>
      <w:r w:rsidRPr="007C508C">
        <w:rPr>
          <w:rFonts w:ascii="Times New Roman" w:hAnsi="Times New Roman" w:cs="Times New Roman"/>
          <w:color w:val="0D0D0D" w:themeColor="text1" w:themeTint="F2"/>
          <w:sz w:val="24"/>
          <w:szCs w:val="24"/>
        </w:rPr>
        <w:lastRenderedPageBreak/>
        <w:t xml:space="preserve">istry, preaching, prayers, </w:t>
      </w:r>
      <w:r w:rsidR="0047638A" w:rsidRPr="007C508C">
        <w:rPr>
          <w:rFonts w:ascii="Times New Roman" w:hAnsi="Times New Roman" w:cs="Times New Roman"/>
          <w:color w:val="0D0D0D" w:themeColor="text1" w:themeTint="F2"/>
          <w:sz w:val="24"/>
          <w:szCs w:val="24"/>
        </w:rPr>
        <w:t>Scripture reading</w:t>
      </w:r>
      <w:r w:rsidRPr="007C508C">
        <w:rPr>
          <w:rFonts w:ascii="Times New Roman" w:hAnsi="Times New Roman" w:cs="Times New Roman"/>
          <w:color w:val="0D0D0D" w:themeColor="text1" w:themeTint="F2"/>
          <w:sz w:val="24"/>
          <w:szCs w:val="24"/>
        </w:rPr>
        <w:t>, praise, and the two sacraments, appears to me deficient and incomplete. If we attend a place of worship where any of these seven points is neglected, I think we suffer loss and damage. We may be doing well; but I think we might be doing better. To my mind these seven parts of public worship appear to stand out plainly on the face of the New Testament; and I plainly say so.</w:t>
      </w:r>
    </w:p>
    <w:p w:rsidR="002936BD" w:rsidRPr="007C508C" w:rsidRDefault="002936BD" w:rsidP="007C1B18">
      <w:pPr>
        <w:spacing w:line="276" w:lineRule="auto"/>
        <w:jc w:val="both"/>
        <w:rPr>
          <w:rFonts w:ascii="Times New Roman" w:hAnsi="Times New Roman" w:cs="Times New Roman"/>
          <w:color w:val="0D0D0D" w:themeColor="text1" w:themeTint="F2"/>
        </w:rPr>
      </w:pP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IV. I proceed, in the fourth place, to show </w:t>
      </w:r>
      <w:r w:rsidRPr="007C508C">
        <w:rPr>
          <w:rFonts w:ascii="Times New Roman" w:hAnsi="Times New Roman" w:cs="Times New Roman"/>
          <w:i/>
          <w:iCs/>
          <w:color w:val="0D0D0D" w:themeColor="text1" w:themeTint="F2"/>
          <w:sz w:val="24"/>
          <w:szCs w:val="24"/>
        </w:rPr>
        <w:t>some things which ought to be avoided in public worship.</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am well aware that there is no perfection in this world. There is no visible Church, I am sure, in whose public worship it would not be easy to show faults, defects, and shortcomings. The best service in the best visible Church on earth will always be infinitely below the standard of the glorified Church in heaven. I admit with sorrow and humiliation, that the faith, and hope, and life, and worship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people are all alike full of imperfections. To be continually separating and seced</w:t>
      </w:r>
      <w:r w:rsidRPr="007C508C">
        <w:rPr>
          <w:rFonts w:ascii="Times New Roman" w:hAnsi="Times New Roman" w:cs="Times New Roman"/>
          <w:color w:val="0D0D0D" w:themeColor="text1" w:themeTint="F2"/>
          <w:sz w:val="24"/>
          <w:szCs w:val="24"/>
        </w:rPr>
        <w:softHyphen/>
        <w:t>ing from Churches, because we detect blemishes in their admin</w:t>
      </w:r>
      <w:r w:rsidRPr="007C508C">
        <w:rPr>
          <w:rFonts w:ascii="Times New Roman" w:hAnsi="Times New Roman" w:cs="Times New Roman"/>
          <w:color w:val="0D0D0D" w:themeColor="text1" w:themeTint="F2"/>
          <w:sz w:val="24"/>
          <w:szCs w:val="24"/>
        </w:rPr>
        <w:softHyphen/>
        <w:t>istration, is not the act of a wise man. It is to forget the parable of the wheat and tares.</w:t>
      </w:r>
    </w:p>
    <w:p w:rsidR="002936BD" w:rsidRPr="007C508C" w:rsidRDefault="00CA7A47" w:rsidP="00CB51EF">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But I cannot forget, for all this, that we have fallen on dangerous times in the matter of worship. There are things going on in many English churches and chapels in the present day so highly objectionable, that I feel it a plain duty to offer some cautions about them. Plain speaking about them is</w:t>
      </w:r>
      <w:r w:rsidR="00CB51EF">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imperatively demanded at a minister</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hands. If the watchmen hold their peace, how shall the city take alarm? “If the trumpet give all uncertain sound, who shall prepare himself for the battle</w:t>
      </w:r>
      <w:r w:rsidR="0047638A" w:rsidRPr="007C508C">
        <w:rPr>
          <w:rFonts w:ascii="Times New Roman" w:hAnsi="Times New Roman" w:cs="Times New Roman"/>
          <w:color w:val="0D0D0D" w:themeColor="text1" w:themeTint="F2"/>
          <w:sz w:val="24"/>
          <w:szCs w:val="24"/>
        </w:rPr>
        <w:t>? “</w:t>
      </w:r>
      <w:r w:rsidRPr="007C508C">
        <w:rPr>
          <w:rFonts w:ascii="Times New Roman" w:hAnsi="Times New Roman" w:cs="Times New Roman"/>
          <w:color w:val="0D0D0D" w:themeColor="text1" w:themeTint="F2"/>
          <w:sz w:val="24"/>
          <w:szCs w:val="24"/>
        </w:rPr>
        <w:t>(1 Cor. xiv. 8.)</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There are three great and growing evils in public worship, which require special watching in the present day. I feel it a positive duty to direct attention to them. We have need to stand on our guard about these evils, and to take heed that they do not infect and damage our souls.</w:t>
      </w:r>
    </w:p>
    <w:p w:rsidR="002936BD" w:rsidRPr="007C508C" w:rsidRDefault="00CA7A47" w:rsidP="007C1B18">
      <w:pPr>
        <w:pStyle w:val="BodyText"/>
        <w:shd w:val="clear" w:color="auto" w:fill="auto"/>
        <w:tabs>
          <w:tab w:val="left" w:pos="571"/>
        </w:tabs>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B51EF">
        <w:rPr>
          <w:rFonts w:ascii="Times New Roman" w:hAnsi="Times New Roman" w:cs="Times New Roman"/>
          <w:i/>
          <w:color w:val="0D0D0D" w:themeColor="text1" w:themeTint="F2"/>
          <w:sz w:val="24"/>
          <w:szCs w:val="24"/>
        </w:rPr>
        <w:t>а</w:t>
      </w:r>
      <w:r w:rsidRPr="007C508C">
        <w:rPr>
          <w:rFonts w:ascii="Times New Roman" w:hAnsi="Times New Roman" w:cs="Times New Roman"/>
          <w:color w:val="0D0D0D" w:themeColor="text1" w:themeTint="F2"/>
          <w:sz w:val="24"/>
          <w:szCs w:val="24"/>
        </w:rPr>
        <w:t xml:space="preserve">) Let us beware, for one thing, of any worship in which a </w:t>
      </w:r>
      <w:r w:rsidRPr="007C508C">
        <w:rPr>
          <w:rFonts w:ascii="Times New Roman" w:hAnsi="Times New Roman" w:cs="Times New Roman"/>
          <w:i/>
          <w:iCs/>
          <w:color w:val="0D0D0D" w:themeColor="text1" w:themeTint="F2"/>
          <w:sz w:val="24"/>
          <w:szCs w:val="24"/>
        </w:rPr>
        <w:t>disproportionate honour</w:t>
      </w:r>
      <w:r w:rsidRPr="007C508C">
        <w:rPr>
          <w:rFonts w:ascii="Times New Roman" w:hAnsi="Times New Roman" w:cs="Times New Roman"/>
          <w:color w:val="0D0D0D" w:themeColor="text1" w:themeTint="F2"/>
          <w:sz w:val="24"/>
          <w:szCs w:val="24"/>
        </w:rPr>
        <w:t xml:space="preserve"> is given to any one ordinance of Christ, to the neglect of another. There are Churches at this moment, in which baptism and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like Aaron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rod, swallow up everything else in religion. Nothing beside receives much attention. The honour done to the font and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Table meet you at every turn. All else, in comparison, is jostled out of its place, overshadowed, dwarfed, and driven into a corner. Worship of this sort, I hesitate not to say, is useless to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soul. Once alter the proportions of a doctor</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prescrip</w:t>
      </w:r>
      <w:r w:rsidRPr="007C508C">
        <w:rPr>
          <w:rFonts w:ascii="Times New Roman" w:hAnsi="Times New Roman" w:cs="Times New Roman"/>
          <w:color w:val="0D0D0D" w:themeColor="text1" w:themeTint="F2"/>
          <w:sz w:val="24"/>
          <w:szCs w:val="24"/>
        </w:rPr>
        <w:softHyphen/>
        <w:t>tion, and you may turn his medicine into a poison. Once bury the whole of Christianity under baptism and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and the real idea of Christian worship is completely destroyed.</w:t>
      </w:r>
    </w:p>
    <w:p w:rsidR="002936BD" w:rsidRPr="007C508C" w:rsidRDefault="00CA7A47" w:rsidP="00CB51EF">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B51EF">
        <w:rPr>
          <w:rFonts w:ascii="Times New Roman" w:hAnsi="Times New Roman" w:cs="Times New Roman"/>
          <w:i/>
          <w:color w:val="0D0D0D" w:themeColor="text1" w:themeTint="F2"/>
          <w:sz w:val="24"/>
          <w:szCs w:val="24"/>
        </w:rPr>
        <w:t>b</w:t>
      </w:r>
      <w:r w:rsidRPr="007C508C">
        <w:rPr>
          <w:rFonts w:ascii="Times New Roman" w:hAnsi="Times New Roman" w:cs="Times New Roman"/>
          <w:color w:val="0D0D0D" w:themeColor="text1" w:themeTint="F2"/>
          <w:sz w:val="24"/>
          <w:szCs w:val="24"/>
        </w:rPr>
        <w:t xml:space="preserve">) Let us beware, for another thing, of any worship in which an </w:t>
      </w:r>
      <w:r w:rsidRPr="007C508C">
        <w:rPr>
          <w:rFonts w:ascii="Times New Roman" w:hAnsi="Times New Roman" w:cs="Times New Roman"/>
          <w:i/>
          <w:iCs/>
          <w:color w:val="0D0D0D" w:themeColor="text1" w:themeTint="F2"/>
          <w:sz w:val="24"/>
          <w:szCs w:val="24"/>
        </w:rPr>
        <w:t>excessive quantity of decoration</w:t>
      </w:r>
      <w:r w:rsidRPr="007C508C">
        <w:rPr>
          <w:rFonts w:ascii="Times New Roman" w:hAnsi="Times New Roman" w:cs="Times New Roman"/>
          <w:color w:val="0D0D0D" w:themeColor="text1" w:themeTint="F2"/>
          <w:sz w:val="24"/>
          <w:szCs w:val="24"/>
        </w:rPr>
        <w:t xml:space="preserve"> and ornament is used. There are many Churches at this </w:t>
      </w:r>
      <w:r w:rsidRPr="007C508C">
        <w:rPr>
          <w:rFonts w:ascii="Times New Roman" w:hAnsi="Times New Roman" w:cs="Times New Roman"/>
          <w:color w:val="0D0D0D" w:themeColor="text1" w:themeTint="F2"/>
          <w:sz w:val="24"/>
          <w:szCs w:val="24"/>
        </w:rPr>
        <w:lastRenderedPageBreak/>
        <w:t>moment, in which Divine service is carried on with such an amount of gaudy dressing, candle-lighting, and theatrical ceremonial, that it defeats the very purpose of worship. Simplicity should be the grand character</w:t>
      </w:r>
      <w:r w:rsidRPr="007C508C">
        <w:rPr>
          <w:rFonts w:ascii="Times New Roman" w:hAnsi="Times New Roman" w:cs="Times New Roman"/>
          <w:color w:val="0D0D0D" w:themeColor="text1" w:themeTint="F2"/>
          <w:sz w:val="24"/>
          <w:szCs w:val="24"/>
        </w:rPr>
        <w:softHyphen/>
        <w:t>istic of New Testament worship. Ornament at any time should be employed with a very sparing hand. Neither in the Gospels nor in the Epistles shall we find the slightest warrant for a gorgeous and decorated ceremonial, or for any symbols except water, bread, and wine. Above all, the inherent wickedness of human nature is such that our minds are only too ready to turn away from spiritual things to visible things. Whether men like it or not, what the heart of man needs teaching, is the use</w:t>
      </w:r>
      <w:r w:rsidRPr="007C508C">
        <w:rPr>
          <w:rFonts w:ascii="Times New Roman" w:hAnsi="Times New Roman" w:cs="Times New Roman"/>
          <w:color w:val="0D0D0D" w:themeColor="text1" w:themeTint="F2"/>
          <w:sz w:val="24"/>
          <w:szCs w:val="24"/>
        </w:rPr>
        <w:softHyphen/>
        <w:t>lessness of outward ornaments without inward grace.</w:t>
      </w:r>
      <w:r w:rsidR="00203429" w:rsidRPr="007C508C">
        <w:rPr>
          <w:rStyle w:val="FootnoteReference"/>
          <w:rFonts w:ascii="Times New Roman" w:hAnsi="Times New Roman" w:cs="Times New Roman"/>
          <w:color w:val="0D0D0D" w:themeColor="text1" w:themeTint="F2"/>
          <w:sz w:val="24"/>
          <w:szCs w:val="24"/>
        </w:rPr>
        <w:footnoteReference w:id="6"/>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50BAB">
        <w:rPr>
          <w:rFonts w:ascii="Times New Roman" w:hAnsi="Times New Roman" w:cs="Times New Roman"/>
          <w:i/>
          <w:color w:val="0D0D0D" w:themeColor="text1" w:themeTint="F2"/>
          <w:sz w:val="24"/>
          <w:szCs w:val="24"/>
        </w:rPr>
        <w:t>c</w:t>
      </w:r>
      <w:r w:rsidRPr="007C508C">
        <w:rPr>
          <w:rFonts w:ascii="Times New Roman" w:hAnsi="Times New Roman" w:cs="Times New Roman"/>
          <w:color w:val="0D0D0D" w:themeColor="text1" w:themeTint="F2"/>
          <w:sz w:val="24"/>
          <w:szCs w:val="24"/>
        </w:rPr>
        <w:t xml:space="preserve">) Let us beware, above all things, of any worship in which ministers wear the dress, or act in the manner, of </w:t>
      </w:r>
      <w:r w:rsidRPr="007C508C">
        <w:rPr>
          <w:rFonts w:ascii="Times New Roman" w:hAnsi="Times New Roman" w:cs="Times New Roman"/>
          <w:i/>
          <w:iCs/>
          <w:color w:val="0D0D0D" w:themeColor="text1" w:themeTint="F2"/>
          <w:sz w:val="24"/>
          <w:szCs w:val="24"/>
        </w:rPr>
        <w:t>sacrificing priests.</w:t>
      </w:r>
      <w:r w:rsidRPr="007C508C">
        <w:rPr>
          <w:rFonts w:ascii="Times New Roman" w:hAnsi="Times New Roman" w:cs="Times New Roman"/>
          <w:color w:val="0D0D0D" w:themeColor="text1" w:themeTint="F2"/>
          <w:sz w:val="24"/>
          <w:szCs w:val="24"/>
        </w:rPr>
        <w:t xml:space="preserve"> There are hundreds of English Churches at this moment in which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is administered as a sacrifice and not as a sacrament, and the clergy are practically acting as mediators between God and man. The real presence of our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body and blood under the form of bread and wine is openly taught.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Table is called an altar. The con</w:t>
      </w:r>
      <w:r w:rsidRPr="007C508C">
        <w:rPr>
          <w:rFonts w:ascii="Times New Roman" w:hAnsi="Times New Roman" w:cs="Times New Roman"/>
          <w:color w:val="0D0D0D" w:themeColor="text1" w:themeTint="F2"/>
          <w:sz w:val="24"/>
          <w:szCs w:val="24"/>
        </w:rPr>
        <w:softHyphen/>
        <w:t>secrated elements are treated with an idolatrous reverence, as if God Himself was in them, under the form of bread and wine. The habit of private confession to clergymen, is encour</w:t>
      </w:r>
      <w:r w:rsidRPr="007C508C">
        <w:rPr>
          <w:rFonts w:ascii="Times New Roman" w:hAnsi="Times New Roman" w:cs="Times New Roman"/>
          <w:color w:val="0D0D0D" w:themeColor="text1" w:themeTint="F2"/>
          <w:sz w:val="24"/>
          <w:szCs w:val="24"/>
        </w:rPr>
        <w:softHyphen/>
        <w:t xml:space="preserve">aged and urged on the people. I find it impossible to believe that such worship as this can be anything but offensive to God. He is a jealous God, and will not give His honour to another. The sacrifice of our Lord Jesus Christ on the cross once offered, can in no sense or way ever be repeated. His mediatorial and priestly office He has never deputed to </w:t>
      </w:r>
      <w:r w:rsidRPr="007C508C">
        <w:rPr>
          <w:rFonts w:ascii="Times New Roman" w:hAnsi="Times New Roman" w:cs="Times New Roman"/>
          <w:color w:val="0D0D0D" w:themeColor="text1" w:themeTint="F2"/>
          <w:sz w:val="24"/>
          <w:szCs w:val="24"/>
        </w:rPr>
        <w:lastRenderedPageBreak/>
        <w:t>any man, or any order of men. There is not a word in the Acts or Epistles to show that the Apostles ever pretended to be sacrificing priests, or to make any oblation in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or to hear private confessions, and confer judicial absolutions. Surely that simple fact ought to make men think. Let us beware of Sacrificialism, the Mass, and the Confessional!</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Against the three evils of which I have just been speaking, I desire to lift up a warning voice. Such worship is not accept</w:t>
      </w:r>
      <w:r w:rsidRPr="007C508C">
        <w:rPr>
          <w:rFonts w:ascii="Times New Roman" w:hAnsi="Times New Roman" w:cs="Times New Roman"/>
          <w:color w:val="0D0D0D" w:themeColor="text1" w:themeTint="F2"/>
          <w:sz w:val="24"/>
          <w:szCs w:val="24"/>
        </w:rPr>
        <w:softHyphen/>
        <w:t>able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sight. It may be pressed upon us most plausibly by clever men. It may be very attractive to the eye, and ear, and the sensual part of our nature. But it has one fatal defect about it: it cannot be defended and maintained by plain texts of Scripture. Sacramentalism, Ceremonialism, Sacrificialism, will never be found in Bibles fairly read and honestly interpreted.</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We should search the pages of English history, if nothing else will open our eyes, and see what those pages tell us. Of worship in which Sacraments, Ceremonies, Sacerdotalism, and the Mass made the principal part,—of such worship England has surely had enough. Such worship was tried by the Church of Rome in the days of our forefathers, for centuries before the Protestant Reformation, and utterly failed. It filled the land with superstition, ignorance, formalism, and immorality. It comforted no one, sanctified no one, elevated no one, helped no one toward heaven. It made the priests overbearing tyrants, and the people cringing slaves. And shall we go back to it</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God forbid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Shall we once more be content with services in which baptism, the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Supper, the power of the priesthood, the real presence of Christ in the Eucharist, the necessity of sym</w:t>
      </w:r>
      <w:r w:rsidRPr="007C508C">
        <w:rPr>
          <w:rFonts w:ascii="Times New Roman" w:hAnsi="Times New Roman" w:cs="Times New Roman"/>
          <w:color w:val="0D0D0D" w:themeColor="text1" w:themeTint="F2"/>
          <w:sz w:val="24"/>
          <w:szCs w:val="24"/>
        </w:rPr>
        <w:softHyphen/>
        <w:t>bolical decorations, the value of processions, banners, pictures, altar lights, are incessantly pressed on our minds</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Once more I say, God forbid</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Let </w:t>
      </w:r>
      <w:r w:rsidR="0047638A" w:rsidRPr="007C508C">
        <w:rPr>
          <w:rFonts w:ascii="Times New Roman" w:hAnsi="Times New Roman" w:cs="Times New Roman"/>
          <w:color w:val="0D0D0D" w:themeColor="text1" w:themeTint="F2"/>
          <w:sz w:val="24"/>
          <w:szCs w:val="24"/>
        </w:rPr>
        <w:t>everyone</w:t>
      </w:r>
      <w:r w:rsidRPr="007C508C">
        <w:rPr>
          <w:rFonts w:ascii="Times New Roman" w:hAnsi="Times New Roman" w:cs="Times New Roman"/>
          <w:color w:val="0D0D0D" w:themeColor="text1" w:themeTint="F2"/>
          <w:sz w:val="24"/>
          <w:szCs w:val="24"/>
        </w:rPr>
        <w:t xml:space="preserve"> that loves his soul come out from such worship and be separate. Let him avoid it and turn away from it, as he would from poison.</w:t>
      </w:r>
    </w:p>
    <w:p w:rsidR="002936BD" w:rsidRPr="007C508C" w:rsidRDefault="002936BD" w:rsidP="007C1B18">
      <w:pPr>
        <w:spacing w:line="276" w:lineRule="auto"/>
        <w:jc w:val="both"/>
        <w:rPr>
          <w:rFonts w:ascii="Times New Roman" w:hAnsi="Times New Roman" w:cs="Times New Roman"/>
          <w:color w:val="0D0D0D" w:themeColor="text1" w:themeTint="F2"/>
        </w:rPr>
      </w:pP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V. I proceed, in the last place, to show </w:t>
      </w:r>
      <w:r w:rsidRPr="007C508C">
        <w:rPr>
          <w:rFonts w:ascii="Times New Roman" w:hAnsi="Times New Roman" w:cs="Times New Roman"/>
          <w:i/>
          <w:iCs/>
          <w:color w:val="0D0D0D" w:themeColor="text1" w:themeTint="F2"/>
          <w:sz w:val="24"/>
          <w:szCs w:val="24"/>
        </w:rPr>
        <w:t>some tests by which our public worship should be tried.</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This is a point of vast importance, and one which every professing Christian should look fairly in the face. Too many are apt to cut the knot of all difficulties about the subject before us, by referring to their own feelings. They will tell us that they are not theologians, that they do not pretend to understand the difference between one school of divinity and another. But they do know that the worship in which they take part makes them </w:t>
      </w:r>
      <w:r w:rsidRPr="007C508C">
        <w:rPr>
          <w:rFonts w:ascii="Times New Roman" w:hAnsi="Times New Roman" w:cs="Times New Roman"/>
          <w:i/>
          <w:iCs/>
          <w:color w:val="0D0D0D" w:themeColor="text1" w:themeTint="F2"/>
          <w:sz w:val="24"/>
          <w:szCs w:val="24"/>
        </w:rPr>
        <w:t>feel</w:t>
      </w:r>
      <w:r w:rsidRPr="007C508C">
        <w:rPr>
          <w:rFonts w:ascii="Times New Roman" w:hAnsi="Times New Roman" w:cs="Times New Roman"/>
          <w:color w:val="0D0D0D" w:themeColor="text1" w:themeTint="F2"/>
          <w:sz w:val="24"/>
          <w:szCs w:val="24"/>
        </w:rPr>
        <w:t xml:space="preserve"> so much better, that they cannot doubt it is all right.</w:t>
      </w:r>
    </w:p>
    <w:p w:rsidR="002936BD" w:rsidRPr="007C508C" w:rsidRDefault="00CA7A47" w:rsidP="00C50BAB">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I am not disposed to let such people turn away from the subject of this paper quite so easily. I cannot forget that</w:t>
      </w:r>
      <w:r w:rsidR="00C50BAB">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 xml:space="preserve">religious feelings are very deceitful things. There is a sort of gentle animal excitement produced in some minds by hearing religious music and seeing religious spectacles, which is not true devotion at all. While it lasts, such excitement is very strong and very contagious; but it soon </w:t>
      </w:r>
      <w:r w:rsidRPr="007C508C">
        <w:rPr>
          <w:rFonts w:ascii="Times New Roman" w:hAnsi="Times New Roman" w:cs="Times New Roman"/>
          <w:color w:val="0D0D0D" w:themeColor="text1" w:themeTint="F2"/>
          <w:sz w:val="24"/>
          <w:szCs w:val="24"/>
        </w:rPr>
        <w:lastRenderedPageBreak/>
        <w:t>comes and soon goes, and leaves no permanent impression behind it. It is a mere sensuous animal influence, which even a Romanist may feel at seasons, and yet remain a Romanist both in doctrine and practice.</w:t>
      </w:r>
    </w:p>
    <w:p w:rsidR="002936BD" w:rsidRPr="007C508C" w:rsidRDefault="00CA7A47" w:rsidP="007C1B18">
      <w:pPr>
        <w:pStyle w:val="BodyText"/>
        <w:shd w:val="clear" w:color="auto" w:fill="auto"/>
        <w:tabs>
          <w:tab w:val="left" w:pos="554"/>
        </w:tabs>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50BAB">
        <w:rPr>
          <w:rFonts w:ascii="Times New Roman" w:hAnsi="Times New Roman" w:cs="Times New Roman"/>
          <w:i/>
          <w:color w:val="0D0D0D" w:themeColor="text1" w:themeTint="F2"/>
          <w:sz w:val="24"/>
          <w:szCs w:val="24"/>
        </w:rPr>
        <w:t>a</w:t>
      </w:r>
      <w:r w:rsidRPr="007C508C">
        <w:rPr>
          <w:rFonts w:ascii="Times New Roman" w:hAnsi="Times New Roman" w:cs="Times New Roman"/>
          <w:color w:val="0D0D0D" w:themeColor="text1" w:themeTint="F2"/>
          <w:sz w:val="24"/>
          <w:szCs w:val="24"/>
        </w:rPr>
        <w:t>) True spiritual worship will affect a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w:t>
      </w:r>
      <w:r w:rsidRPr="007C508C">
        <w:rPr>
          <w:rFonts w:ascii="Times New Roman" w:hAnsi="Times New Roman" w:cs="Times New Roman"/>
          <w:i/>
          <w:iCs/>
          <w:color w:val="0D0D0D" w:themeColor="text1" w:themeTint="F2"/>
          <w:sz w:val="24"/>
          <w:szCs w:val="24"/>
        </w:rPr>
        <w:t>heart and con</w:t>
      </w:r>
      <w:r w:rsidRPr="007C508C">
        <w:rPr>
          <w:rFonts w:ascii="Times New Roman" w:hAnsi="Times New Roman" w:cs="Times New Roman"/>
          <w:i/>
          <w:iCs/>
          <w:color w:val="0D0D0D" w:themeColor="text1" w:themeTint="F2"/>
          <w:sz w:val="24"/>
          <w:szCs w:val="24"/>
        </w:rPr>
        <w:softHyphen/>
        <w:t>science.</w:t>
      </w:r>
      <w:r w:rsidRPr="007C508C">
        <w:rPr>
          <w:rFonts w:ascii="Times New Roman" w:hAnsi="Times New Roman" w:cs="Times New Roman"/>
          <w:color w:val="0D0D0D" w:themeColor="text1" w:themeTint="F2"/>
          <w:sz w:val="24"/>
          <w:szCs w:val="24"/>
        </w:rPr>
        <w:t xml:space="preserve"> It will make him feel more keenly the sinfulness of sin, and his own particular personal corruption. It will deepen his humility. It will render him more jealously careful over his inward life. False public worship, like dram-drinking and opium-eating, will every year produce weaker impressions. True spiritual worship, like wholesome food, will strengthen him who uses it, and make him grow inwardly every year.</w:t>
      </w:r>
    </w:p>
    <w:p w:rsidR="002936BD" w:rsidRPr="007C508C" w:rsidRDefault="00CA7A47" w:rsidP="00C50BAB">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C50BAB">
        <w:rPr>
          <w:rFonts w:ascii="Times New Roman" w:hAnsi="Times New Roman" w:cs="Times New Roman"/>
          <w:iCs/>
          <w:color w:val="0D0D0D" w:themeColor="text1" w:themeTint="F2"/>
          <w:sz w:val="24"/>
          <w:szCs w:val="24"/>
        </w:rPr>
        <w:t>(</w:t>
      </w:r>
      <w:r w:rsidRPr="00C50BAB">
        <w:rPr>
          <w:rFonts w:ascii="Times New Roman" w:hAnsi="Times New Roman" w:cs="Times New Roman"/>
          <w:i/>
          <w:iCs/>
          <w:color w:val="0D0D0D" w:themeColor="text1" w:themeTint="F2"/>
          <w:sz w:val="24"/>
          <w:szCs w:val="24"/>
        </w:rPr>
        <w:t>b</w:t>
      </w:r>
      <w:r w:rsidRPr="00C50BAB">
        <w:rPr>
          <w:rFonts w:ascii="Times New Roman" w:hAnsi="Times New Roman" w:cs="Times New Roman"/>
          <w:iCs/>
          <w:color w:val="0D0D0D" w:themeColor="text1" w:themeTint="F2"/>
          <w:sz w:val="24"/>
          <w:szCs w:val="24"/>
        </w:rPr>
        <w:t>)</w:t>
      </w:r>
      <w:r w:rsidRPr="007C508C">
        <w:rPr>
          <w:rFonts w:ascii="Times New Roman" w:hAnsi="Times New Roman" w:cs="Times New Roman"/>
          <w:i/>
          <w:iCs/>
          <w:color w:val="0D0D0D" w:themeColor="text1" w:themeTint="F2"/>
          <w:sz w:val="24"/>
          <w:szCs w:val="24"/>
        </w:rPr>
        <w:t xml:space="preserve"> </w:t>
      </w:r>
      <w:r w:rsidRPr="007C508C">
        <w:rPr>
          <w:rFonts w:ascii="Times New Roman" w:hAnsi="Times New Roman" w:cs="Times New Roman"/>
          <w:color w:val="0D0D0D" w:themeColor="text1" w:themeTint="F2"/>
          <w:sz w:val="24"/>
          <w:szCs w:val="24"/>
        </w:rPr>
        <w:t xml:space="preserve">True spiritual worship will draw a man into close </w:t>
      </w:r>
      <w:r w:rsidRPr="007C508C">
        <w:rPr>
          <w:rFonts w:ascii="Times New Roman" w:hAnsi="Times New Roman" w:cs="Times New Roman"/>
          <w:i/>
          <w:iCs/>
          <w:color w:val="0D0D0D" w:themeColor="text1" w:themeTint="F2"/>
          <w:sz w:val="24"/>
          <w:szCs w:val="24"/>
        </w:rPr>
        <w:t>com</w:t>
      </w:r>
      <w:r w:rsidRPr="007C508C">
        <w:rPr>
          <w:rFonts w:ascii="Times New Roman" w:hAnsi="Times New Roman" w:cs="Times New Roman"/>
          <w:i/>
          <w:iCs/>
          <w:color w:val="0D0D0D" w:themeColor="text1" w:themeTint="F2"/>
          <w:sz w:val="24"/>
          <w:szCs w:val="24"/>
        </w:rPr>
        <w:softHyphen/>
        <w:t>munion with Jesus Christ</w:t>
      </w:r>
      <w:r w:rsidRPr="007C508C">
        <w:rPr>
          <w:rFonts w:ascii="Times New Roman" w:hAnsi="Times New Roman" w:cs="Times New Roman"/>
          <w:color w:val="0D0D0D" w:themeColor="text1" w:themeTint="F2"/>
          <w:sz w:val="24"/>
          <w:szCs w:val="24"/>
        </w:rPr>
        <w:t xml:space="preserve"> Himself. It will lift him far above Churches, and ordinances, and ministers. It will make him hunger and thirst after a sight of the King. The more he hears, and reads, and prays, and praises, the more he will feel that nothing but Christ Himself will feed the life of his soul, and that heart communion with Him is “meat indeed and drink indeed.” The false worshipper in the time of need will turn to external helps, to ministers, ordinances, and sacraments. The true worshipper will turn instinctively to Christ by simple faith, just as the compass-needle turns to the pole.</w:t>
      </w:r>
    </w:p>
    <w:p w:rsidR="002936BD" w:rsidRPr="007C508C" w:rsidRDefault="00CA7A47" w:rsidP="00C50BAB">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50BAB">
        <w:rPr>
          <w:rFonts w:ascii="Times New Roman" w:hAnsi="Times New Roman" w:cs="Times New Roman"/>
          <w:i/>
          <w:color w:val="0D0D0D" w:themeColor="text1" w:themeTint="F2"/>
          <w:sz w:val="24"/>
          <w:szCs w:val="24"/>
        </w:rPr>
        <w:t>c</w:t>
      </w:r>
      <w:r w:rsidRPr="007C508C">
        <w:rPr>
          <w:rFonts w:ascii="Times New Roman" w:hAnsi="Times New Roman" w:cs="Times New Roman"/>
          <w:color w:val="0D0D0D" w:themeColor="text1" w:themeTint="F2"/>
          <w:sz w:val="24"/>
          <w:szCs w:val="24"/>
        </w:rPr>
        <w:t>)</w:t>
      </w:r>
      <w:r w:rsidR="00C50BAB">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True spiritual worship will continually extend a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w:t>
      </w:r>
      <w:r w:rsidRPr="007C508C">
        <w:rPr>
          <w:rFonts w:ascii="Times New Roman" w:hAnsi="Times New Roman" w:cs="Times New Roman"/>
          <w:i/>
          <w:iCs/>
          <w:color w:val="0D0D0D" w:themeColor="text1" w:themeTint="F2"/>
          <w:sz w:val="24"/>
          <w:szCs w:val="24"/>
        </w:rPr>
        <w:t>spiritual knowledge.</w:t>
      </w:r>
      <w:r w:rsidRPr="007C508C">
        <w:rPr>
          <w:rFonts w:ascii="Times New Roman" w:hAnsi="Times New Roman" w:cs="Times New Roman"/>
          <w:color w:val="0D0D0D" w:themeColor="text1" w:themeTint="F2"/>
          <w:sz w:val="24"/>
          <w:szCs w:val="24"/>
        </w:rPr>
        <w:t xml:space="preserve"> It will annually give bone, and sinew, and muscle, and firmness to his religion. A t</w:t>
      </w:r>
      <w:r w:rsidR="00C50BAB">
        <w:rPr>
          <w:rFonts w:ascii="Times New Roman" w:hAnsi="Times New Roman" w:cs="Times New Roman"/>
          <w:color w:val="0D0D0D" w:themeColor="text1" w:themeTint="F2"/>
          <w:sz w:val="24"/>
          <w:szCs w:val="24"/>
        </w:rPr>
        <w:t>ru</w:t>
      </w:r>
      <w:r w:rsidRPr="007C508C">
        <w:rPr>
          <w:rFonts w:ascii="Times New Roman" w:hAnsi="Times New Roman" w:cs="Times New Roman"/>
          <w:color w:val="0D0D0D" w:themeColor="text1" w:themeTint="F2"/>
          <w:sz w:val="24"/>
          <w:szCs w:val="24"/>
        </w:rPr>
        <w:t>e worshipper will every year know more of self, and God, and heaven, and duty, and doctrine, and practice, and experience. His religion is a living thing, and will grow. A false worshipper will never get beyond the old carnal principles and elements of his theology. He will annually go round and round like a horse in a mill, and though labouring much will never get forward. His religion is a dead thing, and cannot increase and multiply.</w:t>
      </w:r>
    </w:p>
    <w:p w:rsidR="002936BD" w:rsidRPr="007C508C" w:rsidRDefault="00CA7A47" w:rsidP="00203429">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w:t>
      </w:r>
      <w:r w:rsidRPr="00C50BAB">
        <w:rPr>
          <w:rFonts w:ascii="Times New Roman" w:hAnsi="Times New Roman" w:cs="Times New Roman"/>
          <w:i/>
          <w:color w:val="0D0D0D" w:themeColor="text1" w:themeTint="F2"/>
          <w:sz w:val="24"/>
          <w:szCs w:val="24"/>
        </w:rPr>
        <w:t>d</w:t>
      </w:r>
      <w:r w:rsidRPr="007C508C">
        <w:rPr>
          <w:rFonts w:ascii="Times New Roman" w:hAnsi="Times New Roman" w:cs="Times New Roman"/>
          <w:color w:val="0D0D0D" w:themeColor="text1" w:themeTint="F2"/>
          <w:sz w:val="24"/>
          <w:szCs w:val="24"/>
        </w:rPr>
        <w:t xml:space="preserve">) True spiritual worship will continually increase the </w:t>
      </w:r>
      <w:r w:rsidRPr="007C508C">
        <w:rPr>
          <w:rFonts w:ascii="Times New Roman" w:hAnsi="Times New Roman" w:cs="Times New Roman"/>
          <w:i/>
          <w:iCs/>
          <w:color w:val="0D0D0D" w:themeColor="text1" w:themeTint="F2"/>
          <w:sz w:val="24"/>
          <w:szCs w:val="24"/>
        </w:rPr>
        <w:t>holiness</w:t>
      </w:r>
      <w:r w:rsidRPr="007C508C">
        <w:rPr>
          <w:rFonts w:ascii="Times New Roman" w:hAnsi="Times New Roman" w:cs="Times New Roman"/>
          <w:color w:val="0D0D0D" w:themeColor="text1" w:themeTint="F2"/>
          <w:sz w:val="24"/>
          <w:szCs w:val="24"/>
        </w:rPr>
        <w:t xml:space="preserve"> of a man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life. It will make him every year more watchful over tongue, and temper, and time, and behaviour in</w:t>
      </w:r>
      <w:r w:rsidR="00203429"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every relation of life. The true worshipper</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conscience becomes annually more tender. The false worshipper</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becomes annually more seared and more hard.</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Give me the worship that will stand the test of our Lord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great principle,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By their fruits ye shall know them.” Give me the worship that sanctifies the life,—that makes a man walk with God and delight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law,—that lifts him above the fear of the world and the love of the world,—that enables him to exhibit something of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image and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likeness before his fellow-men,—that makes him just, loving, pure, gentle, good-tempered, patient, humble, unselfish, temperate. This is the worship that comes down from heaven, and has the stamp and seal and superscription of God.</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 xml:space="preserve">Whatever men may please to say, the grand test of the value of any kind of worship is the effect it produces on the lives of the worshippers. A man may tell </w:t>
      </w:r>
      <w:r w:rsidRPr="007C508C">
        <w:rPr>
          <w:rFonts w:ascii="Times New Roman" w:hAnsi="Times New Roman" w:cs="Times New Roman"/>
          <w:color w:val="0D0D0D" w:themeColor="text1" w:themeTint="F2"/>
          <w:sz w:val="24"/>
          <w:szCs w:val="24"/>
        </w:rPr>
        <w:lastRenderedPageBreak/>
        <w:t>us that what is called Ritualism now-a-days is the best and most perfect mode of worshipping God. He may despise the simple and unadorned ceremonial of Evangelical congregations. He may exalt to the skies the excellence of ornament, decoration, and pageantry in our service of God. But I take leave to tell him that Christian men will try his favourite system by its results. So long as Ritualistic worshippers can turn from matins and early com</w:t>
      </w:r>
      <w:r w:rsidRPr="007C508C">
        <w:rPr>
          <w:rFonts w:ascii="Times New Roman" w:hAnsi="Times New Roman" w:cs="Times New Roman"/>
          <w:color w:val="0D0D0D" w:themeColor="text1" w:themeTint="F2"/>
          <w:sz w:val="24"/>
          <w:szCs w:val="24"/>
        </w:rPr>
        <w:softHyphen/>
        <w:t>munions to races and operas, and can oscillate between the confessional and the ball-room, so long the advocates of Ritualism must not be surprised if we think little of the value of Ritual</w:t>
      </w:r>
      <w:r w:rsidRPr="007C508C">
        <w:rPr>
          <w:rFonts w:ascii="Times New Roman" w:hAnsi="Times New Roman" w:cs="Times New Roman"/>
          <w:color w:val="0D0D0D" w:themeColor="text1" w:themeTint="F2"/>
          <w:sz w:val="24"/>
          <w:szCs w:val="24"/>
        </w:rPr>
        <w:softHyphen/>
        <w:t>istic worship.</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Let us hear the conclusion of the whole matter. The best public worship is that which produces the best private Chris</w:t>
      </w:r>
      <w:r w:rsidRPr="007C508C">
        <w:rPr>
          <w:rFonts w:ascii="Times New Roman" w:hAnsi="Times New Roman" w:cs="Times New Roman"/>
          <w:color w:val="0D0D0D" w:themeColor="text1" w:themeTint="F2"/>
          <w:sz w:val="24"/>
          <w:szCs w:val="24"/>
        </w:rPr>
        <w:softHyphen/>
        <w:t>tianity. The best Church Services for the congregation are those which make its individual members most holy at home and alone. If we want to know whether our own public worship is doing us good, let us try it by these tests. Does it quicken our conscience</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Does it send us to Christ</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Does it add to our knowledge</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Does it sanctify our life</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 If it does, we may depend on it, it is worship of which we have no cause to be ashamed.</w:t>
      </w:r>
    </w:p>
    <w:p w:rsidR="002936BD" w:rsidRPr="007C508C" w:rsidRDefault="00CA7A47" w:rsidP="005520D5">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The day is coming when there shall be a congregation that shall never break up, and a Sabbath that shall never end, a song of praise that shall never cease, and an assembly that shall</w:t>
      </w:r>
      <w:r w:rsidR="005520D5">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never b</w:t>
      </w:r>
      <w:r w:rsidR="00203429" w:rsidRPr="007C508C">
        <w:rPr>
          <w:rFonts w:ascii="Times New Roman" w:hAnsi="Times New Roman" w:cs="Times New Roman"/>
          <w:color w:val="0D0D0D" w:themeColor="text1" w:themeTint="F2"/>
          <w:sz w:val="24"/>
          <w:szCs w:val="24"/>
        </w:rPr>
        <w:t>e</w:t>
      </w:r>
      <w:r w:rsidRPr="007C508C">
        <w:rPr>
          <w:rFonts w:ascii="Times New Roman" w:hAnsi="Times New Roman" w:cs="Times New Roman"/>
          <w:color w:val="0D0D0D" w:themeColor="text1" w:themeTint="F2"/>
          <w:sz w:val="24"/>
          <w:szCs w:val="24"/>
        </w:rPr>
        <w:t xml:space="preserve"> dispersed. In that assembly shall be found all who have</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worshipped God in spirit</w:t>
      </w:r>
      <w:r w:rsidR="005520D5">
        <w:rPr>
          <w:rFonts w:ascii="Times New Roman" w:hAnsi="Times New Roman" w:cs="Times New Roman"/>
          <w:color w:val="0D0D0D" w:themeColor="text1" w:themeTint="F2"/>
          <w:sz w:val="24"/>
          <w:szCs w:val="24"/>
        </w:rPr>
        <w:t>”</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upon earth. If we are such, we shall be there.</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Here we often worship God with a deep sense of weakness, corruption, and infirmity. There, at last, we shall be able, with a renewed body, to serve Him without weariness, and to attend on Him without distraction.</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Here, at our very best, we see through a glass darkly, and know the Lord Jesus Christ most imperfectly. It is our grief that we do not know Him better and love Him more. There, freed from all the dross and defilement of indwelling sin, we shall see Jesus as we have been seen, and know as we have been known. Surely, if faith has been sweet and peace-giving, sight will be far better.</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Here we have often found it hard to worship God joyfully, by reason of the sorrows and cares of this world. Tears over the graves of those we loved have often made it hard to sing praise. Crushed hopes and family sorrows have sometimes made us hang our harps on the willows. There every tear shall be dried, every saint who has fallen asleep in Christ shall meet us once more, and every hard thing in our life-journey shall be made clear and plain as the sun at noon-day.</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t>Here we have often felt that we stand comparatively alone, and that even in God</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s house the real spiritual worshippers are comparatively few. There we shall at length see a multitude of brethren and sisters that no man can number, all of one heart and one mind, all free from blemishes, weaknesses, and infirmities, all rejoicing in one Saviour, and all prepared to spend an eternity in His praise. We shall have worshipping companions enough in heaven.</w:t>
      </w:r>
    </w:p>
    <w:p w:rsidR="002936BD" w:rsidRPr="007C508C" w:rsidRDefault="00CA7A47" w:rsidP="007C1B18">
      <w:pPr>
        <w:pStyle w:val="BodyText"/>
        <w:shd w:val="clear" w:color="auto" w:fill="auto"/>
        <w:spacing w:line="276" w:lineRule="auto"/>
        <w:ind w:firstLine="360"/>
        <w:rPr>
          <w:rFonts w:ascii="Times New Roman" w:hAnsi="Times New Roman" w:cs="Times New Roman"/>
          <w:color w:val="0D0D0D" w:themeColor="text1" w:themeTint="F2"/>
          <w:sz w:val="24"/>
          <w:szCs w:val="24"/>
        </w:rPr>
      </w:pPr>
      <w:r w:rsidRPr="007C508C">
        <w:rPr>
          <w:rFonts w:ascii="Times New Roman" w:hAnsi="Times New Roman" w:cs="Times New Roman"/>
          <w:color w:val="0D0D0D" w:themeColor="text1" w:themeTint="F2"/>
          <w:sz w:val="24"/>
          <w:szCs w:val="24"/>
        </w:rPr>
        <w:lastRenderedPageBreak/>
        <w:t>Armed with such hopes as these, let us lift up our hearts and look forward! The time is very short. The night is far spent. The day is at hand. Let us worship on, pray on, praise on, and read on. Let us contend earnestly for the faith once delivered to the saints, and resist manfully every effort to spoil Scriptural worship. Let us strive earnestly to hand down the light of Gospel worship to our children</w:t>
      </w:r>
      <w:r w:rsidR="00AB0F61">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 xml:space="preserve">s children. Yet a little time and </w:t>
      </w:r>
      <w:r w:rsidR="005520D5">
        <w:rPr>
          <w:rFonts w:ascii="Times New Roman" w:hAnsi="Times New Roman" w:cs="Times New Roman"/>
          <w:color w:val="0D0D0D" w:themeColor="text1" w:themeTint="F2"/>
          <w:sz w:val="24"/>
          <w:szCs w:val="24"/>
        </w:rPr>
        <w:t>H</w:t>
      </w:r>
      <w:bookmarkStart w:id="0" w:name="_GoBack"/>
      <w:bookmarkEnd w:id="0"/>
      <w:r w:rsidRPr="007C508C">
        <w:rPr>
          <w:rFonts w:ascii="Times New Roman" w:hAnsi="Times New Roman" w:cs="Times New Roman"/>
          <w:color w:val="0D0D0D" w:themeColor="text1" w:themeTint="F2"/>
          <w:sz w:val="24"/>
          <w:szCs w:val="24"/>
        </w:rPr>
        <w:t>e that shall come will come, and will not tarry. Blessed in that day will be those, and those only, who are found true worshippers,</w:t>
      </w:r>
      <w:r w:rsidR="0047638A" w:rsidRPr="007C508C">
        <w:rPr>
          <w:rFonts w:ascii="Times New Roman" w:hAnsi="Times New Roman" w:cs="Times New Roman"/>
          <w:color w:val="0D0D0D" w:themeColor="text1" w:themeTint="F2"/>
          <w:sz w:val="24"/>
          <w:szCs w:val="24"/>
        </w:rPr>
        <w:t xml:space="preserve"> “</w:t>
      </w:r>
      <w:r w:rsidRPr="007C508C">
        <w:rPr>
          <w:rFonts w:ascii="Times New Roman" w:hAnsi="Times New Roman" w:cs="Times New Roman"/>
          <w:color w:val="0D0D0D" w:themeColor="text1" w:themeTint="F2"/>
          <w:sz w:val="24"/>
          <w:szCs w:val="24"/>
        </w:rPr>
        <w:t>worshippers in spirit and truth</w:t>
      </w:r>
      <w:r w:rsidR="0047638A" w:rsidRPr="007C508C">
        <w:rPr>
          <w:rFonts w:ascii="Times New Roman" w:hAnsi="Times New Roman" w:cs="Times New Roman"/>
          <w:color w:val="0D0D0D" w:themeColor="text1" w:themeTint="F2"/>
          <w:sz w:val="24"/>
          <w:szCs w:val="24"/>
        </w:rPr>
        <w:t>!</w:t>
      </w:r>
      <w:r w:rsidRPr="007C508C">
        <w:rPr>
          <w:rFonts w:ascii="Times New Roman" w:hAnsi="Times New Roman" w:cs="Times New Roman"/>
          <w:color w:val="0D0D0D" w:themeColor="text1" w:themeTint="F2"/>
          <w:sz w:val="24"/>
          <w:szCs w:val="24"/>
        </w:rPr>
        <w:t>”</w:t>
      </w:r>
    </w:p>
    <w:sectPr w:rsidR="002936BD" w:rsidRPr="007C508C" w:rsidSect="00847DD4">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FF" w:rsidRDefault="006E53FF">
      <w:r>
        <w:separator/>
      </w:r>
    </w:p>
  </w:endnote>
  <w:endnote w:type="continuationSeparator" w:id="0">
    <w:p w:rsidR="006E53FF" w:rsidRDefault="006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49664021"/>
      <w:docPartObj>
        <w:docPartGallery w:val="Page Numbers (Bottom of Page)"/>
        <w:docPartUnique/>
      </w:docPartObj>
    </w:sdtPr>
    <w:sdtEndPr>
      <w:rPr>
        <w:noProof/>
      </w:rPr>
    </w:sdtEndPr>
    <w:sdtContent>
      <w:p w:rsidR="00847DD4" w:rsidRPr="00847DD4" w:rsidRDefault="00847DD4">
        <w:pPr>
          <w:pStyle w:val="Footer"/>
          <w:jc w:val="center"/>
          <w:rPr>
            <w:rFonts w:ascii="Times New Roman" w:hAnsi="Times New Roman" w:cs="Times New Roman"/>
          </w:rPr>
        </w:pPr>
        <w:r w:rsidRPr="00847DD4">
          <w:rPr>
            <w:rFonts w:ascii="Times New Roman" w:hAnsi="Times New Roman" w:cs="Times New Roman"/>
          </w:rPr>
          <w:fldChar w:fldCharType="begin"/>
        </w:r>
        <w:r w:rsidRPr="00847DD4">
          <w:rPr>
            <w:rFonts w:ascii="Times New Roman" w:hAnsi="Times New Roman" w:cs="Times New Roman"/>
          </w:rPr>
          <w:instrText xml:space="preserve"> PAGE   \* MERGEFORMAT </w:instrText>
        </w:r>
        <w:r w:rsidRPr="00847DD4">
          <w:rPr>
            <w:rFonts w:ascii="Times New Roman" w:hAnsi="Times New Roman" w:cs="Times New Roman"/>
          </w:rPr>
          <w:fldChar w:fldCharType="separate"/>
        </w:r>
        <w:r w:rsidRPr="00847DD4">
          <w:rPr>
            <w:rFonts w:ascii="Times New Roman" w:hAnsi="Times New Roman" w:cs="Times New Roman"/>
            <w:noProof/>
          </w:rPr>
          <w:t>2</w:t>
        </w:r>
        <w:r w:rsidRPr="00847DD4">
          <w:rPr>
            <w:rFonts w:ascii="Times New Roman" w:hAnsi="Times New Roman" w:cs="Times New Roman"/>
            <w:noProof/>
          </w:rPr>
          <w:fldChar w:fldCharType="end"/>
        </w:r>
      </w:p>
    </w:sdtContent>
  </w:sdt>
  <w:p w:rsidR="00847DD4" w:rsidRPr="00847DD4" w:rsidRDefault="00847DD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FF" w:rsidRDefault="006E53FF">
      <w:r>
        <w:separator/>
      </w:r>
    </w:p>
  </w:footnote>
  <w:footnote w:type="continuationSeparator" w:id="0">
    <w:p w:rsidR="006E53FF" w:rsidRDefault="006E53FF">
      <w:r>
        <w:continuationSeparator/>
      </w:r>
    </w:p>
  </w:footnote>
  <w:footnote w:id="1">
    <w:p w:rsidR="002936BD" w:rsidRPr="00E74C7F" w:rsidRDefault="002936BD" w:rsidP="00E74C7F">
      <w:pPr>
        <w:spacing w:line="276" w:lineRule="auto"/>
        <w:ind w:firstLine="180"/>
        <w:jc w:val="both"/>
        <w:rPr>
          <w:rFonts w:ascii="Times New Roman" w:hAnsi="Times New Roman" w:cs="Times New Roman"/>
          <w:color w:val="0D0D0D" w:themeColor="text1" w:themeTint="F2"/>
          <w:sz w:val="20"/>
          <w:szCs w:val="20"/>
        </w:rPr>
      </w:pPr>
    </w:p>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vertAlign w:val="superscript"/>
        </w:rPr>
        <w:footnoteRef/>
      </w:r>
      <w:r w:rsidRPr="00E74C7F">
        <w:rPr>
          <w:rFonts w:ascii="Times New Roman" w:hAnsi="Times New Roman" w:cs="Times New Roman"/>
          <w:color w:val="0D0D0D" w:themeColor="text1" w:themeTint="F2"/>
          <w:sz w:val="20"/>
          <w:szCs w:val="20"/>
        </w:rPr>
        <w:t xml:space="preserve"> “To deny God a worship is as great a folly as to deny His being. He that renounceth all homage to his Creator, envies Him the being of which he cannot deprive Him. The natural inclination to worship is as universal as the notion of a God</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else idolatry had never gained a footing in the world. The existence of God was never owned in any nation without a worship of God being appointed</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and many people who have turned their backs upon some other parts of the law of nature, have paid a continual homage to some superior and invisible Being. The Jews gave a reason why man was created in the evening of the Sabbath, because he should begin his being with the worship of his Maker. As soon as ever he found himself to be a creature, his first solemn act should be a particular respect to his Creator. To fear</w:t>
      </w:r>
      <w:r w:rsidR="00247FDD" w:rsidRPr="00E74C7F">
        <w:rPr>
          <w:rFonts w:ascii="Times New Roman" w:hAnsi="Times New Roman" w:cs="Times New Roman"/>
          <w:color w:val="0D0D0D" w:themeColor="text1" w:themeTint="F2"/>
        </w:rPr>
        <w:t xml:space="preserve"> </w:t>
      </w:r>
      <w:r w:rsidR="00247FDD" w:rsidRPr="00E74C7F">
        <w:rPr>
          <w:rFonts w:ascii="Times New Roman" w:hAnsi="Times New Roman" w:cs="Times New Roman"/>
          <w:color w:val="0D0D0D" w:themeColor="text1" w:themeTint="F2"/>
          <w:sz w:val="20"/>
          <w:szCs w:val="20"/>
        </w:rPr>
        <w:t>God and keep His commandment, is the whole of man (Eccles. xii. 13), or is ‘whole man</w:t>
      </w:r>
      <w:r w:rsidR="0047638A" w:rsidRPr="00E74C7F">
        <w:rPr>
          <w:rFonts w:ascii="Times New Roman" w:hAnsi="Times New Roman" w:cs="Times New Roman"/>
          <w:color w:val="0D0D0D" w:themeColor="text1" w:themeTint="F2"/>
          <w:sz w:val="20"/>
          <w:szCs w:val="20"/>
        </w:rPr>
        <w:t>:</w:t>
      </w:r>
      <w:r w:rsidR="00247FDD" w:rsidRPr="00E74C7F">
        <w:rPr>
          <w:rFonts w:ascii="Times New Roman" w:hAnsi="Times New Roman" w:cs="Times New Roman"/>
          <w:color w:val="0D0D0D" w:themeColor="text1" w:themeTint="F2"/>
          <w:sz w:val="20"/>
          <w:szCs w:val="20"/>
        </w:rPr>
        <w:t>’ he is not a man, but a beast, without observance of God. Religion is as requisite as reason to complete a man. He were not reasonable, if he were not religious, because by neglecting religion he neglects the chiefest dictate of reason.”—Charnock’s Works. Nichol’s Edition. Vol. i.,p.182.</w:t>
      </w:r>
    </w:p>
  </w:footnote>
  <w:footnote w:id="2">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vertAlign w:val="superscript"/>
        </w:rPr>
        <w:footnoteRef/>
      </w:r>
      <w:r w:rsidRPr="00E74C7F">
        <w:rPr>
          <w:rFonts w:ascii="Times New Roman" w:hAnsi="Times New Roman" w:cs="Times New Roman"/>
          <w:color w:val="0D0D0D" w:themeColor="text1" w:themeTint="F2"/>
          <w:sz w:val="20"/>
          <w:szCs w:val="20"/>
        </w:rPr>
        <w:t xml:space="preserve"> The reader will of course understand that I fully admit the impossibility of public worship being kept up in times of persecution. When the Roman Emperors persecuted the early Church, and all Christians were proscribed, there could of necessity have been no public worship. But these are evi</w:t>
      </w:r>
      <w:r w:rsidRPr="00E74C7F">
        <w:rPr>
          <w:rFonts w:ascii="Times New Roman" w:hAnsi="Times New Roman" w:cs="Times New Roman"/>
          <w:color w:val="0D0D0D" w:themeColor="text1" w:themeTint="F2"/>
          <w:sz w:val="20"/>
          <w:szCs w:val="20"/>
        </w:rPr>
        <w:softHyphen/>
        <w:t>dently exceptional cases.</w:t>
      </w:r>
    </w:p>
  </w:footnote>
  <w:footnote w:id="3">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vertAlign w:val="superscript"/>
        </w:rPr>
        <w:footnoteRef/>
      </w:r>
      <w:r w:rsidRPr="00E74C7F">
        <w:rPr>
          <w:rFonts w:ascii="Times New Roman" w:hAnsi="Times New Roman" w:cs="Times New Roman"/>
          <w:color w:val="0D0D0D" w:themeColor="text1" w:themeTint="F2"/>
          <w:sz w:val="20"/>
          <w:szCs w:val="20"/>
        </w:rPr>
        <w:t xml:space="preserve"> “Men may attend on worship all their days with a juiceless heart and unquickened frame, and think to compensate the neglect of the manner, with the abundance of the matter of the service. Outward expressions are only the badges and liveries of service, not the service itself. As the strength of sin lies in the inward frame of the heart, so the strength of worship lies in the inward complexion and temper of the soul. What do a thousand services avail, without cutting th</w:t>
      </w:r>
      <w:r w:rsidR="004C6E2A">
        <w:rPr>
          <w:rFonts w:ascii="Times New Roman" w:hAnsi="Times New Roman" w:cs="Times New Roman"/>
          <w:color w:val="0D0D0D" w:themeColor="text1" w:themeTint="F2"/>
          <w:sz w:val="20"/>
          <w:szCs w:val="20"/>
        </w:rPr>
        <w:t xml:space="preserve">e throat of carnal affections? </w:t>
      </w:r>
      <w:r w:rsidRPr="00E74C7F">
        <w:rPr>
          <w:rFonts w:ascii="Times New Roman" w:hAnsi="Times New Roman" w:cs="Times New Roman"/>
          <w:color w:val="0D0D0D" w:themeColor="text1" w:themeTint="F2"/>
          <w:sz w:val="20"/>
          <w:szCs w:val="20"/>
        </w:rPr>
        <w:t>What are loud prayers, but as sounding brass and tinkling cymbals, without divine charity</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A Pharisaical diligence in outward forms had no better title vouchsafed by our Saviour than that of hypocrisy. God desires not sacrifices nor delights in burnt-offerings. Shadows are not to be offered instead of substance. God required the heart of man for itself, but commanded outward ceremonies, as subservient to inward worship, and goads and spurs unto it. They were never appointed as the substance of religion, but as auxiliaries to it.</w:t>
      </w:r>
    </w:p>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rPr>
        <w:t>“Could the Israelites have been called worshippers of God according to His order, if they had brought Him a thousand lambs that had died in a ditch or been killed at home</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They were to be brought to the altar living, and the blood shed at the foot of it. A thousand sacrifices killed without had not been so valuable as one brought alive to the place of offering.”— </w:t>
      </w:r>
      <w:r w:rsidRPr="00E74C7F">
        <w:rPr>
          <w:rFonts w:ascii="Times New Roman" w:hAnsi="Times New Roman" w:cs="Times New Roman"/>
          <w:i/>
          <w:iCs/>
          <w:color w:val="0D0D0D" w:themeColor="text1" w:themeTint="F2"/>
          <w:sz w:val="20"/>
          <w:szCs w:val="20"/>
        </w:rPr>
        <w:t>Charnock,</w:t>
      </w:r>
      <w:r w:rsidRPr="00E74C7F">
        <w:rPr>
          <w:rFonts w:ascii="Times New Roman" w:hAnsi="Times New Roman" w:cs="Times New Roman"/>
          <w:color w:val="0D0D0D" w:themeColor="text1" w:themeTint="F2"/>
          <w:sz w:val="20"/>
          <w:szCs w:val="20"/>
        </w:rPr>
        <w:t xml:space="preserve"> vol</w:t>
      </w:r>
      <w:r w:rsidR="004C6E2A">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i., p. 323</w:t>
      </w:r>
      <w:r w:rsidR="004C6E2A">
        <w:rPr>
          <w:rFonts w:ascii="Times New Roman" w:hAnsi="Times New Roman" w:cs="Times New Roman"/>
          <w:color w:val="0D0D0D" w:themeColor="text1" w:themeTint="F2"/>
          <w:sz w:val="20"/>
          <w:szCs w:val="20"/>
        </w:rPr>
        <w:t>.</w:t>
      </w:r>
    </w:p>
  </w:footnote>
  <w:footnote w:id="4">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vertAlign w:val="superscript"/>
        </w:rPr>
        <w:footnoteRef/>
      </w:r>
      <w:r w:rsidRPr="00E74C7F">
        <w:rPr>
          <w:rFonts w:ascii="Times New Roman" w:hAnsi="Times New Roman" w:cs="Times New Roman"/>
          <w:color w:val="0D0D0D" w:themeColor="text1" w:themeTint="F2"/>
          <w:sz w:val="20"/>
          <w:szCs w:val="20"/>
        </w:rPr>
        <w:t xml:space="preserve"> The reader is requested to observe that I purposely abstain from saying anything about the vexed question, whether public prayers in the congrega</w:t>
      </w:r>
      <w:r w:rsidRPr="00E74C7F">
        <w:rPr>
          <w:rFonts w:ascii="Times New Roman" w:hAnsi="Times New Roman" w:cs="Times New Roman"/>
          <w:color w:val="0D0D0D" w:themeColor="text1" w:themeTint="F2"/>
          <w:sz w:val="20"/>
          <w:szCs w:val="20"/>
        </w:rPr>
        <w:softHyphen/>
        <w:t>tion should be liturgical and pre-composed, or extemporaneous. I say nothing, because nothing is said about it in Scripture. Neither liturgies nor extem</w:t>
      </w:r>
      <w:r w:rsidRPr="00E74C7F">
        <w:rPr>
          <w:rFonts w:ascii="Times New Roman" w:hAnsi="Times New Roman" w:cs="Times New Roman"/>
          <w:color w:val="0D0D0D" w:themeColor="text1" w:themeTint="F2"/>
          <w:sz w:val="20"/>
          <w:szCs w:val="20"/>
        </w:rPr>
        <w:softHyphen/>
        <w:t>poraneous prayers are expressly sanction</w:t>
      </w:r>
      <w:r w:rsidR="004F408E" w:rsidRPr="00E74C7F">
        <w:rPr>
          <w:rFonts w:ascii="Times New Roman" w:hAnsi="Times New Roman" w:cs="Times New Roman"/>
          <w:color w:val="0D0D0D" w:themeColor="text1" w:themeTint="F2"/>
          <w:sz w:val="20"/>
          <w:szCs w:val="20"/>
        </w:rPr>
        <w:t xml:space="preserve">ed, or expressly prohibited, in </w:t>
      </w:r>
      <w:r w:rsidRPr="00E74C7F">
        <w:rPr>
          <w:rFonts w:ascii="Times New Roman" w:hAnsi="Times New Roman" w:cs="Times New Roman"/>
          <w:color w:val="0D0D0D" w:themeColor="text1" w:themeTint="F2"/>
          <w:sz w:val="20"/>
          <w:szCs w:val="20"/>
        </w:rPr>
        <w:t>God’s Word. A large liberty is mercifully given to the Churches. I think the Christian (so called) who anathematises and abuses his brother because he uses a liturgy, is an ignorant, narrow-minded bigot on one side. I think the Christian (so-called) who anathematises and excommunicates his brother because he does not use a liturgy, is a narrow-minded, ignorant bigot on the other side. Both are wrong.</w:t>
      </w:r>
    </w:p>
    <w:p w:rsidR="002936BD" w:rsidRPr="00E74C7F" w:rsidRDefault="00CA7A47"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rPr>
        <w:t>My own mind has been long made up. If all ministers prayed extempore always, as some ministers pray sometimes, I should be against a liturgy. But considering what human nature is, I decidedly think it better both for minister and people, in the regular, habitual, and stated assemblies of the Church to have a liturgy. With all its imperfections I am very thankful for the Book of Common Prayer. It may have defects, because it was not com</w:t>
      </w:r>
      <w:r w:rsidRPr="00E74C7F">
        <w:rPr>
          <w:rFonts w:ascii="Times New Roman" w:hAnsi="Times New Roman" w:cs="Times New Roman"/>
          <w:color w:val="0D0D0D" w:themeColor="text1" w:themeTint="F2"/>
          <w:sz w:val="20"/>
          <w:szCs w:val="20"/>
        </w:rPr>
        <w:softHyphen/>
        <w:t>piled by inspiration. But for all that, it is an admirable and matchless manual of public devotion. I would not impose the use of it on a brother’s conscience for a thousand worlds. But I claim the right to use it myself un</w:t>
      </w:r>
      <w:r w:rsidRPr="00E74C7F">
        <w:rPr>
          <w:rFonts w:ascii="Times New Roman" w:hAnsi="Times New Roman" w:cs="Times New Roman"/>
          <w:color w:val="0D0D0D" w:themeColor="text1" w:themeTint="F2"/>
          <w:sz w:val="20"/>
          <w:szCs w:val="20"/>
        </w:rPr>
        <w:softHyphen/>
        <w:t>disturbed.</w:t>
      </w:r>
    </w:p>
    <w:p w:rsidR="002936BD" w:rsidRPr="00E74C7F" w:rsidRDefault="002936BD" w:rsidP="00E74C7F">
      <w:pPr>
        <w:pStyle w:val="Footnote0"/>
        <w:shd w:val="clear" w:color="auto" w:fill="auto"/>
        <w:spacing w:line="276" w:lineRule="auto"/>
        <w:ind w:firstLine="180"/>
        <w:rPr>
          <w:rFonts w:ascii="Times New Roman" w:hAnsi="Times New Roman" w:cs="Times New Roman"/>
          <w:color w:val="0D0D0D" w:themeColor="text1" w:themeTint="F2"/>
          <w:sz w:val="20"/>
          <w:szCs w:val="20"/>
        </w:rPr>
      </w:pPr>
    </w:p>
  </w:footnote>
  <w:footnote w:id="5">
    <w:p w:rsidR="00203429" w:rsidRPr="00E74C7F" w:rsidRDefault="00203429" w:rsidP="00E74C7F">
      <w:pPr>
        <w:pStyle w:val="FootnoteText"/>
        <w:ind w:firstLine="180"/>
        <w:jc w:val="both"/>
        <w:rPr>
          <w:rFonts w:ascii="Times New Roman" w:hAnsi="Times New Roman" w:cs="Times New Roman"/>
          <w:color w:val="0D0D0D" w:themeColor="text1" w:themeTint="F2"/>
        </w:rPr>
      </w:pPr>
      <w:r w:rsidRPr="00E74C7F">
        <w:rPr>
          <w:rStyle w:val="FootnoteReference"/>
          <w:rFonts w:ascii="Times New Roman" w:hAnsi="Times New Roman" w:cs="Times New Roman"/>
          <w:color w:val="0D0D0D" w:themeColor="text1" w:themeTint="F2"/>
        </w:rPr>
        <w:footnoteRef/>
      </w:r>
      <w:r w:rsidRPr="00E74C7F">
        <w:rPr>
          <w:rFonts w:ascii="Times New Roman" w:hAnsi="Times New Roman" w:cs="Times New Roman"/>
          <w:color w:val="0D0D0D" w:themeColor="text1" w:themeTint="F2"/>
        </w:rPr>
        <w:t xml:space="preserve"> There is nothing in the public worship of the Church of England which I admire so much as the large quantity of Scripture which it orders to be read aloud to its members. Every Churchman who goes to church twice on Sunday hears two chapters of the Old Testament and two of the New, beside the Psalms, the Epistle, and the Gospel. I doubt if the members of any other Church in Christendom hear anything like the same proportion of God’s Word.</w:t>
      </w:r>
    </w:p>
  </w:footnote>
  <w:footnote w:id="6">
    <w:p w:rsidR="00203429" w:rsidRPr="00E74C7F" w:rsidRDefault="00203429" w:rsidP="00E74C7F">
      <w:pPr>
        <w:pStyle w:val="Bodytext60"/>
        <w:shd w:val="clear" w:color="auto" w:fill="auto"/>
        <w:spacing w:line="276" w:lineRule="auto"/>
        <w:ind w:firstLine="180"/>
        <w:rPr>
          <w:rFonts w:ascii="Times New Roman" w:hAnsi="Times New Roman" w:cs="Times New Roman"/>
          <w:color w:val="0D0D0D" w:themeColor="text1" w:themeTint="F2"/>
          <w:sz w:val="20"/>
          <w:szCs w:val="20"/>
        </w:rPr>
      </w:pPr>
      <w:r w:rsidRPr="00E74C7F">
        <w:rPr>
          <w:rStyle w:val="FootnoteReference"/>
          <w:rFonts w:ascii="Times New Roman" w:hAnsi="Times New Roman" w:cs="Times New Roman"/>
          <w:color w:val="0D0D0D" w:themeColor="text1" w:themeTint="F2"/>
          <w:sz w:val="20"/>
          <w:szCs w:val="20"/>
        </w:rPr>
        <w:footnoteRef/>
      </w:r>
      <w:r w:rsidRPr="00E74C7F">
        <w:rPr>
          <w:rFonts w:ascii="Times New Roman" w:hAnsi="Times New Roman" w:cs="Times New Roman"/>
          <w:color w:val="0D0D0D" w:themeColor="text1" w:themeTint="F2"/>
          <w:sz w:val="20"/>
          <w:szCs w:val="20"/>
        </w:rPr>
        <w:t xml:space="preserve"> “Pompous rites have been the great engine whereby the devil hath deceived the souls of men, and wrought them to a nauseating simplicity of Divine worship as if unworthy the majesty and excellency of God. (2 Cor.</w:t>
      </w:r>
      <w:r w:rsidR="004F408E" w:rsidRPr="00E74C7F">
        <w:rPr>
          <w:rFonts w:ascii="Times New Roman" w:hAnsi="Times New Roman" w:cs="Times New Roman"/>
          <w:color w:val="0D0D0D" w:themeColor="text1" w:themeTint="F2"/>
          <w:sz w:val="20"/>
          <w:szCs w:val="20"/>
        </w:rPr>
        <w:t xml:space="preserve"> </w:t>
      </w:r>
      <w:r w:rsidRPr="00E74C7F">
        <w:rPr>
          <w:rFonts w:ascii="Times New Roman" w:hAnsi="Times New Roman" w:cs="Times New Roman"/>
          <w:color w:val="0D0D0D" w:themeColor="text1" w:themeTint="F2"/>
          <w:sz w:val="20"/>
          <w:szCs w:val="20"/>
        </w:rPr>
        <w:t>xi. 3.) But the Jews would not understand the glory of the second temple in the presence of the Messiah, because it had not the pompous grandeur of the temple erected by Solomon.</w:t>
      </w:r>
    </w:p>
    <w:p w:rsidR="00203429" w:rsidRPr="00E74C7F" w:rsidRDefault="00203429" w:rsidP="00E74C7F">
      <w:pPr>
        <w:pStyle w:val="Bodytext6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rPr>
        <w:t>“Hence in all ages men have been forward to disfigure God’s models and to dress up a brat of their own; as though God had been defective in provid</w:t>
      </w:r>
      <w:r w:rsidRPr="00E74C7F">
        <w:rPr>
          <w:rFonts w:ascii="Times New Roman" w:hAnsi="Times New Roman" w:cs="Times New Roman"/>
          <w:color w:val="0D0D0D" w:themeColor="text1" w:themeTint="F2"/>
          <w:sz w:val="20"/>
          <w:szCs w:val="20"/>
        </w:rPr>
        <w:softHyphen/>
        <w:t>ing for His own honour in His institutions without the assistance of His creature. This hath always been in the world; the old world had their imaginations, and the new world hath continued them. The Israelites, in the midst of miracles and under the memory of a famous deliverance, would erect a calf. The Pharisees who sat in Moses’ chair, would coin new tradi</w:t>
      </w:r>
      <w:r w:rsidRPr="00E74C7F">
        <w:rPr>
          <w:rFonts w:ascii="Times New Roman" w:hAnsi="Times New Roman" w:cs="Times New Roman"/>
          <w:color w:val="0D0D0D" w:themeColor="text1" w:themeTint="F2"/>
          <w:sz w:val="20"/>
          <w:szCs w:val="20"/>
        </w:rPr>
        <w:softHyphen/>
        <w:t>tions, and enjoin them to be as current as the law of God. Papists will be blending Christian appointments with Pagan ceremonies, to please the carnal fancies of the common people.</w:t>
      </w:r>
    </w:p>
    <w:p w:rsidR="00203429" w:rsidRPr="00E74C7F" w:rsidRDefault="00203429" w:rsidP="00E74C7F">
      <w:pPr>
        <w:pStyle w:val="Bodytext60"/>
        <w:shd w:val="clear" w:color="auto" w:fill="auto"/>
        <w:spacing w:line="276" w:lineRule="auto"/>
        <w:ind w:firstLine="180"/>
        <w:rPr>
          <w:rFonts w:ascii="Times New Roman" w:hAnsi="Times New Roman" w:cs="Times New Roman"/>
          <w:color w:val="0D0D0D" w:themeColor="text1" w:themeTint="F2"/>
          <w:sz w:val="20"/>
          <w:szCs w:val="20"/>
        </w:rPr>
      </w:pPr>
      <w:r w:rsidRPr="00E74C7F">
        <w:rPr>
          <w:rFonts w:ascii="Times New Roman" w:hAnsi="Times New Roman" w:cs="Times New Roman"/>
          <w:color w:val="0D0D0D" w:themeColor="text1" w:themeTint="F2"/>
          <w:sz w:val="20"/>
          <w:szCs w:val="20"/>
        </w:rPr>
        <w:t>“How often hath the practice of the Primitive Church, the custom wherein we are bred, the sentiments of our ancestors, been owned as a more authentic rule, in matters of worship, than the mind of God delivered in His Word. It is natural by creation to worship God; and it is as natural by corruption for man to worship Him in a human way, and not in a divine. Is not this to impose laws upon God</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—to reckon ourselves wiser than He</w:t>
      </w:r>
      <w:r w:rsidR="0047638A" w:rsidRPr="00E74C7F">
        <w:rPr>
          <w:rFonts w:ascii="Times New Roman" w:hAnsi="Times New Roman" w:cs="Times New Roman"/>
          <w:color w:val="0D0D0D" w:themeColor="text1" w:themeTint="F2"/>
          <w:sz w:val="20"/>
          <w:szCs w:val="20"/>
        </w:rPr>
        <w:t>?</w:t>
      </w:r>
      <w:r w:rsidRPr="00E74C7F">
        <w:rPr>
          <w:rFonts w:ascii="Times New Roman" w:hAnsi="Times New Roman" w:cs="Times New Roman"/>
          <w:color w:val="0D0D0D" w:themeColor="text1" w:themeTint="F2"/>
          <w:sz w:val="20"/>
          <w:szCs w:val="20"/>
        </w:rPr>
        <w:t xml:space="preserve"> To think Him negligent of His own services, and that our feeble brains can find out ways to accommodate His honour better than Himself hath done.”—</w:t>
      </w:r>
      <w:r w:rsidRPr="00E74C7F">
        <w:rPr>
          <w:rFonts w:ascii="Times New Roman" w:hAnsi="Times New Roman" w:cs="Times New Roman"/>
          <w:i/>
          <w:iCs/>
          <w:color w:val="0D0D0D" w:themeColor="text1" w:themeTint="F2"/>
          <w:sz w:val="20"/>
          <w:szCs w:val="20"/>
        </w:rPr>
        <w:t>Charnock,</w:t>
      </w:r>
      <w:r w:rsidRPr="00E74C7F">
        <w:rPr>
          <w:rFonts w:ascii="Times New Roman" w:hAnsi="Times New Roman" w:cs="Times New Roman"/>
          <w:color w:val="0D0D0D" w:themeColor="text1" w:themeTint="F2"/>
          <w:sz w:val="20"/>
          <w:szCs w:val="20"/>
        </w:rPr>
        <w:t xml:space="preserve"> vol. i., p. 222.</w:t>
      </w:r>
    </w:p>
    <w:p w:rsidR="00203429" w:rsidRPr="00E74C7F" w:rsidRDefault="00203429" w:rsidP="00E74C7F">
      <w:pPr>
        <w:pStyle w:val="FootnoteText"/>
        <w:ind w:firstLine="180"/>
        <w:jc w:val="both"/>
        <w:rPr>
          <w:color w:val="0D0D0D" w:themeColor="text1" w:themeTint="F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BD"/>
    <w:rsid w:val="00203429"/>
    <w:rsid w:val="00247FDD"/>
    <w:rsid w:val="002936BD"/>
    <w:rsid w:val="002C507A"/>
    <w:rsid w:val="00346B41"/>
    <w:rsid w:val="0047638A"/>
    <w:rsid w:val="004C6E2A"/>
    <w:rsid w:val="004F408E"/>
    <w:rsid w:val="005520D5"/>
    <w:rsid w:val="006E53FF"/>
    <w:rsid w:val="007C1B18"/>
    <w:rsid w:val="007C508C"/>
    <w:rsid w:val="0084240B"/>
    <w:rsid w:val="00847DD4"/>
    <w:rsid w:val="00AB0F61"/>
    <w:rsid w:val="00C50BAB"/>
    <w:rsid w:val="00CA7A47"/>
    <w:rsid w:val="00CB51EF"/>
    <w:rsid w:val="00D01664"/>
    <w:rsid w:val="00D8616D"/>
    <w:rsid w:val="00E7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A620"/>
  <w15:docId w15:val="{39536F65-609A-4501-8988-D71A588A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6">
    <w:name w:val="Body text (6)_"/>
    <w:basedOn w:val="DefaultParagraphFont"/>
    <w:link w:val="Bodytext60"/>
    <w:rPr>
      <w:b w:val="0"/>
      <w:bCs w:val="0"/>
      <w:i w:val="0"/>
      <w:iCs w:val="0"/>
      <w:smallCaps w:val="0"/>
      <w:strike w:val="0"/>
      <w:sz w:val="14"/>
      <w:szCs w:val="14"/>
      <w:u w:val="none"/>
    </w:rPr>
  </w:style>
  <w:style w:type="paragraph" w:customStyle="1" w:styleId="Footnote0">
    <w:name w:val="Footnote"/>
    <w:basedOn w:val="Normal"/>
    <w:link w:val="Footnote"/>
    <w:pPr>
      <w:shd w:val="clear" w:color="auto" w:fill="FFFFFF"/>
      <w:spacing w:line="216" w:lineRule="auto"/>
      <w:ind w:firstLine="160"/>
      <w:jc w:val="both"/>
    </w:pPr>
    <w:rPr>
      <w:sz w:val="14"/>
      <w:szCs w:val="14"/>
    </w:rPr>
  </w:style>
  <w:style w:type="paragraph" w:styleId="BodyText">
    <w:name w:val="Body Text"/>
    <w:basedOn w:val="Normal"/>
    <w:link w:val="BodyTextChar"/>
    <w:qFormat/>
    <w:pPr>
      <w:shd w:val="clear" w:color="auto" w:fill="FFFFFF"/>
      <w:ind w:firstLine="220"/>
      <w:jc w:val="both"/>
    </w:pPr>
    <w:rPr>
      <w:sz w:val="17"/>
      <w:szCs w:val="17"/>
    </w:rPr>
  </w:style>
  <w:style w:type="paragraph" w:customStyle="1" w:styleId="Bodytext20">
    <w:name w:val="Body text (2)"/>
    <w:basedOn w:val="Normal"/>
    <w:link w:val="Bodytext2"/>
    <w:pPr>
      <w:shd w:val="clear" w:color="auto" w:fill="FFFFFF"/>
      <w:spacing w:line="211" w:lineRule="auto"/>
      <w:ind w:left="320" w:hanging="320"/>
    </w:pPr>
    <w:rPr>
      <w:rFonts w:ascii="Times New Roman" w:eastAsia="Times New Roman" w:hAnsi="Times New Roman" w:cs="Times New Roman"/>
      <w:i/>
      <w:iCs/>
      <w:sz w:val="16"/>
      <w:szCs w:val="16"/>
    </w:rPr>
  </w:style>
  <w:style w:type="paragraph" w:customStyle="1" w:styleId="Bodytext30">
    <w:name w:val="Body text (3)"/>
    <w:basedOn w:val="Normal"/>
    <w:link w:val="Bodytext3"/>
    <w:pPr>
      <w:shd w:val="clear" w:color="auto" w:fill="FFFFFF"/>
      <w:jc w:val="center"/>
    </w:pPr>
    <w:rPr>
      <w:rFonts w:ascii="Times New Roman" w:eastAsia="Times New Roman" w:hAnsi="Times New Roman" w:cs="Times New Roman"/>
      <w:b/>
      <w:bCs/>
      <w:sz w:val="12"/>
      <w:szCs w:val="12"/>
    </w:rPr>
  </w:style>
  <w:style w:type="paragraph" w:customStyle="1" w:styleId="Bodytext60">
    <w:name w:val="Body text (6)"/>
    <w:basedOn w:val="Normal"/>
    <w:link w:val="Bodytext6"/>
    <w:pPr>
      <w:shd w:val="clear" w:color="auto" w:fill="FFFFFF"/>
      <w:spacing w:line="216" w:lineRule="auto"/>
      <w:jc w:val="both"/>
    </w:pPr>
    <w:rPr>
      <w:sz w:val="14"/>
      <w:szCs w:val="14"/>
    </w:rPr>
  </w:style>
  <w:style w:type="paragraph" w:styleId="FootnoteText">
    <w:name w:val="footnote text"/>
    <w:basedOn w:val="Normal"/>
    <w:link w:val="FootnoteTextChar"/>
    <w:uiPriority w:val="99"/>
    <w:semiHidden/>
    <w:unhideWhenUsed/>
    <w:rsid w:val="007C1B18"/>
    <w:rPr>
      <w:sz w:val="20"/>
      <w:szCs w:val="20"/>
    </w:rPr>
  </w:style>
  <w:style w:type="character" w:customStyle="1" w:styleId="FootnoteTextChar">
    <w:name w:val="Footnote Text Char"/>
    <w:basedOn w:val="DefaultParagraphFont"/>
    <w:link w:val="FootnoteText"/>
    <w:uiPriority w:val="99"/>
    <w:semiHidden/>
    <w:rsid w:val="007C1B18"/>
    <w:rPr>
      <w:color w:val="000000"/>
      <w:sz w:val="20"/>
      <w:szCs w:val="20"/>
    </w:rPr>
  </w:style>
  <w:style w:type="character" w:styleId="FootnoteReference">
    <w:name w:val="footnote reference"/>
    <w:basedOn w:val="DefaultParagraphFont"/>
    <w:uiPriority w:val="99"/>
    <w:semiHidden/>
    <w:unhideWhenUsed/>
    <w:rsid w:val="007C1B18"/>
    <w:rPr>
      <w:vertAlign w:val="superscript"/>
    </w:rPr>
  </w:style>
  <w:style w:type="paragraph" w:styleId="Header">
    <w:name w:val="header"/>
    <w:basedOn w:val="Normal"/>
    <w:link w:val="HeaderChar"/>
    <w:uiPriority w:val="99"/>
    <w:unhideWhenUsed/>
    <w:rsid w:val="00847DD4"/>
    <w:pPr>
      <w:tabs>
        <w:tab w:val="center" w:pos="4513"/>
        <w:tab w:val="right" w:pos="9026"/>
      </w:tabs>
    </w:pPr>
  </w:style>
  <w:style w:type="character" w:customStyle="1" w:styleId="HeaderChar">
    <w:name w:val="Header Char"/>
    <w:basedOn w:val="DefaultParagraphFont"/>
    <w:link w:val="Header"/>
    <w:uiPriority w:val="99"/>
    <w:rsid w:val="00847DD4"/>
    <w:rPr>
      <w:color w:val="000000"/>
    </w:rPr>
  </w:style>
  <w:style w:type="paragraph" w:styleId="Footer">
    <w:name w:val="footer"/>
    <w:basedOn w:val="Normal"/>
    <w:link w:val="FooterChar"/>
    <w:uiPriority w:val="99"/>
    <w:unhideWhenUsed/>
    <w:rsid w:val="00847DD4"/>
    <w:pPr>
      <w:tabs>
        <w:tab w:val="center" w:pos="4513"/>
        <w:tab w:val="right" w:pos="9026"/>
      </w:tabs>
    </w:pPr>
  </w:style>
  <w:style w:type="character" w:customStyle="1" w:styleId="FooterChar">
    <w:name w:val="Footer Char"/>
    <w:basedOn w:val="DefaultParagraphFont"/>
    <w:link w:val="Footer"/>
    <w:uiPriority w:val="99"/>
    <w:rsid w:val="00847D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270E-E9DB-48B4-94F5-929CFB4C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Knots untied : being plain statements on disputed points in religion</vt:lpstr>
    </vt:vector>
  </TitlesOfParts>
  <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Knots untied : being plain statements on disputed points in religion</dc:title>
  <dc:subject/>
  <dc:creator>Ray John</dc:creator>
  <cp:keywords>http:/www.archive.org/details/knotsuntied00ryleuoft</cp:keywords>
  <cp:lastModifiedBy>Ray John</cp:lastModifiedBy>
  <cp:revision>2</cp:revision>
  <dcterms:created xsi:type="dcterms:W3CDTF">2017-10-24T12:42:00Z</dcterms:created>
  <dcterms:modified xsi:type="dcterms:W3CDTF">2017-10-24T12:42:00Z</dcterms:modified>
</cp:coreProperties>
</file>