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4D" w:rsidRPr="00734482" w:rsidRDefault="00860C4D" w:rsidP="00860C4D">
      <w:pPr>
        <w:spacing w:after="0" w:line="240" w:lineRule="auto"/>
        <w:jc w:val="center"/>
        <w:rPr>
          <w:rFonts w:eastAsia="SimSun" w:cs="Times New Roman"/>
          <w:sz w:val="56"/>
          <w:szCs w:val="48"/>
          <w:lang w:eastAsia="zh-CN"/>
        </w:rPr>
      </w:pPr>
      <w:r w:rsidRPr="00734482">
        <w:rPr>
          <w:rFonts w:eastAsia="SimSun" w:cs="Times New Roman"/>
          <w:sz w:val="56"/>
          <w:szCs w:val="48"/>
          <w:lang w:eastAsia="zh-CN"/>
        </w:rPr>
        <w:t>HOW TO PRAY</w:t>
      </w:r>
    </w:p>
    <w:p w:rsidR="00860C4D" w:rsidRPr="00734482" w:rsidRDefault="00860C4D" w:rsidP="00860C4D">
      <w:pPr>
        <w:spacing w:after="0" w:line="240" w:lineRule="auto"/>
        <w:jc w:val="center"/>
        <w:rPr>
          <w:rFonts w:eastAsia="SimSun" w:cs="Times New Roman"/>
          <w:sz w:val="24"/>
          <w:szCs w:val="24"/>
          <w:lang w:eastAsia="zh-CN"/>
        </w:rPr>
      </w:pPr>
    </w:p>
    <w:p w:rsidR="00860C4D" w:rsidRPr="00734482" w:rsidRDefault="00860C4D" w:rsidP="00860C4D">
      <w:pPr>
        <w:spacing w:after="0" w:line="240" w:lineRule="auto"/>
        <w:jc w:val="center"/>
        <w:rPr>
          <w:rFonts w:eastAsia="SimSun" w:cs="Times New Roman"/>
          <w:sz w:val="24"/>
          <w:szCs w:val="24"/>
          <w:lang w:eastAsia="zh-CN"/>
        </w:rPr>
      </w:pPr>
    </w:p>
    <w:p w:rsidR="00860C4D" w:rsidRPr="00734482" w:rsidRDefault="00860C4D" w:rsidP="00860C4D">
      <w:pPr>
        <w:spacing w:after="0" w:line="240" w:lineRule="auto"/>
        <w:jc w:val="center"/>
        <w:rPr>
          <w:rFonts w:eastAsia="SimSun" w:cs="Times New Roman"/>
          <w:sz w:val="24"/>
          <w:szCs w:val="24"/>
          <w:lang w:eastAsia="zh-CN"/>
        </w:rPr>
      </w:pPr>
    </w:p>
    <w:p w:rsidR="00860C4D" w:rsidRPr="00734482" w:rsidRDefault="00860C4D" w:rsidP="00860C4D">
      <w:pPr>
        <w:spacing w:after="0" w:line="240" w:lineRule="auto"/>
        <w:jc w:val="center"/>
        <w:rPr>
          <w:rFonts w:eastAsia="SimSun" w:cs="Times New Roman"/>
          <w:sz w:val="24"/>
          <w:szCs w:val="24"/>
          <w:lang w:eastAsia="zh-CN"/>
        </w:rPr>
      </w:pPr>
    </w:p>
    <w:p w:rsidR="00860C4D" w:rsidRPr="00734482" w:rsidRDefault="00860C4D" w:rsidP="00860C4D">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BY</w:t>
      </w:r>
    </w:p>
    <w:p w:rsidR="00860C4D" w:rsidRPr="00734482" w:rsidRDefault="00860C4D" w:rsidP="00860C4D">
      <w:pPr>
        <w:spacing w:after="0" w:line="240" w:lineRule="auto"/>
        <w:jc w:val="center"/>
        <w:rPr>
          <w:rFonts w:eastAsia="SimSun" w:cs="Times New Roman"/>
          <w:sz w:val="16"/>
          <w:szCs w:val="16"/>
          <w:lang w:eastAsia="zh-CN"/>
        </w:rPr>
      </w:pPr>
    </w:p>
    <w:p w:rsidR="00860C4D" w:rsidRPr="00734482" w:rsidRDefault="00860C4D" w:rsidP="00860C4D">
      <w:pPr>
        <w:spacing w:after="0" w:line="240" w:lineRule="auto"/>
        <w:jc w:val="center"/>
        <w:rPr>
          <w:rFonts w:eastAsia="SimSun" w:cs="Times New Roman"/>
          <w:sz w:val="32"/>
          <w:szCs w:val="32"/>
          <w:lang w:eastAsia="zh-CN"/>
        </w:rPr>
      </w:pPr>
      <w:r w:rsidRPr="00734482">
        <w:rPr>
          <w:rFonts w:eastAsia="SimSun" w:cs="Times New Roman"/>
          <w:sz w:val="32"/>
          <w:szCs w:val="32"/>
          <w:lang w:eastAsia="zh-CN"/>
        </w:rPr>
        <w:t>R. A. TORREY</w:t>
      </w:r>
    </w:p>
    <w:p w:rsidR="00860C4D" w:rsidRPr="00734482" w:rsidRDefault="00860C4D" w:rsidP="00860C4D">
      <w:pPr>
        <w:spacing w:after="0" w:line="240" w:lineRule="auto"/>
        <w:jc w:val="center"/>
        <w:rPr>
          <w:rFonts w:eastAsia="SimSun" w:cs="Times New Roman"/>
          <w:sz w:val="24"/>
          <w:szCs w:val="24"/>
          <w:lang w:eastAsia="zh-CN"/>
        </w:rPr>
      </w:pPr>
    </w:p>
    <w:p w:rsidR="00860C4D" w:rsidRPr="00734482" w:rsidRDefault="00860C4D" w:rsidP="00860C4D">
      <w:pPr>
        <w:spacing w:after="0" w:line="280" w:lineRule="exact"/>
        <w:jc w:val="center"/>
        <w:rPr>
          <w:rFonts w:eastAsia="SimSun" w:cs="Times New Roman"/>
          <w:sz w:val="20"/>
          <w:szCs w:val="20"/>
          <w:lang w:eastAsia="zh-CN"/>
        </w:rPr>
      </w:pPr>
      <w:r w:rsidRPr="00734482">
        <w:rPr>
          <w:rFonts w:eastAsia="SimSun" w:cs="Times New Roman"/>
          <w:sz w:val="20"/>
          <w:szCs w:val="20"/>
          <w:lang w:eastAsia="zh-CN"/>
        </w:rPr>
        <w:t>SUPERINTENDENT OF THE MOODY BIBLE INSTITUTE, CHICAGO.</w:t>
      </w:r>
    </w:p>
    <w:p w:rsidR="00860C4D" w:rsidRPr="00734482" w:rsidRDefault="00860C4D" w:rsidP="00860C4D">
      <w:pPr>
        <w:spacing w:after="0" w:line="280" w:lineRule="exact"/>
        <w:jc w:val="center"/>
        <w:rPr>
          <w:rFonts w:eastAsia="SimSun" w:cs="Times New Roman"/>
          <w:sz w:val="20"/>
          <w:szCs w:val="20"/>
          <w:lang w:eastAsia="zh-CN"/>
        </w:rPr>
      </w:pPr>
      <w:r w:rsidRPr="00734482">
        <w:rPr>
          <w:rFonts w:eastAsia="SimSun" w:cs="Times New Roman"/>
          <w:sz w:val="20"/>
          <w:szCs w:val="20"/>
          <w:lang w:eastAsia="zh-CN"/>
        </w:rPr>
        <w:t>AUTHOR OF “HOW TO BRING MEN TO CHRIST,”</w:t>
      </w:r>
    </w:p>
    <w:p w:rsidR="00860C4D" w:rsidRPr="00734482" w:rsidRDefault="00860C4D" w:rsidP="00860C4D">
      <w:pPr>
        <w:spacing w:after="0" w:line="280" w:lineRule="exact"/>
        <w:jc w:val="center"/>
        <w:rPr>
          <w:rFonts w:eastAsia="SimSun" w:cs="Times New Roman"/>
          <w:sz w:val="20"/>
          <w:szCs w:val="20"/>
          <w:lang w:eastAsia="zh-CN"/>
        </w:rPr>
      </w:pPr>
      <w:r w:rsidRPr="00734482">
        <w:rPr>
          <w:rFonts w:eastAsia="SimSun" w:cs="Times New Roman"/>
          <w:sz w:val="20"/>
          <w:szCs w:val="20"/>
          <w:lang w:eastAsia="zh-CN"/>
        </w:rPr>
        <w:t>“WHAT THE BIBL</w:t>
      </w:r>
      <w:r>
        <w:rPr>
          <w:rFonts w:eastAsia="SimSun" w:cs="Times New Roman"/>
          <w:sz w:val="20"/>
          <w:szCs w:val="20"/>
          <w:lang w:eastAsia="zh-CN"/>
        </w:rPr>
        <w:t>E</w:t>
      </w:r>
      <w:r w:rsidRPr="00734482">
        <w:rPr>
          <w:rFonts w:eastAsia="SimSun" w:cs="Times New Roman"/>
          <w:sz w:val="20"/>
          <w:szCs w:val="20"/>
          <w:lang w:eastAsia="zh-CN"/>
        </w:rPr>
        <w:t xml:space="preserve"> TEACHES,” ETC.</w:t>
      </w:r>
    </w:p>
    <w:p w:rsidR="00860C4D" w:rsidRPr="00734482" w:rsidRDefault="00860C4D" w:rsidP="00860C4D">
      <w:pPr>
        <w:spacing w:after="0" w:line="240" w:lineRule="auto"/>
        <w:rPr>
          <w:rFonts w:eastAsia="SimSun" w:cs="Times New Roman"/>
          <w:sz w:val="24"/>
          <w:szCs w:val="24"/>
          <w:lang w:eastAsia="zh-CN"/>
        </w:rPr>
      </w:pPr>
    </w:p>
    <w:p w:rsidR="00860C4D" w:rsidRPr="00734482" w:rsidRDefault="00860C4D" w:rsidP="00860C4D">
      <w:pPr>
        <w:spacing w:after="0" w:line="240" w:lineRule="auto"/>
        <w:rPr>
          <w:rFonts w:eastAsia="SimSun" w:cs="Times New Roman"/>
          <w:sz w:val="24"/>
          <w:szCs w:val="24"/>
          <w:lang w:eastAsia="zh-CN"/>
        </w:rPr>
      </w:pPr>
    </w:p>
    <w:p w:rsidR="00860C4D" w:rsidRPr="00734482" w:rsidRDefault="00860C4D" w:rsidP="00860C4D">
      <w:pPr>
        <w:spacing w:after="0" w:line="240" w:lineRule="auto"/>
        <w:rPr>
          <w:rFonts w:eastAsia="SimSun" w:cs="Times New Roman"/>
          <w:sz w:val="24"/>
          <w:szCs w:val="24"/>
          <w:lang w:eastAsia="zh-CN"/>
        </w:rPr>
      </w:pPr>
    </w:p>
    <w:p w:rsidR="00860C4D" w:rsidRPr="00734482" w:rsidRDefault="00860C4D" w:rsidP="00860C4D">
      <w:pPr>
        <w:spacing w:after="0" w:line="360" w:lineRule="auto"/>
        <w:jc w:val="center"/>
        <w:rPr>
          <w:rFonts w:eastAsia="SimSun" w:cs="Times New Roman"/>
          <w:sz w:val="24"/>
          <w:szCs w:val="24"/>
          <w:lang w:eastAsia="zh-CN"/>
        </w:rPr>
      </w:pPr>
    </w:p>
    <w:p w:rsidR="00860C4D" w:rsidRPr="00734482" w:rsidRDefault="00860C4D" w:rsidP="00860C4D">
      <w:pPr>
        <w:spacing w:after="0" w:line="360" w:lineRule="auto"/>
        <w:jc w:val="center"/>
        <w:rPr>
          <w:rFonts w:eastAsia="SimSun" w:cs="Times New Roman"/>
          <w:sz w:val="24"/>
          <w:szCs w:val="24"/>
          <w:lang w:eastAsia="zh-CN"/>
        </w:rPr>
      </w:pPr>
    </w:p>
    <w:p w:rsidR="00860C4D" w:rsidRPr="00734482" w:rsidRDefault="00860C4D" w:rsidP="00860C4D">
      <w:pPr>
        <w:spacing w:after="0" w:line="360" w:lineRule="auto"/>
        <w:jc w:val="center"/>
        <w:rPr>
          <w:rFonts w:eastAsia="SimSun" w:cs="Times New Roman"/>
          <w:sz w:val="24"/>
          <w:szCs w:val="24"/>
          <w:lang w:eastAsia="zh-CN"/>
        </w:rPr>
      </w:pPr>
    </w:p>
    <w:p w:rsidR="00860C4D" w:rsidRPr="00734482" w:rsidRDefault="00860C4D" w:rsidP="00860C4D">
      <w:pPr>
        <w:spacing w:after="0" w:line="360" w:lineRule="auto"/>
        <w:jc w:val="center"/>
        <w:rPr>
          <w:rFonts w:eastAsia="SimSun" w:cs="Times New Roman"/>
          <w:sz w:val="24"/>
          <w:szCs w:val="24"/>
          <w:lang w:eastAsia="zh-CN"/>
        </w:rPr>
      </w:pPr>
    </w:p>
    <w:p w:rsidR="00860C4D" w:rsidRPr="00734482" w:rsidRDefault="00860C4D" w:rsidP="00860C4D">
      <w:pPr>
        <w:spacing w:after="0" w:line="360" w:lineRule="auto"/>
        <w:jc w:val="center"/>
        <w:rPr>
          <w:rFonts w:eastAsia="SimSun" w:cs="Times New Roman"/>
          <w:sz w:val="24"/>
          <w:szCs w:val="24"/>
          <w:lang w:eastAsia="zh-CN"/>
        </w:rPr>
      </w:pPr>
    </w:p>
    <w:p w:rsidR="00860C4D" w:rsidRPr="00734482" w:rsidRDefault="00860C4D" w:rsidP="00860C4D">
      <w:pPr>
        <w:spacing w:after="0" w:line="360" w:lineRule="auto"/>
        <w:jc w:val="center"/>
        <w:rPr>
          <w:rFonts w:eastAsia="SimSun" w:cs="Times New Roman"/>
          <w:sz w:val="20"/>
          <w:szCs w:val="20"/>
          <w:lang w:eastAsia="zh-CN"/>
        </w:rPr>
      </w:pPr>
    </w:p>
    <w:p w:rsidR="00860C4D" w:rsidRPr="00734482" w:rsidRDefault="00860C4D" w:rsidP="00860C4D">
      <w:pPr>
        <w:spacing w:after="0" w:line="360" w:lineRule="auto"/>
        <w:jc w:val="center"/>
        <w:rPr>
          <w:rFonts w:eastAsia="SimSun" w:cs="Times New Roman"/>
          <w:sz w:val="20"/>
          <w:szCs w:val="20"/>
          <w:lang w:eastAsia="zh-CN"/>
        </w:rPr>
      </w:pPr>
      <w:r w:rsidRPr="00734482">
        <w:rPr>
          <w:rFonts w:eastAsia="SimSun" w:cs="Times New Roman"/>
          <w:sz w:val="20"/>
          <w:szCs w:val="20"/>
          <w:lang w:eastAsia="zh-CN"/>
        </w:rPr>
        <w:t>LONDON</w:t>
      </w:r>
    </w:p>
    <w:p w:rsidR="00860C4D" w:rsidRPr="00734482" w:rsidRDefault="00860C4D" w:rsidP="00860C4D">
      <w:pPr>
        <w:spacing w:after="0" w:line="360" w:lineRule="auto"/>
        <w:jc w:val="center"/>
        <w:rPr>
          <w:rFonts w:eastAsia="SimSun" w:cs="Times New Roman"/>
          <w:sz w:val="24"/>
          <w:szCs w:val="24"/>
          <w:lang w:eastAsia="zh-CN"/>
        </w:rPr>
      </w:pPr>
      <w:r w:rsidRPr="00734482">
        <w:rPr>
          <w:rFonts w:eastAsia="SimSun" w:cs="Times New Roman"/>
          <w:sz w:val="24"/>
          <w:szCs w:val="24"/>
          <w:lang w:eastAsia="zh-CN"/>
        </w:rPr>
        <w:t>JAMES NISBET &amp; CO., LIMITED</w:t>
      </w:r>
    </w:p>
    <w:p w:rsidR="00860C4D" w:rsidRPr="00734482" w:rsidRDefault="00860C4D" w:rsidP="00860C4D">
      <w:pPr>
        <w:spacing w:after="0" w:line="360" w:lineRule="auto"/>
        <w:jc w:val="center"/>
        <w:rPr>
          <w:rFonts w:eastAsia="SimSun" w:cs="Times New Roman"/>
          <w:sz w:val="20"/>
          <w:szCs w:val="20"/>
          <w:lang w:eastAsia="zh-CN"/>
        </w:rPr>
      </w:pPr>
      <w:r w:rsidRPr="00734482">
        <w:rPr>
          <w:rFonts w:eastAsia="SimSun" w:cs="Times New Roman"/>
          <w:sz w:val="20"/>
          <w:szCs w:val="20"/>
          <w:lang w:eastAsia="zh-CN"/>
        </w:rPr>
        <w:t>21, BERNERS STREET</w:t>
      </w:r>
    </w:p>
    <w:p w:rsidR="00860C4D" w:rsidRPr="00734482" w:rsidRDefault="00860C4D" w:rsidP="00860C4D">
      <w:pPr>
        <w:spacing w:after="0" w:line="240" w:lineRule="auto"/>
        <w:jc w:val="center"/>
        <w:rPr>
          <w:rFonts w:eastAsia="SimSun" w:cs="Times New Roman"/>
          <w:sz w:val="24"/>
          <w:szCs w:val="24"/>
          <w:lang w:eastAsia="zh-CN"/>
        </w:rPr>
      </w:pPr>
    </w:p>
    <w:p w:rsidR="00860C4D" w:rsidRPr="00734482" w:rsidRDefault="00860C4D" w:rsidP="00860C4D">
      <w:pPr>
        <w:spacing w:after="0" w:line="240" w:lineRule="auto"/>
        <w:jc w:val="center"/>
        <w:rPr>
          <w:rFonts w:eastAsia="SimSun" w:cs="Times New Roman"/>
          <w:sz w:val="24"/>
          <w:szCs w:val="24"/>
          <w:lang w:eastAsia="zh-CN"/>
        </w:rPr>
      </w:pPr>
    </w:p>
    <w:p w:rsidR="00860C4D" w:rsidRPr="00734482" w:rsidRDefault="00860C4D" w:rsidP="00860C4D">
      <w:pPr>
        <w:spacing w:after="0" w:line="240" w:lineRule="auto"/>
        <w:jc w:val="center"/>
        <w:rPr>
          <w:rFonts w:eastAsia="SimSun" w:cs="Times New Roman"/>
          <w:sz w:val="24"/>
          <w:szCs w:val="24"/>
          <w:lang w:eastAsia="zh-CN"/>
        </w:rPr>
      </w:pPr>
    </w:p>
    <w:p w:rsidR="00860C4D" w:rsidRPr="00734482" w:rsidRDefault="00860C4D" w:rsidP="00860C4D">
      <w:pPr>
        <w:spacing w:after="0" w:line="240" w:lineRule="auto"/>
        <w:jc w:val="center"/>
        <w:rPr>
          <w:rFonts w:eastAsia="SimSun" w:cs="Times New Roman"/>
          <w:sz w:val="24"/>
          <w:szCs w:val="24"/>
          <w:lang w:eastAsia="zh-CN"/>
        </w:rPr>
      </w:pPr>
    </w:p>
    <w:p w:rsidR="00860C4D" w:rsidRPr="00734482" w:rsidRDefault="00860C4D" w:rsidP="00860C4D">
      <w:pPr>
        <w:spacing w:after="0" w:line="240" w:lineRule="auto"/>
        <w:jc w:val="center"/>
        <w:rPr>
          <w:rFonts w:eastAsia="SimSun" w:cs="Times New Roman"/>
          <w:sz w:val="24"/>
          <w:szCs w:val="24"/>
          <w:lang w:eastAsia="zh-CN"/>
        </w:rPr>
      </w:pPr>
    </w:p>
    <w:p w:rsidR="00860C4D" w:rsidRPr="00734482" w:rsidRDefault="00860C4D" w:rsidP="00860C4D">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Printed by BALLANTINE, HANSON &amp; CO.</w:t>
      </w:r>
    </w:p>
    <w:p w:rsidR="00860C4D" w:rsidRPr="00734482" w:rsidRDefault="00860C4D" w:rsidP="00860C4D">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 xml:space="preserve">Edinburgh &amp; London </w:t>
      </w:r>
    </w:p>
    <w:p w:rsidR="00860C4D" w:rsidRPr="00734482" w:rsidRDefault="00860C4D" w:rsidP="00860C4D">
      <w:pPr>
        <w:spacing w:after="0" w:line="240" w:lineRule="auto"/>
        <w:jc w:val="center"/>
        <w:rPr>
          <w:rFonts w:eastAsia="SimSun" w:cs="Times New Roman"/>
          <w:sz w:val="16"/>
          <w:szCs w:val="16"/>
          <w:lang w:eastAsia="zh-CN"/>
        </w:rPr>
      </w:pPr>
    </w:p>
    <w:p w:rsidR="00860C4D" w:rsidRPr="00734482" w:rsidRDefault="00860C4D" w:rsidP="00860C4D">
      <w:pPr>
        <w:spacing w:after="0" w:line="240" w:lineRule="auto"/>
        <w:jc w:val="center"/>
        <w:rPr>
          <w:rFonts w:eastAsia="SimSun" w:cs="Times New Roman"/>
          <w:sz w:val="16"/>
          <w:szCs w:val="16"/>
          <w:lang w:eastAsia="zh-CN"/>
        </w:rPr>
      </w:pPr>
    </w:p>
    <w:p w:rsidR="00860C4D" w:rsidRPr="00734482" w:rsidRDefault="00860C4D" w:rsidP="00860C4D">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COPYRIGHT, 1900, BY</w:t>
      </w:r>
    </w:p>
    <w:p w:rsidR="00860C4D" w:rsidRDefault="00860C4D" w:rsidP="00860C4D">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FLEMING H. REVELL COMPANY</w:t>
      </w:r>
    </w:p>
    <w:p w:rsidR="00860C4D" w:rsidRDefault="00860C4D" w:rsidP="00860C4D">
      <w:pPr>
        <w:rPr>
          <w:rFonts w:eastAsia="SimSun" w:cs="Times New Roman"/>
          <w:sz w:val="16"/>
          <w:szCs w:val="16"/>
          <w:lang w:eastAsia="zh-CN"/>
        </w:rPr>
      </w:pPr>
      <w:r>
        <w:rPr>
          <w:rFonts w:eastAsia="SimSun" w:cs="Times New Roman"/>
          <w:sz w:val="16"/>
          <w:szCs w:val="16"/>
          <w:lang w:eastAsia="zh-CN"/>
        </w:rPr>
        <w:br w:type="page"/>
      </w:r>
    </w:p>
    <w:p w:rsidR="00600465" w:rsidRPr="00734482" w:rsidRDefault="00600465" w:rsidP="00600465">
      <w:pPr>
        <w:spacing w:after="0" w:line="240" w:lineRule="auto"/>
        <w:jc w:val="center"/>
        <w:rPr>
          <w:rFonts w:eastAsia="SimSun" w:cs="Times New Roman"/>
          <w:sz w:val="56"/>
          <w:szCs w:val="48"/>
          <w:lang w:eastAsia="zh-CN"/>
        </w:rPr>
      </w:pPr>
      <w:r w:rsidRPr="00734482">
        <w:rPr>
          <w:rFonts w:eastAsia="SimSun" w:cs="Times New Roman"/>
          <w:sz w:val="56"/>
          <w:szCs w:val="48"/>
          <w:lang w:eastAsia="zh-CN"/>
        </w:rPr>
        <w:lastRenderedPageBreak/>
        <w:t>HOW TO PRAY</w:t>
      </w:r>
    </w:p>
    <w:p w:rsidR="00600465" w:rsidRPr="00734482" w:rsidRDefault="00600465" w:rsidP="00600465">
      <w:pPr>
        <w:spacing w:after="0" w:line="240" w:lineRule="auto"/>
        <w:jc w:val="center"/>
        <w:rPr>
          <w:rFonts w:eastAsia="SimSun" w:cs="Times New Roman"/>
          <w:sz w:val="24"/>
          <w:szCs w:val="24"/>
          <w:lang w:eastAsia="zh-CN"/>
        </w:rPr>
      </w:pPr>
    </w:p>
    <w:p w:rsidR="00600465" w:rsidRPr="00734482" w:rsidRDefault="00600465" w:rsidP="00600465">
      <w:pPr>
        <w:spacing w:after="0" w:line="240" w:lineRule="auto"/>
        <w:jc w:val="center"/>
        <w:rPr>
          <w:rFonts w:eastAsia="SimSun" w:cs="Times New Roman"/>
          <w:sz w:val="24"/>
          <w:szCs w:val="24"/>
          <w:lang w:eastAsia="zh-CN"/>
        </w:rPr>
      </w:pPr>
    </w:p>
    <w:p w:rsidR="00600465" w:rsidRPr="00734482" w:rsidRDefault="00600465" w:rsidP="00600465">
      <w:pPr>
        <w:spacing w:after="0" w:line="240" w:lineRule="auto"/>
        <w:jc w:val="center"/>
        <w:rPr>
          <w:rFonts w:eastAsia="SimSun" w:cs="Times New Roman"/>
          <w:sz w:val="24"/>
          <w:szCs w:val="24"/>
          <w:lang w:eastAsia="zh-CN"/>
        </w:rPr>
      </w:pPr>
    </w:p>
    <w:p w:rsidR="00600465" w:rsidRPr="00734482" w:rsidRDefault="00600465" w:rsidP="00600465">
      <w:pPr>
        <w:spacing w:after="0" w:line="240" w:lineRule="auto"/>
        <w:jc w:val="center"/>
        <w:rPr>
          <w:rFonts w:eastAsia="SimSun" w:cs="Times New Roman"/>
          <w:sz w:val="24"/>
          <w:szCs w:val="24"/>
          <w:lang w:eastAsia="zh-CN"/>
        </w:rPr>
      </w:pPr>
    </w:p>
    <w:p w:rsidR="00600465" w:rsidRPr="00734482" w:rsidRDefault="00600465" w:rsidP="00600465">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BY</w:t>
      </w:r>
    </w:p>
    <w:p w:rsidR="00600465" w:rsidRPr="00734482" w:rsidRDefault="00600465" w:rsidP="00600465">
      <w:pPr>
        <w:spacing w:after="0" w:line="240" w:lineRule="auto"/>
        <w:jc w:val="center"/>
        <w:rPr>
          <w:rFonts w:eastAsia="SimSun" w:cs="Times New Roman"/>
          <w:sz w:val="16"/>
          <w:szCs w:val="16"/>
          <w:lang w:eastAsia="zh-CN"/>
        </w:rPr>
      </w:pPr>
    </w:p>
    <w:p w:rsidR="00600465" w:rsidRPr="00734482" w:rsidRDefault="00600465" w:rsidP="00600465">
      <w:pPr>
        <w:spacing w:after="0" w:line="240" w:lineRule="auto"/>
        <w:jc w:val="center"/>
        <w:rPr>
          <w:rFonts w:eastAsia="SimSun" w:cs="Times New Roman"/>
          <w:sz w:val="32"/>
          <w:szCs w:val="32"/>
          <w:lang w:eastAsia="zh-CN"/>
        </w:rPr>
      </w:pPr>
      <w:r w:rsidRPr="00734482">
        <w:rPr>
          <w:rFonts w:eastAsia="SimSun" w:cs="Times New Roman"/>
          <w:sz w:val="32"/>
          <w:szCs w:val="32"/>
          <w:lang w:eastAsia="zh-CN"/>
        </w:rPr>
        <w:t>R. A. TORREY</w:t>
      </w:r>
    </w:p>
    <w:p w:rsidR="00600465" w:rsidRPr="00734482" w:rsidRDefault="00600465" w:rsidP="00600465">
      <w:pPr>
        <w:spacing w:after="0" w:line="240" w:lineRule="auto"/>
        <w:jc w:val="center"/>
        <w:rPr>
          <w:rFonts w:eastAsia="SimSun" w:cs="Times New Roman"/>
          <w:sz w:val="24"/>
          <w:szCs w:val="24"/>
          <w:lang w:eastAsia="zh-CN"/>
        </w:rPr>
      </w:pPr>
    </w:p>
    <w:p w:rsidR="00600465" w:rsidRPr="00734482" w:rsidRDefault="00600465" w:rsidP="00600465">
      <w:pPr>
        <w:spacing w:after="0" w:line="280" w:lineRule="exact"/>
        <w:jc w:val="center"/>
        <w:rPr>
          <w:rFonts w:eastAsia="SimSun" w:cs="Times New Roman"/>
          <w:sz w:val="20"/>
          <w:szCs w:val="20"/>
          <w:lang w:eastAsia="zh-CN"/>
        </w:rPr>
      </w:pPr>
      <w:r w:rsidRPr="00734482">
        <w:rPr>
          <w:rFonts w:eastAsia="SimSun" w:cs="Times New Roman"/>
          <w:sz w:val="20"/>
          <w:szCs w:val="20"/>
          <w:lang w:eastAsia="zh-CN"/>
        </w:rPr>
        <w:t>SUPERINTENDENT OF THE MOODY BIBLE INSTITUTE, CHICAGO.</w:t>
      </w:r>
    </w:p>
    <w:p w:rsidR="00600465" w:rsidRPr="00734482" w:rsidRDefault="00600465" w:rsidP="00600465">
      <w:pPr>
        <w:spacing w:after="0" w:line="280" w:lineRule="exact"/>
        <w:jc w:val="center"/>
        <w:rPr>
          <w:rFonts w:eastAsia="SimSun" w:cs="Times New Roman"/>
          <w:sz w:val="20"/>
          <w:szCs w:val="20"/>
          <w:lang w:eastAsia="zh-CN"/>
        </w:rPr>
      </w:pPr>
      <w:r w:rsidRPr="00734482">
        <w:rPr>
          <w:rFonts w:eastAsia="SimSun" w:cs="Times New Roman"/>
          <w:sz w:val="20"/>
          <w:szCs w:val="20"/>
          <w:lang w:eastAsia="zh-CN"/>
        </w:rPr>
        <w:t>AUTHOR OF “HOW TO BRING MEN TO CHRIST,”</w:t>
      </w:r>
    </w:p>
    <w:p w:rsidR="00600465" w:rsidRPr="00734482" w:rsidRDefault="00600465" w:rsidP="00600465">
      <w:pPr>
        <w:spacing w:after="0" w:line="280" w:lineRule="exact"/>
        <w:jc w:val="center"/>
        <w:rPr>
          <w:rFonts w:eastAsia="SimSun" w:cs="Times New Roman"/>
          <w:sz w:val="20"/>
          <w:szCs w:val="20"/>
          <w:lang w:eastAsia="zh-CN"/>
        </w:rPr>
      </w:pPr>
      <w:r w:rsidRPr="00734482">
        <w:rPr>
          <w:rFonts w:eastAsia="SimSun" w:cs="Times New Roman"/>
          <w:sz w:val="20"/>
          <w:szCs w:val="20"/>
          <w:lang w:eastAsia="zh-CN"/>
        </w:rPr>
        <w:t>“WHAT THE BIBL</w:t>
      </w:r>
      <w:r>
        <w:rPr>
          <w:rFonts w:eastAsia="SimSun" w:cs="Times New Roman"/>
          <w:sz w:val="20"/>
          <w:szCs w:val="20"/>
          <w:lang w:eastAsia="zh-CN"/>
        </w:rPr>
        <w:t>E</w:t>
      </w:r>
      <w:r w:rsidRPr="00734482">
        <w:rPr>
          <w:rFonts w:eastAsia="SimSun" w:cs="Times New Roman"/>
          <w:sz w:val="20"/>
          <w:szCs w:val="20"/>
          <w:lang w:eastAsia="zh-CN"/>
        </w:rPr>
        <w:t xml:space="preserve"> TEACHES,” ETC.</w:t>
      </w:r>
    </w:p>
    <w:p w:rsidR="00600465" w:rsidRPr="00734482" w:rsidRDefault="00600465" w:rsidP="00600465">
      <w:pPr>
        <w:spacing w:after="0" w:line="240" w:lineRule="auto"/>
        <w:rPr>
          <w:rFonts w:eastAsia="SimSun" w:cs="Times New Roman"/>
          <w:sz w:val="24"/>
          <w:szCs w:val="24"/>
          <w:lang w:eastAsia="zh-CN"/>
        </w:rPr>
      </w:pPr>
    </w:p>
    <w:p w:rsidR="00600465" w:rsidRPr="00734482" w:rsidRDefault="00600465" w:rsidP="00600465">
      <w:pPr>
        <w:spacing w:after="0" w:line="240" w:lineRule="auto"/>
        <w:rPr>
          <w:rFonts w:eastAsia="SimSun" w:cs="Times New Roman"/>
          <w:sz w:val="24"/>
          <w:szCs w:val="24"/>
          <w:lang w:eastAsia="zh-CN"/>
        </w:rPr>
      </w:pPr>
    </w:p>
    <w:p w:rsidR="00600465" w:rsidRPr="00734482" w:rsidRDefault="00600465" w:rsidP="00600465">
      <w:pPr>
        <w:spacing w:after="0" w:line="240" w:lineRule="auto"/>
        <w:rPr>
          <w:rFonts w:eastAsia="SimSun" w:cs="Times New Roman"/>
          <w:sz w:val="24"/>
          <w:szCs w:val="24"/>
          <w:lang w:eastAsia="zh-CN"/>
        </w:rPr>
      </w:pPr>
    </w:p>
    <w:p w:rsidR="00600465" w:rsidRPr="00734482" w:rsidRDefault="00600465" w:rsidP="00600465">
      <w:pPr>
        <w:spacing w:after="0" w:line="360" w:lineRule="auto"/>
        <w:jc w:val="center"/>
        <w:rPr>
          <w:rFonts w:eastAsia="SimSun" w:cs="Times New Roman"/>
          <w:sz w:val="24"/>
          <w:szCs w:val="24"/>
          <w:lang w:eastAsia="zh-CN"/>
        </w:rPr>
      </w:pPr>
    </w:p>
    <w:p w:rsidR="00600465" w:rsidRPr="00734482" w:rsidRDefault="00600465" w:rsidP="00600465">
      <w:pPr>
        <w:spacing w:after="0" w:line="360" w:lineRule="auto"/>
        <w:jc w:val="center"/>
        <w:rPr>
          <w:rFonts w:eastAsia="SimSun" w:cs="Times New Roman"/>
          <w:sz w:val="24"/>
          <w:szCs w:val="24"/>
          <w:lang w:eastAsia="zh-CN"/>
        </w:rPr>
      </w:pPr>
    </w:p>
    <w:p w:rsidR="00600465" w:rsidRPr="00734482" w:rsidRDefault="00600465" w:rsidP="00600465">
      <w:pPr>
        <w:spacing w:after="0" w:line="360" w:lineRule="auto"/>
        <w:jc w:val="center"/>
        <w:rPr>
          <w:rFonts w:eastAsia="SimSun" w:cs="Times New Roman"/>
          <w:sz w:val="24"/>
          <w:szCs w:val="24"/>
          <w:lang w:eastAsia="zh-CN"/>
        </w:rPr>
      </w:pPr>
    </w:p>
    <w:p w:rsidR="00600465" w:rsidRPr="00734482" w:rsidRDefault="00600465" w:rsidP="00600465">
      <w:pPr>
        <w:spacing w:after="0" w:line="360" w:lineRule="auto"/>
        <w:jc w:val="center"/>
        <w:rPr>
          <w:rFonts w:eastAsia="SimSun" w:cs="Times New Roman"/>
          <w:sz w:val="24"/>
          <w:szCs w:val="24"/>
          <w:lang w:eastAsia="zh-CN"/>
        </w:rPr>
      </w:pPr>
    </w:p>
    <w:p w:rsidR="00600465" w:rsidRPr="00734482" w:rsidRDefault="00600465" w:rsidP="00600465">
      <w:pPr>
        <w:spacing w:after="0" w:line="360" w:lineRule="auto"/>
        <w:jc w:val="center"/>
        <w:rPr>
          <w:rFonts w:eastAsia="SimSun" w:cs="Times New Roman"/>
          <w:sz w:val="24"/>
          <w:szCs w:val="24"/>
          <w:lang w:eastAsia="zh-CN"/>
        </w:rPr>
      </w:pPr>
    </w:p>
    <w:p w:rsidR="00600465" w:rsidRPr="00734482" w:rsidRDefault="00600465" w:rsidP="00600465">
      <w:pPr>
        <w:spacing w:after="0" w:line="360" w:lineRule="auto"/>
        <w:jc w:val="center"/>
        <w:rPr>
          <w:rFonts w:eastAsia="SimSun" w:cs="Times New Roman"/>
          <w:sz w:val="20"/>
          <w:szCs w:val="20"/>
          <w:lang w:eastAsia="zh-CN"/>
        </w:rPr>
      </w:pPr>
    </w:p>
    <w:p w:rsidR="00600465" w:rsidRPr="00734482" w:rsidRDefault="00600465" w:rsidP="00600465">
      <w:pPr>
        <w:spacing w:after="0" w:line="360" w:lineRule="auto"/>
        <w:jc w:val="center"/>
        <w:rPr>
          <w:rFonts w:eastAsia="SimSun" w:cs="Times New Roman"/>
          <w:sz w:val="20"/>
          <w:szCs w:val="20"/>
          <w:lang w:eastAsia="zh-CN"/>
        </w:rPr>
      </w:pPr>
      <w:r w:rsidRPr="00734482">
        <w:rPr>
          <w:rFonts w:eastAsia="SimSun" w:cs="Times New Roman"/>
          <w:sz w:val="20"/>
          <w:szCs w:val="20"/>
          <w:lang w:eastAsia="zh-CN"/>
        </w:rPr>
        <w:t>LONDON</w:t>
      </w:r>
    </w:p>
    <w:p w:rsidR="00600465" w:rsidRPr="00734482" w:rsidRDefault="00600465" w:rsidP="00600465">
      <w:pPr>
        <w:spacing w:after="0" w:line="360" w:lineRule="auto"/>
        <w:jc w:val="center"/>
        <w:rPr>
          <w:rFonts w:eastAsia="SimSun" w:cs="Times New Roman"/>
          <w:sz w:val="24"/>
          <w:szCs w:val="24"/>
          <w:lang w:eastAsia="zh-CN"/>
        </w:rPr>
      </w:pPr>
      <w:r w:rsidRPr="00734482">
        <w:rPr>
          <w:rFonts w:eastAsia="SimSun" w:cs="Times New Roman"/>
          <w:sz w:val="24"/>
          <w:szCs w:val="24"/>
          <w:lang w:eastAsia="zh-CN"/>
        </w:rPr>
        <w:t>JAMES NISBET &amp; CO., LIMITED</w:t>
      </w:r>
    </w:p>
    <w:p w:rsidR="00600465" w:rsidRPr="00734482" w:rsidRDefault="00600465" w:rsidP="00600465">
      <w:pPr>
        <w:spacing w:after="0" w:line="360" w:lineRule="auto"/>
        <w:jc w:val="center"/>
        <w:rPr>
          <w:rFonts w:eastAsia="SimSun" w:cs="Times New Roman"/>
          <w:sz w:val="20"/>
          <w:szCs w:val="20"/>
          <w:lang w:eastAsia="zh-CN"/>
        </w:rPr>
      </w:pPr>
      <w:r w:rsidRPr="00734482">
        <w:rPr>
          <w:rFonts w:eastAsia="SimSun" w:cs="Times New Roman"/>
          <w:sz w:val="20"/>
          <w:szCs w:val="20"/>
          <w:lang w:eastAsia="zh-CN"/>
        </w:rPr>
        <w:t>21, BERNERS STREET</w:t>
      </w:r>
    </w:p>
    <w:p w:rsidR="00600465" w:rsidRPr="00734482" w:rsidRDefault="00600465" w:rsidP="00600465">
      <w:pPr>
        <w:spacing w:after="0" w:line="240" w:lineRule="auto"/>
        <w:jc w:val="center"/>
        <w:rPr>
          <w:rFonts w:eastAsia="SimSun" w:cs="Times New Roman"/>
          <w:sz w:val="24"/>
          <w:szCs w:val="24"/>
          <w:lang w:eastAsia="zh-CN"/>
        </w:rPr>
      </w:pPr>
    </w:p>
    <w:p w:rsidR="00600465" w:rsidRPr="00734482" w:rsidRDefault="00600465" w:rsidP="00600465">
      <w:pPr>
        <w:spacing w:after="0" w:line="240" w:lineRule="auto"/>
        <w:jc w:val="center"/>
        <w:rPr>
          <w:rFonts w:eastAsia="SimSun" w:cs="Times New Roman"/>
          <w:sz w:val="24"/>
          <w:szCs w:val="24"/>
          <w:lang w:eastAsia="zh-CN"/>
        </w:rPr>
      </w:pPr>
    </w:p>
    <w:p w:rsidR="00600465" w:rsidRPr="00734482" w:rsidRDefault="00600465" w:rsidP="00600465">
      <w:pPr>
        <w:spacing w:after="0" w:line="240" w:lineRule="auto"/>
        <w:jc w:val="center"/>
        <w:rPr>
          <w:rFonts w:eastAsia="SimSun" w:cs="Times New Roman"/>
          <w:sz w:val="24"/>
          <w:szCs w:val="24"/>
          <w:lang w:eastAsia="zh-CN"/>
        </w:rPr>
      </w:pPr>
    </w:p>
    <w:p w:rsidR="00600465" w:rsidRPr="00734482" w:rsidRDefault="00600465" w:rsidP="00600465">
      <w:pPr>
        <w:spacing w:after="0" w:line="240" w:lineRule="auto"/>
        <w:jc w:val="center"/>
        <w:rPr>
          <w:rFonts w:eastAsia="SimSun" w:cs="Times New Roman"/>
          <w:sz w:val="24"/>
          <w:szCs w:val="24"/>
          <w:lang w:eastAsia="zh-CN"/>
        </w:rPr>
      </w:pPr>
    </w:p>
    <w:p w:rsidR="00600465" w:rsidRPr="00734482" w:rsidRDefault="00600465" w:rsidP="00600465">
      <w:pPr>
        <w:spacing w:after="0" w:line="240" w:lineRule="auto"/>
        <w:jc w:val="center"/>
        <w:rPr>
          <w:rFonts w:eastAsia="SimSun" w:cs="Times New Roman"/>
          <w:sz w:val="24"/>
          <w:szCs w:val="24"/>
          <w:lang w:eastAsia="zh-CN"/>
        </w:rPr>
      </w:pPr>
    </w:p>
    <w:p w:rsidR="00600465" w:rsidRPr="00734482" w:rsidRDefault="00600465" w:rsidP="00600465">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Printed by BALLANTINE, HANSON &amp; CO.</w:t>
      </w:r>
    </w:p>
    <w:p w:rsidR="00600465" w:rsidRPr="00734482" w:rsidRDefault="00600465" w:rsidP="00600465">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 xml:space="preserve">Edinburgh &amp; London </w:t>
      </w:r>
    </w:p>
    <w:p w:rsidR="00600465" w:rsidRPr="00734482" w:rsidRDefault="00600465" w:rsidP="00600465">
      <w:pPr>
        <w:spacing w:after="0" w:line="240" w:lineRule="auto"/>
        <w:jc w:val="center"/>
        <w:rPr>
          <w:rFonts w:eastAsia="SimSun" w:cs="Times New Roman"/>
          <w:sz w:val="16"/>
          <w:szCs w:val="16"/>
          <w:lang w:eastAsia="zh-CN"/>
        </w:rPr>
      </w:pPr>
    </w:p>
    <w:p w:rsidR="00600465" w:rsidRPr="00734482" w:rsidRDefault="00600465" w:rsidP="00600465">
      <w:pPr>
        <w:spacing w:after="0" w:line="240" w:lineRule="auto"/>
        <w:jc w:val="center"/>
        <w:rPr>
          <w:rFonts w:eastAsia="SimSun" w:cs="Times New Roman"/>
          <w:sz w:val="16"/>
          <w:szCs w:val="16"/>
          <w:lang w:eastAsia="zh-CN"/>
        </w:rPr>
      </w:pPr>
    </w:p>
    <w:p w:rsidR="00600465" w:rsidRPr="00734482" w:rsidRDefault="00600465" w:rsidP="00600465">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COPYRIGHT, 1900, BY</w:t>
      </w:r>
    </w:p>
    <w:p w:rsidR="00600465" w:rsidRDefault="00600465" w:rsidP="00600465">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FLEMING H. REVELL COMPANY</w:t>
      </w:r>
    </w:p>
    <w:p w:rsidR="00600465" w:rsidRDefault="00600465" w:rsidP="00600465">
      <w:pPr>
        <w:rPr>
          <w:rFonts w:eastAsia="SimSun" w:cs="Times New Roman"/>
          <w:sz w:val="16"/>
          <w:szCs w:val="16"/>
          <w:lang w:eastAsia="zh-CN"/>
        </w:rPr>
      </w:pPr>
      <w:r>
        <w:rPr>
          <w:rFonts w:eastAsia="SimSun" w:cs="Times New Roman"/>
          <w:sz w:val="16"/>
          <w:szCs w:val="16"/>
          <w:lang w:eastAsia="zh-CN"/>
        </w:rPr>
        <w:br w:type="page"/>
      </w:r>
    </w:p>
    <w:p w:rsidR="00FB270C" w:rsidRPr="00FB270C" w:rsidRDefault="00FB270C" w:rsidP="00FB270C">
      <w:pPr>
        <w:spacing w:after="0" w:line="320" w:lineRule="exact"/>
        <w:jc w:val="center"/>
        <w:rPr>
          <w:sz w:val="28"/>
          <w:szCs w:val="28"/>
        </w:rPr>
      </w:pPr>
      <w:r w:rsidRPr="00FB270C">
        <w:rPr>
          <w:sz w:val="28"/>
          <w:szCs w:val="28"/>
        </w:rPr>
        <w:lastRenderedPageBreak/>
        <w:t>CHAPTER IX</w:t>
      </w:r>
    </w:p>
    <w:p w:rsidR="00FB270C" w:rsidRPr="00FB270C" w:rsidRDefault="00FB270C" w:rsidP="00FB270C">
      <w:pPr>
        <w:spacing w:after="0" w:line="320" w:lineRule="exact"/>
        <w:jc w:val="center"/>
        <w:rPr>
          <w:sz w:val="24"/>
          <w:szCs w:val="24"/>
        </w:rPr>
      </w:pPr>
    </w:p>
    <w:p w:rsidR="00FB270C" w:rsidRDefault="00FB270C" w:rsidP="00FB270C">
      <w:pPr>
        <w:spacing w:after="0" w:line="320" w:lineRule="exact"/>
        <w:jc w:val="center"/>
        <w:rPr>
          <w:sz w:val="24"/>
          <w:szCs w:val="24"/>
        </w:rPr>
      </w:pPr>
      <w:r w:rsidRPr="00FB270C">
        <w:rPr>
          <w:sz w:val="24"/>
          <w:szCs w:val="24"/>
        </w:rPr>
        <w:t>HINDRANCES TO PRAYER</w:t>
      </w:r>
    </w:p>
    <w:p w:rsidR="00FB270C" w:rsidRPr="00FB270C" w:rsidRDefault="00FB270C" w:rsidP="00FB270C">
      <w:pPr>
        <w:spacing w:after="0" w:line="320" w:lineRule="exact"/>
        <w:ind w:firstLine="284"/>
        <w:jc w:val="both"/>
        <w:rPr>
          <w:sz w:val="24"/>
          <w:szCs w:val="24"/>
        </w:rPr>
      </w:pPr>
    </w:p>
    <w:p w:rsidR="00FB270C" w:rsidRPr="00FB270C" w:rsidRDefault="00FB270C" w:rsidP="00FB270C">
      <w:pPr>
        <w:spacing w:after="0" w:line="320" w:lineRule="exact"/>
        <w:ind w:firstLine="284"/>
        <w:jc w:val="both"/>
        <w:rPr>
          <w:sz w:val="24"/>
          <w:szCs w:val="24"/>
        </w:rPr>
      </w:pPr>
      <w:r w:rsidRPr="00FB270C">
        <w:rPr>
          <w:sz w:val="24"/>
          <w:szCs w:val="24"/>
        </w:rPr>
        <w:t>We have gone very carefully into the positive conditions of prevailing prayer; but there are some things which hinder prayer. These God has made very plain in His Word.</w:t>
      </w:r>
    </w:p>
    <w:p w:rsidR="00FB270C" w:rsidRPr="00FB270C" w:rsidRDefault="00FB270C" w:rsidP="00FB270C">
      <w:pPr>
        <w:spacing w:after="0" w:line="320" w:lineRule="exact"/>
        <w:ind w:firstLine="284"/>
        <w:jc w:val="both"/>
        <w:rPr>
          <w:sz w:val="24"/>
          <w:szCs w:val="24"/>
        </w:rPr>
      </w:pPr>
      <w:r>
        <w:rPr>
          <w:sz w:val="24"/>
          <w:szCs w:val="24"/>
        </w:rPr>
        <w:t>1</w:t>
      </w:r>
      <w:r w:rsidRPr="00FB270C">
        <w:rPr>
          <w:sz w:val="24"/>
          <w:szCs w:val="24"/>
        </w:rPr>
        <w:t xml:space="preserve">. The first hindrance to prayer we will find in James 4:3, </w:t>
      </w:r>
      <w:r>
        <w:rPr>
          <w:sz w:val="24"/>
          <w:szCs w:val="24"/>
        </w:rPr>
        <w:t>“</w:t>
      </w:r>
      <w:r w:rsidRPr="00FB270C">
        <w:rPr>
          <w:sz w:val="24"/>
          <w:szCs w:val="24"/>
        </w:rPr>
        <w:t>Ye ask and receive not because ye ask amiss, that ye may spend it in your pleasures.</w:t>
      </w:r>
      <w:r>
        <w:rPr>
          <w:sz w:val="24"/>
          <w:szCs w:val="24"/>
        </w:rPr>
        <w:t>”</w:t>
      </w:r>
      <w:r w:rsidRPr="00FB270C">
        <w:rPr>
          <w:sz w:val="24"/>
          <w:szCs w:val="24"/>
        </w:rPr>
        <w:t xml:space="preserve"> (R.V.)</w:t>
      </w:r>
    </w:p>
    <w:p w:rsidR="00FB270C" w:rsidRPr="00FB270C" w:rsidRDefault="00FB270C" w:rsidP="00FB270C">
      <w:pPr>
        <w:spacing w:after="0" w:line="320" w:lineRule="exact"/>
        <w:ind w:firstLine="284"/>
        <w:jc w:val="both"/>
        <w:rPr>
          <w:sz w:val="24"/>
          <w:szCs w:val="24"/>
        </w:rPr>
      </w:pPr>
      <w:r w:rsidRPr="00FB270C">
        <w:rPr>
          <w:sz w:val="24"/>
          <w:szCs w:val="24"/>
        </w:rPr>
        <w:t xml:space="preserve">A selfish purpose in prayer robs prayer of power. Very many prayers are selfish. These may be prayers for things for which it is perfectly proper to ask, for things which it is the will of God to give, but the motive of the prayer is entirely wrong, and so the prayer falls powerless to the ground. The true purpose in prayer is that God may be glorified in </w:t>
      </w:r>
      <w:r>
        <w:rPr>
          <w:sz w:val="24"/>
          <w:szCs w:val="24"/>
        </w:rPr>
        <w:t>the answ</w:t>
      </w:r>
      <w:r w:rsidRPr="00FB270C">
        <w:rPr>
          <w:sz w:val="24"/>
          <w:szCs w:val="24"/>
        </w:rPr>
        <w:t>er</w:t>
      </w:r>
      <w:r>
        <w:rPr>
          <w:sz w:val="24"/>
          <w:szCs w:val="24"/>
        </w:rPr>
        <w:t xml:space="preserve">. </w:t>
      </w:r>
      <w:r w:rsidRPr="00FB270C">
        <w:rPr>
          <w:sz w:val="24"/>
          <w:szCs w:val="24"/>
        </w:rPr>
        <w:t>If we ask any petition merely that we may receive something to use in our plea</w:t>
      </w:r>
      <w:r w:rsidRPr="00FB270C">
        <w:rPr>
          <w:sz w:val="24"/>
          <w:szCs w:val="24"/>
        </w:rPr>
        <w:t>s</w:t>
      </w:r>
      <w:r w:rsidRPr="00FB270C">
        <w:rPr>
          <w:sz w:val="24"/>
          <w:szCs w:val="24"/>
        </w:rPr>
        <w:t xml:space="preserve">ures or in our own gratification in one way or another, we </w:t>
      </w:r>
      <w:r>
        <w:rPr>
          <w:sz w:val="24"/>
          <w:szCs w:val="24"/>
        </w:rPr>
        <w:t>“</w:t>
      </w:r>
      <w:r w:rsidRPr="00FB270C">
        <w:rPr>
          <w:sz w:val="24"/>
          <w:szCs w:val="24"/>
        </w:rPr>
        <w:t>ask amiss</w:t>
      </w:r>
      <w:r>
        <w:rPr>
          <w:sz w:val="24"/>
          <w:szCs w:val="24"/>
        </w:rPr>
        <w:t>”</w:t>
      </w:r>
      <w:r w:rsidRPr="00FB270C">
        <w:rPr>
          <w:sz w:val="24"/>
          <w:szCs w:val="24"/>
        </w:rPr>
        <w:t xml:space="preserve"> and need not expect to receive what we ask. This explains why many prayers remain unanswered.</w:t>
      </w:r>
    </w:p>
    <w:p w:rsidR="00FB270C" w:rsidRPr="00FB270C" w:rsidRDefault="00FB270C" w:rsidP="00FB270C">
      <w:pPr>
        <w:spacing w:after="0" w:line="320" w:lineRule="exact"/>
        <w:ind w:firstLine="284"/>
        <w:jc w:val="both"/>
        <w:rPr>
          <w:sz w:val="24"/>
          <w:szCs w:val="24"/>
        </w:rPr>
      </w:pPr>
      <w:r w:rsidRPr="00FB270C">
        <w:rPr>
          <w:sz w:val="24"/>
          <w:szCs w:val="24"/>
        </w:rPr>
        <w:t>For example, many a woman is praying for the conversion of her hu</w:t>
      </w:r>
      <w:r w:rsidRPr="00FB270C">
        <w:rPr>
          <w:sz w:val="24"/>
          <w:szCs w:val="24"/>
        </w:rPr>
        <w:t>s</w:t>
      </w:r>
      <w:r w:rsidRPr="00FB270C">
        <w:rPr>
          <w:sz w:val="24"/>
          <w:szCs w:val="24"/>
        </w:rPr>
        <w:t>band. That certainly is a most proper thing to ask; but many a woman</w:t>
      </w:r>
      <w:r>
        <w:rPr>
          <w:sz w:val="24"/>
          <w:szCs w:val="24"/>
        </w:rPr>
        <w:t>’</w:t>
      </w:r>
      <w:r w:rsidRPr="00FB270C">
        <w:rPr>
          <w:sz w:val="24"/>
          <w:szCs w:val="24"/>
        </w:rPr>
        <w:t>s m</w:t>
      </w:r>
      <w:r w:rsidRPr="00FB270C">
        <w:rPr>
          <w:sz w:val="24"/>
          <w:szCs w:val="24"/>
        </w:rPr>
        <w:t>o</w:t>
      </w:r>
      <w:r w:rsidRPr="00FB270C">
        <w:rPr>
          <w:sz w:val="24"/>
          <w:szCs w:val="24"/>
        </w:rPr>
        <w:t>tive in asking for the conversion of her husband is entirely improper, it is selfish. She desires that her husband may be converted because it would be so much more pleasant for her to have a husband who sympathized with her; or it is so painful to think that her husband might die and be lost forever. For some such selfish reason as this she desires to have her husband converted. The prayer is purely selfish. Why should a woman desire the conversion of her husband? First of all and above all, that God may be glorified; because she cannot bear the thought that God the Father should be dishonored by her husband trampling under foot the Son of God.</w:t>
      </w:r>
    </w:p>
    <w:p w:rsidR="00FB270C" w:rsidRPr="00FB270C" w:rsidRDefault="00FB270C" w:rsidP="00FB270C">
      <w:pPr>
        <w:spacing w:after="0" w:line="320" w:lineRule="exact"/>
        <w:ind w:firstLine="284"/>
        <w:jc w:val="both"/>
        <w:rPr>
          <w:sz w:val="24"/>
          <w:szCs w:val="24"/>
        </w:rPr>
      </w:pPr>
      <w:r w:rsidRPr="00FB270C">
        <w:rPr>
          <w:sz w:val="24"/>
          <w:szCs w:val="24"/>
        </w:rPr>
        <w:t>Many pray for a revival. That certainly is a prayer that is pleasing to God, it is along the line of His will; but many prayers for revivals are purely sel</w:t>
      </w:r>
      <w:r w:rsidRPr="00FB270C">
        <w:rPr>
          <w:sz w:val="24"/>
          <w:szCs w:val="24"/>
        </w:rPr>
        <w:t>f</w:t>
      </w:r>
      <w:r w:rsidRPr="00FB270C">
        <w:rPr>
          <w:sz w:val="24"/>
          <w:szCs w:val="24"/>
        </w:rPr>
        <w:t>ish. The churches desire revivals in order that the membership may be i</w:t>
      </w:r>
      <w:r w:rsidRPr="00FB270C">
        <w:rPr>
          <w:sz w:val="24"/>
          <w:szCs w:val="24"/>
        </w:rPr>
        <w:t>n</w:t>
      </w:r>
      <w:r w:rsidRPr="00FB270C">
        <w:rPr>
          <w:sz w:val="24"/>
          <w:szCs w:val="24"/>
        </w:rPr>
        <w:t>creased, in order that the church may have a position of more power and i</w:t>
      </w:r>
      <w:r w:rsidRPr="00FB270C">
        <w:rPr>
          <w:sz w:val="24"/>
          <w:szCs w:val="24"/>
        </w:rPr>
        <w:t>n</w:t>
      </w:r>
      <w:r w:rsidRPr="00FB270C">
        <w:rPr>
          <w:sz w:val="24"/>
          <w:szCs w:val="24"/>
        </w:rPr>
        <w:t>fluence in the community, in order that the church treasury may be filled, in order that a good report may be made at</w:t>
      </w:r>
      <w:r>
        <w:rPr>
          <w:sz w:val="24"/>
          <w:szCs w:val="24"/>
        </w:rPr>
        <w:t xml:space="preserve"> t</w:t>
      </w:r>
      <w:r w:rsidRPr="00FB270C">
        <w:rPr>
          <w:sz w:val="24"/>
          <w:szCs w:val="24"/>
        </w:rPr>
        <w:t>he presbytery or conference or a</w:t>
      </w:r>
      <w:r w:rsidRPr="00FB270C">
        <w:rPr>
          <w:sz w:val="24"/>
          <w:szCs w:val="24"/>
        </w:rPr>
        <w:t>s</w:t>
      </w:r>
      <w:r w:rsidR="00B6387C">
        <w:rPr>
          <w:sz w:val="24"/>
          <w:szCs w:val="24"/>
        </w:rPr>
        <w:t>sociation.</w:t>
      </w:r>
      <w:r w:rsidRPr="00FB270C">
        <w:rPr>
          <w:sz w:val="24"/>
          <w:szCs w:val="24"/>
        </w:rPr>
        <w:t xml:space="preserve"> For such low purposes as these, churches and ministers oftentimes are praying for a revival, and oftentimes too God does not answer the pra</w:t>
      </w:r>
      <w:r w:rsidRPr="00FB270C">
        <w:rPr>
          <w:sz w:val="24"/>
          <w:szCs w:val="24"/>
        </w:rPr>
        <w:t>y</w:t>
      </w:r>
      <w:r w:rsidRPr="00FB270C">
        <w:rPr>
          <w:sz w:val="24"/>
          <w:szCs w:val="24"/>
        </w:rPr>
        <w:t>er. Why should we pray for a revival? For the glory of God, because we cannot endure it that God should continue to be dishonored by the worldl</w:t>
      </w:r>
      <w:r w:rsidRPr="00FB270C">
        <w:rPr>
          <w:sz w:val="24"/>
          <w:szCs w:val="24"/>
        </w:rPr>
        <w:t>i</w:t>
      </w:r>
      <w:r w:rsidRPr="00FB270C">
        <w:rPr>
          <w:sz w:val="24"/>
          <w:szCs w:val="24"/>
        </w:rPr>
        <w:t xml:space="preserve">ness of the church, by the sins of unbelievers, by the proud unbelief of the </w:t>
      </w:r>
      <w:r w:rsidRPr="00FB270C">
        <w:rPr>
          <w:sz w:val="24"/>
          <w:szCs w:val="24"/>
        </w:rPr>
        <w:lastRenderedPageBreak/>
        <w:t>day; because God</w:t>
      </w:r>
      <w:r>
        <w:rPr>
          <w:sz w:val="24"/>
          <w:szCs w:val="24"/>
        </w:rPr>
        <w:t>’</w:t>
      </w:r>
      <w:r w:rsidRPr="00FB270C">
        <w:rPr>
          <w:sz w:val="24"/>
          <w:szCs w:val="24"/>
        </w:rPr>
        <w:t>s Word is being made void; in order that God may be gl</w:t>
      </w:r>
      <w:r w:rsidRPr="00FB270C">
        <w:rPr>
          <w:sz w:val="24"/>
          <w:szCs w:val="24"/>
        </w:rPr>
        <w:t>o</w:t>
      </w:r>
      <w:r w:rsidRPr="00FB270C">
        <w:rPr>
          <w:sz w:val="24"/>
          <w:szCs w:val="24"/>
        </w:rPr>
        <w:t>rified by the outpouring of His Spirit on the Church of Christ. For these re</w:t>
      </w:r>
      <w:r w:rsidRPr="00FB270C">
        <w:rPr>
          <w:sz w:val="24"/>
          <w:szCs w:val="24"/>
        </w:rPr>
        <w:t>a</w:t>
      </w:r>
      <w:r w:rsidRPr="00FB270C">
        <w:rPr>
          <w:sz w:val="24"/>
          <w:szCs w:val="24"/>
        </w:rPr>
        <w:t>sons first of all and above all, we should pray for a revival.</w:t>
      </w:r>
    </w:p>
    <w:p w:rsidR="00FB270C" w:rsidRPr="00FB270C" w:rsidRDefault="00FB270C" w:rsidP="00FB270C">
      <w:pPr>
        <w:spacing w:after="0" w:line="320" w:lineRule="exact"/>
        <w:ind w:firstLine="284"/>
        <w:jc w:val="both"/>
        <w:rPr>
          <w:sz w:val="24"/>
          <w:szCs w:val="24"/>
        </w:rPr>
      </w:pPr>
      <w:r w:rsidRPr="00FB270C">
        <w:rPr>
          <w:sz w:val="24"/>
          <w:szCs w:val="24"/>
        </w:rPr>
        <w:t>Many a prayer for the Holy Spirit is a purely selfish prayer. It certainly is God</w:t>
      </w:r>
      <w:r>
        <w:rPr>
          <w:sz w:val="24"/>
          <w:szCs w:val="24"/>
        </w:rPr>
        <w:t>’</w:t>
      </w:r>
      <w:r w:rsidRPr="00FB270C">
        <w:rPr>
          <w:sz w:val="24"/>
          <w:szCs w:val="24"/>
        </w:rPr>
        <w:t>s will to give the Holy Spirit to them that ask Him</w:t>
      </w:r>
      <w:r w:rsidR="00B6387C">
        <w:rPr>
          <w:rFonts w:cs="Times New Roman"/>
          <w:sz w:val="24"/>
          <w:szCs w:val="24"/>
        </w:rPr>
        <w:t>—</w:t>
      </w:r>
      <w:r w:rsidRPr="00FB270C">
        <w:rPr>
          <w:sz w:val="24"/>
          <w:szCs w:val="24"/>
        </w:rPr>
        <w:t>He has told us so plainly in His Word (Luke 11:13), but many a prayer for the Holy Spirit is hindered by the selfishness of the motive that lies back of the prayer. Men and women pray for the Holy Spirit in order that they may be happy, or in order that they may be saved from the wretchedness of defeat in their lives, or in order that they may have power as Christian workers, or for some other purely selfish motive. Why should we pray for the</w:t>
      </w:r>
      <w:r>
        <w:rPr>
          <w:sz w:val="24"/>
          <w:szCs w:val="24"/>
        </w:rPr>
        <w:t xml:space="preserve"> </w:t>
      </w:r>
      <w:r w:rsidRPr="00FB270C">
        <w:rPr>
          <w:sz w:val="24"/>
          <w:szCs w:val="24"/>
        </w:rPr>
        <w:t>Spirit? In order that God may no longer be dishonored by the low level of our Christian lives and by our ineffectiveness in service, in order that God may be glorified in the new beauty that comes into our lives and the new power that comes into our se</w:t>
      </w:r>
      <w:r w:rsidRPr="00FB270C">
        <w:rPr>
          <w:sz w:val="24"/>
          <w:szCs w:val="24"/>
        </w:rPr>
        <w:t>r</w:t>
      </w:r>
      <w:r w:rsidRPr="00FB270C">
        <w:rPr>
          <w:sz w:val="24"/>
          <w:szCs w:val="24"/>
        </w:rPr>
        <w:t>vice.</w:t>
      </w:r>
    </w:p>
    <w:p w:rsidR="00FB270C" w:rsidRPr="00FB270C" w:rsidRDefault="00FB270C" w:rsidP="00FB270C">
      <w:pPr>
        <w:spacing w:after="0" w:line="320" w:lineRule="exact"/>
        <w:ind w:firstLine="284"/>
        <w:jc w:val="both"/>
        <w:rPr>
          <w:sz w:val="24"/>
          <w:szCs w:val="24"/>
        </w:rPr>
      </w:pPr>
      <w:r w:rsidRPr="00FB270C">
        <w:rPr>
          <w:sz w:val="24"/>
          <w:szCs w:val="24"/>
        </w:rPr>
        <w:t xml:space="preserve">2. The second hindrance to prayer we find in Is. 59:1, 2 : </w:t>
      </w:r>
      <w:r>
        <w:rPr>
          <w:sz w:val="24"/>
          <w:szCs w:val="24"/>
        </w:rPr>
        <w:t>“</w:t>
      </w:r>
      <w:r w:rsidRPr="00FB270C">
        <w:rPr>
          <w:sz w:val="24"/>
          <w:szCs w:val="24"/>
        </w:rPr>
        <w:t>Behold, the Lord</w:t>
      </w:r>
      <w:r>
        <w:rPr>
          <w:sz w:val="24"/>
          <w:szCs w:val="24"/>
        </w:rPr>
        <w:t>’</w:t>
      </w:r>
      <w:r w:rsidRPr="00FB270C">
        <w:rPr>
          <w:sz w:val="24"/>
          <w:szCs w:val="24"/>
        </w:rPr>
        <w:t xml:space="preserve">s hand is not shortened, that it cannot save; neither His ear heavy, that it cannot hear. But </w:t>
      </w:r>
      <w:r w:rsidRPr="00B6387C">
        <w:rPr>
          <w:i/>
          <w:sz w:val="24"/>
          <w:szCs w:val="24"/>
        </w:rPr>
        <w:t>your iniquities have separated between you and your God, and your sins have hid His face from you, that He will not hear.</w:t>
      </w:r>
      <w:r w:rsidRPr="00B6387C">
        <w:rPr>
          <w:sz w:val="24"/>
          <w:szCs w:val="24"/>
        </w:rPr>
        <w:t>”</w:t>
      </w:r>
    </w:p>
    <w:p w:rsidR="00FB270C" w:rsidRPr="00FB270C" w:rsidRDefault="00FB270C" w:rsidP="00FB270C">
      <w:pPr>
        <w:spacing w:after="0" w:line="320" w:lineRule="exact"/>
        <w:ind w:firstLine="284"/>
        <w:jc w:val="both"/>
        <w:rPr>
          <w:sz w:val="24"/>
          <w:szCs w:val="24"/>
        </w:rPr>
      </w:pPr>
      <w:r w:rsidRPr="00FB270C">
        <w:rPr>
          <w:sz w:val="24"/>
          <w:szCs w:val="24"/>
        </w:rPr>
        <w:t>Sin hinders prayer. Many a man prays and prays and prays, and gets a</w:t>
      </w:r>
      <w:r w:rsidRPr="00FB270C">
        <w:rPr>
          <w:sz w:val="24"/>
          <w:szCs w:val="24"/>
        </w:rPr>
        <w:t>b</w:t>
      </w:r>
      <w:r w:rsidRPr="00FB270C">
        <w:rPr>
          <w:sz w:val="24"/>
          <w:szCs w:val="24"/>
        </w:rPr>
        <w:t>solutely no answer to his prayer. Perhaps he is tempted to think that it is not the will of God to answer, or he may think that the days when God a</w:t>
      </w:r>
      <w:r w:rsidRPr="00FB270C">
        <w:rPr>
          <w:sz w:val="24"/>
          <w:szCs w:val="24"/>
        </w:rPr>
        <w:t>n</w:t>
      </w:r>
      <w:r w:rsidRPr="00FB270C">
        <w:rPr>
          <w:sz w:val="24"/>
          <w:szCs w:val="24"/>
        </w:rPr>
        <w:t>swered prayer, if He ever did, are over. So the Israelites seem to have thought. They thought that the Lord</w:t>
      </w:r>
      <w:r>
        <w:rPr>
          <w:sz w:val="24"/>
          <w:szCs w:val="24"/>
        </w:rPr>
        <w:t>’</w:t>
      </w:r>
      <w:r w:rsidRPr="00FB270C">
        <w:rPr>
          <w:sz w:val="24"/>
          <w:szCs w:val="24"/>
        </w:rPr>
        <w:t>s hand was shortened, that it could not save, and that His ear had become heavy that it could no longer hear.</w:t>
      </w:r>
    </w:p>
    <w:p w:rsidR="00FB270C" w:rsidRPr="00FB270C" w:rsidRDefault="00FB270C" w:rsidP="00FB270C">
      <w:pPr>
        <w:spacing w:after="0" w:line="320" w:lineRule="exact"/>
        <w:ind w:firstLine="284"/>
        <w:jc w:val="both"/>
        <w:rPr>
          <w:sz w:val="24"/>
          <w:szCs w:val="24"/>
        </w:rPr>
      </w:pPr>
      <w:r>
        <w:rPr>
          <w:sz w:val="24"/>
          <w:szCs w:val="24"/>
        </w:rPr>
        <w:t>“</w:t>
      </w:r>
      <w:r w:rsidRPr="00FB270C">
        <w:rPr>
          <w:sz w:val="24"/>
          <w:szCs w:val="24"/>
        </w:rPr>
        <w:t>Not so,</w:t>
      </w:r>
      <w:r>
        <w:rPr>
          <w:sz w:val="24"/>
          <w:szCs w:val="24"/>
        </w:rPr>
        <w:t>”</w:t>
      </w:r>
      <w:r w:rsidRPr="00FB270C">
        <w:rPr>
          <w:sz w:val="24"/>
          <w:szCs w:val="24"/>
        </w:rPr>
        <w:t xml:space="preserve"> said Isaiah, </w:t>
      </w:r>
      <w:r>
        <w:rPr>
          <w:sz w:val="24"/>
          <w:szCs w:val="24"/>
        </w:rPr>
        <w:t>“</w:t>
      </w:r>
      <w:r w:rsidRPr="00FB270C">
        <w:rPr>
          <w:sz w:val="24"/>
          <w:szCs w:val="24"/>
        </w:rPr>
        <w:t>God</w:t>
      </w:r>
      <w:r>
        <w:rPr>
          <w:sz w:val="24"/>
          <w:szCs w:val="24"/>
        </w:rPr>
        <w:t>’</w:t>
      </w:r>
      <w:r w:rsidRPr="00FB270C">
        <w:rPr>
          <w:sz w:val="24"/>
          <w:szCs w:val="24"/>
        </w:rPr>
        <w:t>s ear is just as open to hear as ever, His hand just as mighty to save; but there is a hindrance. That hindrance is your own sins. Your iniquities have</w:t>
      </w:r>
      <w:r>
        <w:rPr>
          <w:sz w:val="24"/>
          <w:szCs w:val="24"/>
        </w:rPr>
        <w:t xml:space="preserve"> </w:t>
      </w:r>
      <w:r w:rsidRPr="00FB270C">
        <w:rPr>
          <w:sz w:val="24"/>
          <w:szCs w:val="24"/>
        </w:rPr>
        <w:t>separated between you and your God, and your sins have hid His face from you that He will not hear.</w:t>
      </w:r>
      <w:r>
        <w:rPr>
          <w:sz w:val="24"/>
          <w:szCs w:val="24"/>
        </w:rPr>
        <w:t>”</w:t>
      </w:r>
    </w:p>
    <w:p w:rsidR="00FB270C" w:rsidRPr="00FB270C" w:rsidRDefault="00B6387C" w:rsidP="00FB270C">
      <w:pPr>
        <w:spacing w:after="0" w:line="320" w:lineRule="exact"/>
        <w:ind w:firstLine="284"/>
        <w:jc w:val="both"/>
        <w:rPr>
          <w:sz w:val="24"/>
          <w:szCs w:val="24"/>
        </w:rPr>
      </w:pPr>
      <w:r>
        <w:rPr>
          <w:sz w:val="24"/>
          <w:szCs w:val="24"/>
        </w:rPr>
        <w:t>It is so to</w:t>
      </w:r>
      <w:r w:rsidR="00FB270C" w:rsidRPr="00FB270C">
        <w:rPr>
          <w:sz w:val="24"/>
          <w:szCs w:val="24"/>
        </w:rPr>
        <w:t>day. Many and many a man is crying to God in vain, simply b</w:t>
      </w:r>
      <w:r w:rsidR="00FB270C" w:rsidRPr="00FB270C">
        <w:rPr>
          <w:sz w:val="24"/>
          <w:szCs w:val="24"/>
        </w:rPr>
        <w:t>e</w:t>
      </w:r>
      <w:r w:rsidR="00FB270C" w:rsidRPr="00FB270C">
        <w:rPr>
          <w:sz w:val="24"/>
          <w:szCs w:val="24"/>
        </w:rPr>
        <w:t>cause of sin in his life. It may be some sin in the past that has been unco</w:t>
      </w:r>
      <w:r w:rsidR="00FB270C" w:rsidRPr="00FB270C">
        <w:rPr>
          <w:sz w:val="24"/>
          <w:szCs w:val="24"/>
        </w:rPr>
        <w:t>n</w:t>
      </w:r>
      <w:r w:rsidR="00FB270C" w:rsidRPr="00FB270C">
        <w:rPr>
          <w:sz w:val="24"/>
          <w:szCs w:val="24"/>
        </w:rPr>
        <w:t xml:space="preserve">fessed and unjudged, it may be some sin in the present that is cherished, very likely is not even looked upon as sin, but there the sin is, hidden away somewhere in the heart or in the life, and God </w:t>
      </w:r>
      <w:r w:rsidR="00FB270C">
        <w:rPr>
          <w:sz w:val="24"/>
          <w:szCs w:val="24"/>
        </w:rPr>
        <w:t>“</w:t>
      </w:r>
      <w:r w:rsidR="00FB270C" w:rsidRPr="00FB270C">
        <w:rPr>
          <w:sz w:val="24"/>
          <w:szCs w:val="24"/>
        </w:rPr>
        <w:t>will not hear.</w:t>
      </w:r>
      <w:r w:rsidR="00FB270C">
        <w:rPr>
          <w:sz w:val="24"/>
          <w:szCs w:val="24"/>
        </w:rPr>
        <w:t>”</w:t>
      </w:r>
    </w:p>
    <w:p w:rsidR="00FB270C" w:rsidRPr="00FB270C" w:rsidRDefault="00FB270C" w:rsidP="00FB270C">
      <w:pPr>
        <w:spacing w:after="0" w:line="320" w:lineRule="exact"/>
        <w:ind w:firstLine="284"/>
        <w:jc w:val="both"/>
        <w:rPr>
          <w:sz w:val="24"/>
          <w:szCs w:val="24"/>
        </w:rPr>
      </w:pPr>
      <w:r w:rsidRPr="00FB270C">
        <w:rPr>
          <w:sz w:val="24"/>
          <w:szCs w:val="24"/>
        </w:rPr>
        <w:t>Any</w:t>
      </w:r>
      <w:r w:rsidR="00B6387C">
        <w:rPr>
          <w:sz w:val="24"/>
          <w:szCs w:val="24"/>
        </w:rPr>
        <w:t xml:space="preserve"> </w:t>
      </w:r>
      <w:r w:rsidRPr="00FB270C">
        <w:rPr>
          <w:sz w:val="24"/>
          <w:szCs w:val="24"/>
        </w:rPr>
        <w:t>one who finds his prayers ineffective should not conclude that the thing which he asks of God is not according to His will, but should go alone with God with the Psalmist</w:t>
      </w:r>
      <w:r>
        <w:rPr>
          <w:sz w:val="24"/>
          <w:szCs w:val="24"/>
        </w:rPr>
        <w:t>’</w:t>
      </w:r>
      <w:r w:rsidRPr="00FB270C">
        <w:rPr>
          <w:sz w:val="24"/>
          <w:szCs w:val="24"/>
        </w:rPr>
        <w:t xml:space="preserve">s prayer, </w:t>
      </w:r>
      <w:r>
        <w:rPr>
          <w:sz w:val="24"/>
          <w:szCs w:val="24"/>
        </w:rPr>
        <w:t>“</w:t>
      </w:r>
      <w:r w:rsidRPr="00FB270C">
        <w:rPr>
          <w:sz w:val="24"/>
          <w:szCs w:val="24"/>
        </w:rPr>
        <w:t xml:space="preserve">Search me, </w:t>
      </w:r>
      <w:r w:rsidR="00B6387C">
        <w:rPr>
          <w:sz w:val="24"/>
          <w:szCs w:val="24"/>
        </w:rPr>
        <w:t>O</w:t>
      </w:r>
      <w:r w:rsidRPr="00FB270C">
        <w:rPr>
          <w:sz w:val="24"/>
          <w:szCs w:val="24"/>
        </w:rPr>
        <w:t xml:space="preserve"> God, and know my heart: try me, and know my thoughts: and see if there be any wicked way in me</w:t>
      </w:r>
      <w:r>
        <w:rPr>
          <w:sz w:val="24"/>
          <w:szCs w:val="24"/>
        </w:rPr>
        <w:t>”</w:t>
      </w:r>
      <w:r w:rsidRPr="00FB270C">
        <w:rPr>
          <w:sz w:val="24"/>
          <w:szCs w:val="24"/>
        </w:rPr>
        <w:t xml:space="preserve"> (Ps. 139:23, 24), and wait before Him until He puts His finger upon the thing that is displeasing in His sight. Then this sin should be confessed and put away.</w:t>
      </w:r>
    </w:p>
    <w:p w:rsidR="00FB270C" w:rsidRPr="00FB270C" w:rsidRDefault="00FB270C" w:rsidP="00FB270C">
      <w:pPr>
        <w:spacing w:after="0" w:line="320" w:lineRule="exact"/>
        <w:ind w:firstLine="284"/>
        <w:jc w:val="both"/>
        <w:rPr>
          <w:sz w:val="24"/>
          <w:szCs w:val="24"/>
        </w:rPr>
      </w:pPr>
      <w:r w:rsidRPr="00FB270C">
        <w:rPr>
          <w:sz w:val="24"/>
          <w:szCs w:val="24"/>
        </w:rPr>
        <w:lastRenderedPageBreak/>
        <w:t>I well remember a time in my life when I was praying for two definite things that it seemed that I must have, or God would be dishonored; but the answer did not come. I awoke in the middle of the night in great</w:t>
      </w:r>
      <w:r>
        <w:rPr>
          <w:sz w:val="24"/>
          <w:szCs w:val="24"/>
        </w:rPr>
        <w:t xml:space="preserve"> </w:t>
      </w:r>
      <w:r w:rsidRPr="00FB270C">
        <w:rPr>
          <w:sz w:val="24"/>
          <w:szCs w:val="24"/>
        </w:rPr>
        <w:t xml:space="preserve">physical suffering and great distress of soul. I cried to God for these things, reasoned with Him as to how necessary it was that I get them, and get them at once; but no answer came. I asked God to show me if there was anything wrong in my own life. Something came to my mind that had often come to it before, something definite but which I was unwilling to confess as sin. I said to God, </w:t>
      </w:r>
      <w:r>
        <w:rPr>
          <w:sz w:val="24"/>
          <w:szCs w:val="24"/>
        </w:rPr>
        <w:t>“</w:t>
      </w:r>
      <w:r w:rsidRPr="00FB270C">
        <w:rPr>
          <w:sz w:val="24"/>
          <w:szCs w:val="24"/>
        </w:rPr>
        <w:t>If this is wrong I will give it up</w:t>
      </w:r>
      <w:r>
        <w:rPr>
          <w:sz w:val="24"/>
          <w:szCs w:val="24"/>
        </w:rPr>
        <w:t>”</w:t>
      </w:r>
      <w:r w:rsidRPr="00FB270C">
        <w:rPr>
          <w:sz w:val="24"/>
          <w:szCs w:val="24"/>
        </w:rPr>
        <w:t>; but still no answer came. In my i</w:t>
      </w:r>
      <w:r w:rsidRPr="00FB270C">
        <w:rPr>
          <w:sz w:val="24"/>
          <w:szCs w:val="24"/>
        </w:rPr>
        <w:t>n</w:t>
      </w:r>
      <w:r w:rsidRPr="00FB270C">
        <w:rPr>
          <w:sz w:val="24"/>
          <w:szCs w:val="24"/>
        </w:rPr>
        <w:t>nermost heart, though I had never admitted it, I knew it was wrong.</w:t>
      </w:r>
    </w:p>
    <w:p w:rsidR="00FB270C" w:rsidRPr="00FB270C" w:rsidRDefault="00FB270C" w:rsidP="00FB270C">
      <w:pPr>
        <w:spacing w:after="0" w:line="320" w:lineRule="exact"/>
        <w:ind w:firstLine="284"/>
        <w:jc w:val="both"/>
        <w:rPr>
          <w:sz w:val="24"/>
          <w:szCs w:val="24"/>
        </w:rPr>
      </w:pPr>
      <w:r w:rsidRPr="00FB270C">
        <w:rPr>
          <w:sz w:val="24"/>
          <w:szCs w:val="24"/>
        </w:rPr>
        <w:t>At last I said:</w:t>
      </w:r>
    </w:p>
    <w:p w:rsidR="00FB270C" w:rsidRPr="00FB270C" w:rsidRDefault="00FB270C" w:rsidP="00FB270C">
      <w:pPr>
        <w:spacing w:after="0" w:line="320" w:lineRule="exact"/>
        <w:ind w:firstLine="284"/>
        <w:jc w:val="both"/>
        <w:rPr>
          <w:sz w:val="24"/>
          <w:szCs w:val="24"/>
        </w:rPr>
      </w:pPr>
      <w:r>
        <w:rPr>
          <w:sz w:val="24"/>
          <w:szCs w:val="24"/>
        </w:rPr>
        <w:t>“</w:t>
      </w:r>
      <w:r w:rsidRPr="00FB270C">
        <w:rPr>
          <w:sz w:val="24"/>
          <w:szCs w:val="24"/>
        </w:rPr>
        <w:t>This is wrong. I have sinned. I will give it up.</w:t>
      </w:r>
      <w:r>
        <w:rPr>
          <w:sz w:val="24"/>
          <w:szCs w:val="24"/>
        </w:rPr>
        <w:t>”</w:t>
      </w:r>
    </w:p>
    <w:p w:rsidR="00FB270C" w:rsidRPr="00FB270C" w:rsidRDefault="00FB270C" w:rsidP="00FB270C">
      <w:pPr>
        <w:spacing w:after="0" w:line="320" w:lineRule="exact"/>
        <w:ind w:firstLine="284"/>
        <w:jc w:val="both"/>
        <w:rPr>
          <w:sz w:val="24"/>
          <w:szCs w:val="24"/>
        </w:rPr>
      </w:pPr>
      <w:r w:rsidRPr="00FB270C">
        <w:rPr>
          <w:sz w:val="24"/>
          <w:szCs w:val="24"/>
        </w:rPr>
        <w:t>I found peace. In a few moments I was sleeping like a child. In the mor</w:t>
      </w:r>
      <w:r w:rsidRPr="00FB270C">
        <w:rPr>
          <w:sz w:val="24"/>
          <w:szCs w:val="24"/>
        </w:rPr>
        <w:t>n</w:t>
      </w:r>
      <w:r w:rsidRPr="00FB270C">
        <w:rPr>
          <w:sz w:val="24"/>
          <w:szCs w:val="24"/>
        </w:rPr>
        <w:t>ing I woke well in body, and the money that was so much needed for the honor of God</w:t>
      </w:r>
      <w:r>
        <w:rPr>
          <w:sz w:val="24"/>
          <w:szCs w:val="24"/>
        </w:rPr>
        <w:t>’</w:t>
      </w:r>
      <w:r w:rsidRPr="00FB270C">
        <w:rPr>
          <w:sz w:val="24"/>
          <w:szCs w:val="24"/>
        </w:rPr>
        <w:t>s name came.</w:t>
      </w:r>
    </w:p>
    <w:p w:rsidR="00FB270C" w:rsidRPr="00FB270C" w:rsidRDefault="00FB270C" w:rsidP="00FB270C">
      <w:pPr>
        <w:spacing w:after="0" w:line="320" w:lineRule="exact"/>
        <w:ind w:firstLine="284"/>
        <w:jc w:val="both"/>
        <w:rPr>
          <w:sz w:val="24"/>
          <w:szCs w:val="24"/>
        </w:rPr>
      </w:pPr>
      <w:r w:rsidRPr="00FB270C">
        <w:rPr>
          <w:sz w:val="24"/>
          <w:szCs w:val="24"/>
        </w:rPr>
        <w:t xml:space="preserve">Sin is an awful thing, and one of the most awful things about it is the way it hinders prayer, the way it severs the connection between us and the source of all grace and power and blessing. Any one who would have power in prayer must be merciless in dealing with his own sins. </w:t>
      </w:r>
      <w:r>
        <w:rPr>
          <w:sz w:val="24"/>
          <w:szCs w:val="24"/>
        </w:rPr>
        <w:t>“</w:t>
      </w:r>
      <w:r w:rsidRPr="00FB270C">
        <w:rPr>
          <w:sz w:val="24"/>
          <w:szCs w:val="24"/>
        </w:rPr>
        <w:t>If I regard iniquity in my heart, the Lord will not hear me.</w:t>
      </w:r>
      <w:r>
        <w:rPr>
          <w:sz w:val="24"/>
          <w:szCs w:val="24"/>
        </w:rPr>
        <w:t>”</w:t>
      </w:r>
      <w:r w:rsidRPr="00FB270C">
        <w:rPr>
          <w:sz w:val="24"/>
          <w:szCs w:val="24"/>
        </w:rPr>
        <w:t xml:space="preserve"> (Ps. 66:18.)</w:t>
      </w:r>
    </w:p>
    <w:p w:rsidR="00FB270C" w:rsidRPr="00FB270C" w:rsidRDefault="00FB270C" w:rsidP="00FB270C">
      <w:pPr>
        <w:spacing w:after="0" w:line="320" w:lineRule="exact"/>
        <w:ind w:firstLine="284"/>
        <w:jc w:val="both"/>
        <w:rPr>
          <w:sz w:val="24"/>
          <w:szCs w:val="24"/>
        </w:rPr>
      </w:pPr>
      <w:r w:rsidRPr="00FB270C">
        <w:rPr>
          <w:sz w:val="24"/>
          <w:szCs w:val="24"/>
        </w:rPr>
        <w:t>So long as we hold on to sin or have any controversy with God, we ca</w:t>
      </w:r>
      <w:r w:rsidRPr="00FB270C">
        <w:rPr>
          <w:sz w:val="24"/>
          <w:szCs w:val="24"/>
        </w:rPr>
        <w:t>n</w:t>
      </w:r>
      <w:r w:rsidRPr="00FB270C">
        <w:rPr>
          <w:sz w:val="24"/>
          <w:szCs w:val="24"/>
        </w:rPr>
        <w:t>not expect Him to heed our prayers. If there is anything that is constantly coming up in your moments of close communion with God, that is the thing that hinders prayer: put it away.</w:t>
      </w:r>
    </w:p>
    <w:p w:rsidR="00FB270C" w:rsidRPr="00FB270C" w:rsidRDefault="00FB270C" w:rsidP="00FB270C">
      <w:pPr>
        <w:spacing w:after="0" w:line="320" w:lineRule="exact"/>
        <w:ind w:firstLine="284"/>
        <w:jc w:val="both"/>
        <w:rPr>
          <w:sz w:val="24"/>
          <w:szCs w:val="24"/>
        </w:rPr>
      </w:pPr>
      <w:r w:rsidRPr="00FB270C">
        <w:rPr>
          <w:sz w:val="24"/>
          <w:szCs w:val="24"/>
        </w:rPr>
        <w:t xml:space="preserve">3. The third hindrance to prayer is found in Ez. 14:3, </w:t>
      </w:r>
      <w:r>
        <w:rPr>
          <w:sz w:val="24"/>
          <w:szCs w:val="24"/>
        </w:rPr>
        <w:t>“</w:t>
      </w:r>
      <w:r w:rsidRPr="00FB270C">
        <w:rPr>
          <w:sz w:val="24"/>
          <w:szCs w:val="24"/>
        </w:rPr>
        <w:t>Son of man, these men have taken their idols into their heart, and put the stumbling block of their iniquity before their face: should I be inquired of at all by them?</w:t>
      </w:r>
      <w:r>
        <w:rPr>
          <w:sz w:val="24"/>
          <w:szCs w:val="24"/>
        </w:rPr>
        <w:t>”</w:t>
      </w:r>
      <w:r w:rsidRPr="00FB270C">
        <w:rPr>
          <w:sz w:val="24"/>
          <w:szCs w:val="24"/>
        </w:rPr>
        <w:t xml:space="preserve"> (R. V.) </w:t>
      </w:r>
      <w:r w:rsidRPr="0040538B">
        <w:rPr>
          <w:i/>
          <w:sz w:val="24"/>
          <w:szCs w:val="24"/>
        </w:rPr>
        <w:t>Idols in the heart cause God to refuse to listen to our prayers</w:t>
      </w:r>
      <w:r w:rsidRPr="00FB270C">
        <w:rPr>
          <w:sz w:val="24"/>
          <w:szCs w:val="24"/>
        </w:rPr>
        <w:t>.</w:t>
      </w:r>
    </w:p>
    <w:p w:rsidR="00FB270C" w:rsidRPr="00FB270C" w:rsidRDefault="00FB270C" w:rsidP="00FB270C">
      <w:pPr>
        <w:spacing w:after="0" w:line="320" w:lineRule="exact"/>
        <w:ind w:firstLine="284"/>
        <w:jc w:val="both"/>
        <w:rPr>
          <w:sz w:val="24"/>
          <w:szCs w:val="24"/>
        </w:rPr>
      </w:pPr>
      <w:r w:rsidRPr="00FB270C">
        <w:rPr>
          <w:sz w:val="24"/>
          <w:szCs w:val="24"/>
        </w:rPr>
        <w:t>What is an idol? An idol is anything that takes the place of God, anything that is the supreme object of our affection. God alone has the right to the supreme place in our hearts. Everything and everyone else must be subord</w:t>
      </w:r>
      <w:r w:rsidRPr="00FB270C">
        <w:rPr>
          <w:sz w:val="24"/>
          <w:szCs w:val="24"/>
        </w:rPr>
        <w:t>i</w:t>
      </w:r>
      <w:r w:rsidRPr="00FB270C">
        <w:rPr>
          <w:sz w:val="24"/>
          <w:szCs w:val="24"/>
        </w:rPr>
        <w:t>nate to Him.</w:t>
      </w:r>
    </w:p>
    <w:p w:rsidR="00FB270C" w:rsidRPr="00FB270C" w:rsidRDefault="00FB270C" w:rsidP="00FB270C">
      <w:pPr>
        <w:spacing w:after="0" w:line="320" w:lineRule="exact"/>
        <w:ind w:firstLine="284"/>
        <w:jc w:val="both"/>
        <w:rPr>
          <w:sz w:val="24"/>
          <w:szCs w:val="24"/>
        </w:rPr>
      </w:pPr>
      <w:r w:rsidRPr="00FB270C">
        <w:rPr>
          <w:sz w:val="24"/>
          <w:szCs w:val="24"/>
        </w:rPr>
        <w:t>Many a man makes an idol of his wife. Not that a man can love his wife any too much, but he can put her in the wrong place, he can put her before God; and when a man regards his wife</w:t>
      </w:r>
      <w:r>
        <w:rPr>
          <w:sz w:val="24"/>
          <w:szCs w:val="24"/>
        </w:rPr>
        <w:t>’</w:t>
      </w:r>
      <w:r w:rsidRPr="00FB270C">
        <w:rPr>
          <w:sz w:val="24"/>
          <w:szCs w:val="24"/>
        </w:rPr>
        <w:t>s pleasure before God</w:t>
      </w:r>
      <w:r>
        <w:rPr>
          <w:sz w:val="24"/>
          <w:szCs w:val="24"/>
        </w:rPr>
        <w:t>’</w:t>
      </w:r>
      <w:r w:rsidRPr="00FB270C">
        <w:rPr>
          <w:sz w:val="24"/>
          <w:szCs w:val="24"/>
        </w:rPr>
        <w:t>s pleasure, when he gives her the first place and God the second place, his wife is an idol, and God cannot hear his prayers.</w:t>
      </w:r>
    </w:p>
    <w:p w:rsidR="00FB270C" w:rsidRPr="00FB270C" w:rsidRDefault="00FB270C" w:rsidP="00FB270C">
      <w:pPr>
        <w:spacing w:after="0" w:line="320" w:lineRule="exact"/>
        <w:ind w:firstLine="284"/>
        <w:jc w:val="both"/>
        <w:rPr>
          <w:sz w:val="24"/>
          <w:szCs w:val="24"/>
        </w:rPr>
      </w:pPr>
      <w:r w:rsidRPr="00FB270C">
        <w:rPr>
          <w:sz w:val="24"/>
          <w:szCs w:val="24"/>
        </w:rPr>
        <w:t xml:space="preserve">Many a woman makes an idol of her children. Not that we can love our children too much. The more dearly we love Christ, the more dearly we love our children; but we can put our children in the wrong place, we can put </w:t>
      </w:r>
      <w:r w:rsidRPr="00FB270C">
        <w:rPr>
          <w:sz w:val="24"/>
          <w:szCs w:val="24"/>
        </w:rPr>
        <w:lastRenderedPageBreak/>
        <w:t>them before God, and their interests before God</w:t>
      </w:r>
      <w:r>
        <w:rPr>
          <w:sz w:val="24"/>
          <w:szCs w:val="24"/>
        </w:rPr>
        <w:t>’</w:t>
      </w:r>
      <w:r w:rsidRPr="00FB270C">
        <w:rPr>
          <w:sz w:val="24"/>
          <w:szCs w:val="24"/>
        </w:rPr>
        <w:t>s interests. When we do this our children are our idols.</w:t>
      </w:r>
    </w:p>
    <w:p w:rsidR="00FB270C" w:rsidRPr="00FB270C" w:rsidRDefault="00FB270C" w:rsidP="00FB270C">
      <w:pPr>
        <w:spacing w:after="0" w:line="320" w:lineRule="exact"/>
        <w:ind w:firstLine="284"/>
        <w:jc w:val="both"/>
        <w:rPr>
          <w:sz w:val="24"/>
          <w:szCs w:val="24"/>
        </w:rPr>
      </w:pPr>
      <w:r w:rsidRPr="00FB270C">
        <w:rPr>
          <w:sz w:val="24"/>
          <w:szCs w:val="24"/>
        </w:rPr>
        <w:t>Many a man makes an idol of his reputation or his business. Reputation or business is put before God. God cannot hear the prayers of such a man.</w:t>
      </w:r>
    </w:p>
    <w:p w:rsidR="00FB270C" w:rsidRPr="00FB270C" w:rsidRDefault="00FB270C" w:rsidP="00FB270C">
      <w:pPr>
        <w:spacing w:after="0" w:line="320" w:lineRule="exact"/>
        <w:ind w:firstLine="284"/>
        <w:jc w:val="both"/>
        <w:rPr>
          <w:sz w:val="24"/>
          <w:szCs w:val="24"/>
        </w:rPr>
      </w:pPr>
      <w:r w:rsidRPr="00FB270C">
        <w:rPr>
          <w:sz w:val="24"/>
          <w:szCs w:val="24"/>
        </w:rPr>
        <w:t>One great question for us to decide, if we would have power in prayer is, Is God absolutely first? Is He before wife, before children, before reput</w:t>
      </w:r>
      <w:r w:rsidRPr="00FB270C">
        <w:rPr>
          <w:sz w:val="24"/>
          <w:szCs w:val="24"/>
        </w:rPr>
        <w:t>a</w:t>
      </w:r>
      <w:r w:rsidRPr="00FB270C">
        <w:rPr>
          <w:sz w:val="24"/>
          <w:szCs w:val="24"/>
        </w:rPr>
        <w:t>tion, before business, before our own lives? If not, prevailing prayer is i</w:t>
      </w:r>
      <w:r w:rsidRPr="00FB270C">
        <w:rPr>
          <w:sz w:val="24"/>
          <w:szCs w:val="24"/>
        </w:rPr>
        <w:t>m</w:t>
      </w:r>
      <w:r w:rsidRPr="00FB270C">
        <w:rPr>
          <w:sz w:val="24"/>
          <w:szCs w:val="24"/>
        </w:rPr>
        <w:t>possible.</w:t>
      </w:r>
    </w:p>
    <w:p w:rsidR="00FB270C" w:rsidRPr="00FB270C" w:rsidRDefault="00FB270C" w:rsidP="00FB270C">
      <w:pPr>
        <w:spacing w:after="0" w:line="320" w:lineRule="exact"/>
        <w:ind w:firstLine="284"/>
        <w:jc w:val="both"/>
        <w:rPr>
          <w:sz w:val="24"/>
          <w:szCs w:val="24"/>
        </w:rPr>
      </w:pPr>
      <w:r w:rsidRPr="00FB270C">
        <w:rPr>
          <w:sz w:val="24"/>
          <w:szCs w:val="24"/>
        </w:rPr>
        <w:t>God often calls our attention to the fact that we have an idol, by not a</w:t>
      </w:r>
      <w:r w:rsidRPr="00FB270C">
        <w:rPr>
          <w:sz w:val="24"/>
          <w:szCs w:val="24"/>
        </w:rPr>
        <w:t>n</w:t>
      </w:r>
      <w:r w:rsidRPr="00FB270C">
        <w:rPr>
          <w:sz w:val="24"/>
          <w:szCs w:val="24"/>
        </w:rPr>
        <w:t>swering our prayers, and thus leading us to inquire as to why our prayers are not answered, and so we discover the idol, put it away, and God hears our prayers.</w:t>
      </w:r>
    </w:p>
    <w:p w:rsidR="00FB270C" w:rsidRPr="00FB270C" w:rsidRDefault="00FB270C" w:rsidP="00FB270C">
      <w:pPr>
        <w:spacing w:after="0" w:line="320" w:lineRule="exact"/>
        <w:ind w:firstLine="284"/>
        <w:jc w:val="both"/>
        <w:rPr>
          <w:sz w:val="24"/>
          <w:szCs w:val="24"/>
        </w:rPr>
      </w:pPr>
      <w:r w:rsidRPr="00FB270C">
        <w:rPr>
          <w:sz w:val="24"/>
          <w:szCs w:val="24"/>
        </w:rPr>
        <w:t xml:space="preserve">4. The fourth hindrance to prayer is found in Prov. 21:13, </w:t>
      </w:r>
      <w:r>
        <w:rPr>
          <w:sz w:val="24"/>
          <w:szCs w:val="24"/>
        </w:rPr>
        <w:t>“</w:t>
      </w:r>
      <w:r w:rsidRPr="00FB270C">
        <w:rPr>
          <w:sz w:val="24"/>
          <w:szCs w:val="24"/>
        </w:rPr>
        <w:t xml:space="preserve"> </w:t>
      </w:r>
      <w:r w:rsidRPr="0040538B">
        <w:rPr>
          <w:i/>
          <w:sz w:val="24"/>
          <w:szCs w:val="24"/>
        </w:rPr>
        <w:t>Who</w:t>
      </w:r>
      <w:r w:rsidR="0040538B" w:rsidRPr="0040538B">
        <w:rPr>
          <w:i/>
          <w:sz w:val="24"/>
          <w:szCs w:val="24"/>
        </w:rPr>
        <w:t>so</w:t>
      </w:r>
      <w:r w:rsidRPr="0040538B">
        <w:rPr>
          <w:i/>
          <w:sz w:val="24"/>
          <w:szCs w:val="24"/>
        </w:rPr>
        <w:t xml:space="preserve"> sto</w:t>
      </w:r>
      <w:r w:rsidRPr="0040538B">
        <w:rPr>
          <w:i/>
          <w:sz w:val="24"/>
          <w:szCs w:val="24"/>
        </w:rPr>
        <w:t>p</w:t>
      </w:r>
      <w:r w:rsidRPr="0040538B">
        <w:rPr>
          <w:i/>
          <w:sz w:val="24"/>
          <w:szCs w:val="24"/>
        </w:rPr>
        <w:t>peth his ears at the cry of the poor</w:t>
      </w:r>
      <w:r w:rsidRPr="00FB270C">
        <w:rPr>
          <w:sz w:val="24"/>
          <w:szCs w:val="24"/>
        </w:rPr>
        <w:t>, he also shall cry himself, but shall not be heard.</w:t>
      </w:r>
      <w:r>
        <w:rPr>
          <w:sz w:val="24"/>
          <w:szCs w:val="24"/>
        </w:rPr>
        <w:t>”</w:t>
      </w:r>
    </w:p>
    <w:p w:rsidR="00FB270C" w:rsidRPr="00FB270C" w:rsidRDefault="00FB270C" w:rsidP="00FB270C">
      <w:pPr>
        <w:spacing w:after="0" w:line="320" w:lineRule="exact"/>
        <w:ind w:firstLine="284"/>
        <w:jc w:val="both"/>
        <w:rPr>
          <w:sz w:val="24"/>
          <w:szCs w:val="24"/>
        </w:rPr>
      </w:pPr>
      <w:r w:rsidRPr="00FB270C">
        <w:rPr>
          <w:sz w:val="24"/>
          <w:szCs w:val="24"/>
        </w:rPr>
        <w:t>There is perhaps no greater hindrance to</w:t>
      </w:r>
      <w:r>
        <w:rPr>
          <w:sz w:val="24"/>
          <w:szCs w:val="24"/>
        </w:rPr>
        <w:t xml:space="preserve"> </w:t>
      </w:r>
      <w:r w:rsidRPr="00FB270C">
        <w:rPr>
          <w:sz w:val="24"/>
          <w:szCs w:val="24"/>
        </w:rPr>
        <w:t>prayer than stinginess, the lack of liberality toward the poor and toward God</w:t>
      </w:r>
      <w:r>
        <w:rPr>
          <w:sz w:val="24"/>
          <w:szCs w:val="24"/>
        </w:rPr>
        <w:t>’</w:t>
      </w:r>
      <w:r w:rsidRPr="00FB270C">
        <w:rPr>
          <w:sz w:val="24"/>
          <w:szCs w:val="24"/>
        </w:rPr>
        <w:t xml:space="preserve">s work. It is the one who gives generously to others who receives generously from God. </w:t>
      </w:r>
      <w:r>
        <w:rPr>
          <w:sz w:val="24"/>
          <w:szCs w:val="24"/>
        </w:rPr>
        <w:t>“</w:t>
      </w:r>
      <w:r w:rsidRPr="00FB270C">
        <w:rPr>
          <w:sz w:val="24"/>
          <w:szCs w:val="24"/>
        </w:rPr>
        <w:t>Give, and it shall be given unto you; good measure, pressed down, shaken together, running over, shall they give into your bosom. For with what measure ye mete it shall be measured to you again.</w:t>
      </w:r>
      <w:r>
        <w:rPr>
          <w:sz w:val="24"/>
          <w:szCs w:val="24"/>
        </w:rPr>
        <w:t>”</w:t>
      </w:r>
      <w:r w:rsidRPr="00FB270C">
        <w:rPr>
          <w:sz w:val="24"/>
          <w:szCs w:val="24"/>
        </w:rPr>
        <w:t xml:space="preserve"> (Luke 6:38, R.V.) The generous man is the mighty man of prayer. The stingy man is the powerless man of prayer.</w:t>
      </w:r>
    </w:p>
    <w:p w:rsidR="00FB270C" w:rsidRPr="00FB270C" w:rsidRDefault="00FB270C" w:rsidP="00FB270C">
      <w:pPr>
        <w:spacing w:after="0" w:line="320" w:lineRule="exact"/>
        <w:ind w:firstLine="284"/>
        <w:jc w:val="both"/>
        <w:rPr>
          <w:sz w:val="24"/>
          <w:szCs w:val="24"/>
        </w:rPr>
      </w:pPr>
      <w:r w:rsidRPr="00FB270C">
        <w:rPr>
          <w:sz w:val="24"/>
          <w:szCs w:val="24"/>
        </w:rPr>
        <w:t xml:space="preserve">One of the most wonderful statements about prevailing prayer (already referred to) </w:t>
      </w:r>
      <w:r w:rsidR="0040538B">
        <w:rPr>
          <w:sz w:val="24"/>
          <w:szCs w:val="24"/>
        </w:rPr>
        <w:t>1</w:t>
      </w:r>
      <w:r w:rsidRPr="00FB270C">
        <w:rPr>
          <w:sz w:val="24"/>
          <w:szCs w:val="24"/>
        </w:rPr>
        <w:t xml:space="preserve"> John 3:22, </w:t>
      </w:r>
      <w:r>
        <w:rPr>
          <w:sz w:val="24"/>
          <w:szCs w:val="24"/>
        </w:rPr>
        <w:t>“</w:t>
      </w:r>
      <w:r w:rsidRPr="00FB270C">
        <w:rPr>
          <w:sz w:val="24"/>
          <w:szCs w:val="24"/>
        </w:rPr>
        <w:t>Whatsoever we ask we receive of Him, because we keep His commandments, and do those things that are pleasing in His sight,</w:t>
      </w:r>
      <w:r>
        <w:rPr>
          <w:sz w:val="24"/>
          <w:szCs w:val="24"/>
        </w:rPr>
        <w:t>”</w:t>
      </w:r>
      <w:r w:rsidRPr="00FB270C">
        <w:rPr>
          <w:sz w:val="24"/>
          <w:szCs w:val="24"/>
        </w:rPr>
        <w:t xml:space="preserve"> is made in direct connection with generosity toward the needy. In the context we are told that it is when we love, not in word or in tongue, but in deed and in truth, when we open our hearts toward the brother in need, it is then and only then we have confidence toward God in prayer.</w:t>
      </w:r>
    </w:p>
    <w:p w:rsidR="00FB270C" w:rsidRPr="00FB270C" w:rsidRDefault="00FB270C" w:rsidP="00FB270C">
      <w:pPr>
        <w:spacing w:after="0" w:line="320" w:lineRule="exact"/>
        <w:ind w:firstLine="284"/>
        <w:jc w:val="both"/>
        <w:rPr>
          <w:sz w:val="24"/>
          <w:szCs w:val="24"/>
        </w:rPr>
      </w:pPr>
      <w:r w:rsidRPr="00FB270C">
        <w:rPr>
          <w:sz w:val="24"/>
          <w:szCs w:val="24"/>
        </w:rPr>
        <w:t>Many a man and woman who is seeking to find the secret of their powe</w:t>
      </w:r>
      <w:r w:rsidRPr="00FB270C">
        <w:rPr>
          <w:sz w:val="24"/>
          <w:szCs w:val="24"/>
        </w:rPr>
        <w:t>r</w:t>
      </w:r>
      <w:r w:rsidRPr="00FB270C">
        <w:rPr>
          <w:sz w:val="24"/>
          <w:szCs w:val="24"/>
        </w:rPr>
        <w:t>lessness in prayer need not seek far; it is nothing more nor less than dow</w:t>
      </w:r>
      <w:r w:rsidRPr="00FB270C">
        <w:rPr>
          <w:sz w:val="24"/>
          <w:szCs w:val="24"/>
        </w:rPr>
        <w:t>n</w:t>
      </w:r>
      <w:r w:rsidRPr="00FB270C">
        <w:rPr>
          <w:sz w:val="24"/>
          <w:szCs w:val="24"/>
        </w:rPr>
        <w:t>right stinginess. George M</w:t>
      </w:r>
      <w:r w:rsidR="0040538B">
        <w:rPr>
          <w:rFonts w:cs="Times New Roman"/>
          <w:sz w:val="24"/>
          <w:szCs w:val="24"/>
        </w:rPr>
        <w:t>ü</w:t>
      </w:r>
      <w:r w:rsidRPr="00FB270C">
        <w:rPr>
          <w:sz w:val="24"/>
          <w:szCs w:val="24"/>
        </w:rPr>
        <w:t>ller, to</w:t>
      </w:r>
      <w:r>
        <w:rPr>
          <w:sz w:val="24"/>
          <w:szCs w:val="24"/>
        </w:rPr>
        <w:t xml:space="preserve"> </w:t>
      </w:r>
      <w:r w:rsidRPr="00FB270C">
        <w:rPr>
          <w:sz w:val="24"/>
          <w:szCs w:val="24"/>
        </w:rPr>
        <w:t>whom reference has already been made, was a mighty man of prayer because he was a mighty giver. What he r</w:t>
      </w:r>
      <w:r w:rsidRPr="00FB270C">
        <w:rPr>
          <w:sz w:val="24"/>
          <w:szCs w:val="24"/>
        </w:rPr>
        <w:t>e</w:t>
      </w:r>
      <w:r w:rsidRPr="00FB270C">
        <w:rPr>
          <w:sz w:val="24"/>
          <w:szCs w:val="24"/>
        </w:rPr>
        <w:t>ceived from God never stuck to his fingers; he immediately passed it on to others. He was constantly receiving because he was constantly giving. When one thinks of the selfishn</w:t>
      </w:r>
      <w:r w:rsidR="0040538B">
        <w:rPr>
          <w:sz w:val="24"/>
          <w:szCs w:val="24"/>
        </w:rPr>
        <w:t>ess of the professing church to</w:t>
      </w:r>
      <w:r w:rsidRPr="00FB270C">
        <w:rPr>
          <w:sz w:val="24"/>
          <w:szCs w:val="24"/>
        </w:rPr>
        <w:t>day, how the orthodox churches of this land do not average $1.00 per year per member for foreign missions, it is no wonder that the church has so little power in prayer. If we would get from God, we must give to others. Perhaps the most wonderful promise in the Bible in regard to God</w:t>
      </w:r>
      <w:r>
        <w:rPr>
          <w:sz w:val="24"/>
          <w:szCs w:val="24"/>
        </w:rPr>
        <w:t>’</w:t>
      </w:r>
      <w:r w:rsidRPr="00FB270C">
        <w:rPr>
          <w:sz w:val="24"/>
          <w:szCs w:val="24"/>
        </w:rPr>
        <w:t xml:space="preserve">s supplying our need is Phil. 4:19, </w:t>
      </w:r>
      <w:r>
        <w:rPr>
          <w:sz w:val="24"/>
          <w:szCs w:val="24"/>
        </w:rPr>
        <w:t>“</w:t>
      </w:r>
      <w:r w:rsidRPr="00FB270C">
        <w:rPr>
          <w:sz w:val="24"/>
          <w:szCs w:val="24"/>
        </w:rPr>
        <w:t xml:space="preserve">And my God shall fulfill every need of yours according to His </w:t>
      </w:r>
      <w:r w:rsidRPr="00FB270C">
        <w:rPr>
          <w:sz w:val="24"/>
          <w:szCs w:val="24"/>
        </w:rPr>
        <w:lastRenderedPageBreak/>
        <w:t>riches in glory in Christ Jesus.</w:t>
      </w:r>
      <w:r>
        <w:rPr>
          <w:sz w:val="24"/>
          <w:szCs w:val="24"/>
        </w:rPr>
        <w:t>”</w:t>
      </w:r>
      <w:r w:rsidRPr="00FB270C">
        <w:rPr>
          <w:sz w:val="24"/>
          <w:szCs w:val="24"/>
        </w:rPr>
        <w:t xml:space="preserve"> (R.V.) This glorious promise was made to the Philippian church, and made in immediate connection with their gene</w:t>
      </w:r>
      <w:r w:rsidRPr="00FB270C">
        <w:rPr>
          <w:sz w:val="24"/>
          <w:szCs w:val="24"/>
        </w:rPr>
        <w:t>r</w:t>
      </w:r>
      <w:r w:rsidRPr="00FB270C">
        <w:rPr>
          <w:sz w:val="24"/>
          <w:szCs w:val="24"/>
        </w:rPr>
        <w:t>osity.</w:t>
      </w:r>
    </w:p>
    <w:p w:rsidR="00FB270C" w:rsidRPr="00FB270C" w:rsidRDefault="00FB270C" w:rsidP="00FB270C">
      <w:pPr>
        <w:spacing w:after="0" w:line="320" w:lineRule="exact"/>
        <w:ind w:firstLine="284"/>
        <w:jc w:val="both"/>
        <w:rPr>
          <w:sz w:val="24"/>
          <w:szCs w:val="24"/>
        </w:rPr>
      </w:pPr>
      <w:r w:rsidRPr="00FB270C">
        <w:rPr>
          <w:sz w:val="24"/>
          <w:szCs w:val="24"/>
        </w:rPr>
        <w:t xml:space="preserve">5. The fifth hindrance to prayer is found in Mark 11:25, </w:t>
      </w:r>
      <w:r>
        <w:rPr>
          <w:sz w:val="24"/>
          <w:szCs w:val="24"/>
        </w:rPr>
        <w:t>“</w:t>
      </w:r>
      <w:r w:rsidRPr="00FB270C">
        <w:rPr>
          <w:sz w:val="24"/>
          <w:szCs w:val="24"/>
        </w:rPr>
        <w:t>And when ye stand praying, forgive, if ye have ought against any; that your Father also which is in heaven may for-give you your trespasses.</w:t>
      </w:r>
      <w:r>
        <w:rPr>
          <w:sz w:val="24"/>
          <w:szCs w:val="24"/>
        </w:rPr>
        <w:t>”</w:t>
      </w:r>
    </w:p>
    <w:p w:rsidR="00FB270C" w:rsidRPr="00FB270C" w:rsidRDefault="00FB270C" w:rsidP="00FB270C">
      <w:pPr>
        <w:spacing w:after="0" w:line="320" w:lineRule="exact"/>
        <w:ind w:firstLine="284"/>
        <w:jc w:val="both"/>
        <w:rPr>
          <w:sz w:val="24"/>
          <w:szCs w:val="24"/>
        </w:rPr>
      </w:pPr>
      <w:r w:rsidRPr="00FB270C">
        <w:rPr>
          <w:sz w:val="24"/>
          <w:szCs w:val="24"/>
        </w:rPr>
        <w:t>An unforgiving spirit is one of the commonest hindrances to prayer. Prayer is answered on the basis that our sins are forgiven; but God cannot deal with us on the basis of forgiveness while we are harboring ill-will against those who have wronged us. Any one who is nursing a grudge against another has fast closed the ear of God against his own petition. How many there are crying to God for the conversion of husband, children, friends, and wondering why it is that their prayer is not a</w:t>
      </w:r>
      <w:r w:rsidRPr="00FB270C">
        <w:rPr>
          <w:sz w:val="24"/>
          <w:szCs w:val="24"/>
        </w:rPr>
        <w:t>n</w:t>
      </w:r>
      <w:r w:rsidRPr="00FB270C">
        <w:rPr>
          <w:sz w:val="24"/>
          <w:szCs w:val="24"/>
        </w:rPr>
        <w:t>swered, when the whole secret is some grudge that they have in their hearts against some one who has injured them, or who they fancy has injured them. Many and many a mother and father are allowing their children to go down to eternity u</w:t>
      </w:r>
      <w:r w:rsidRPr="00FB270C">
        <w:rPr>
          <w:sz w:val="24"/>
          <w:szCs w:val="24"/>
        </w:rPr>
        <w:t>n</w:t>
      </w:r>
      <w:r w:rsidR="0040538B">
        <w:rPr>
          <w:sz w:val="24"/>
          <w:szCs w:val="24"/>
        </w:rPr>
        <w:t>saved, for the miser</w:t>
      </w:r>
      <w:r w:rsidRPr="00FB270C">
        <w:rPr>
          <w:sz w:val="24"/>
          <w:szCs w:val="24"/>
        </w:rPr>
        <w:t>able gratification of hating somebody.</w:t>
      </w:r>
    </w:p>
    <w:p w:rsidR="00FB270C" w:rsidRPr="00FB270C" w:rsidRDefault="00FB270C" w:rsidP="00FB270C">
      <w:pPr>
        <w:spacing w:after="0" w:line="320" w:lineRule="exact"/>
        <w:ind w:firstLine="284"/>
        <w:jc w:val="both"/>
        <w:rPr>
          <w:sz w:val="24"/>
          <w:szCs w:val="24"/>
        </w:rPr>
      </w:pPr>
      <w:r w:rsidRPr="00FB270C">
        <w:rPr>
          <w:sz w:val="24"/>
          <w:szCs w:val="24"/>
        </w:rPr>
        <w:t xml:space="preserve">6. The sixth hindrance to prayer is found in </w:t>
      </w:r>
      <w:r w:rsidR="0040538B">
        <w:rPr>
          <w:sz w:val="24"/>
          <w:szCs w:val="24"/>
        </w:rPr>
        <w:t>1</w:t>
      </w:r>
      <w:r w:rsidRPr="00FB270C">
        <w:rPr>
          <w:sz w:val="24"/>
          <w:szCs w:val="24"/>
        </w:rPr>
        <w:t xml:space="preserve"> Peter 3:7, </w:t>
      </w:r>
      <w:r>
        <w:rPr>
          <w:sz w:val="24"/>
          <w:szCs w:val="24"/>
        </w:rPr>
        <w:t>“</w:t>
      </w:r>
      <w:r w:rsidRPr="00FB270C">
        <w:rPr>
          <w:sz w:val="24"/>
          <w:szCs w:val="24"/>
        </w:rPr>
        <w:t>Ye husbands, in like manner, dwell with your wives according to knowledge, giving honor unto the woman, as unto the weaker vessel as being also joint-heirs of the grace of life; to the end that your prayers be not hindered.</w:t>
      </w:r>
      <w:r>
        <w:rPr>
          <w:sz w:val="24"/>
          <w:szCs w:val="24"/>
        </w:rPr>
        <w:t>”</w:t>
      </w:r>
      <w:r w:rsidR="0040538B">
        <w:rPr>
          <w:sz w:val="24"/>
          <w:szCs w:val="24"/>
        </w:rPr>
        <w:t xml:space="preserve"> (R.</w:t>
      </w:r>
      <w:r w:rsidRPr="00FB270C">
        <w:rPr>
          <w:sz w:val="24"/>
          <w:szCs w:val="24"/>
        </w:rPr>
        <w:t xml:space="preserve">V.) Here we are plainly told that </w:t>
      </w:r>
      <w:r w:rsidRPr="0040538B">
        <w:rPr>
          <w:i/>
          <w:sz w:val="24"/>
          <w:szCs w:val="24"/>
        </w:rPr>
        <w:t>a wrong relation between husband and wife is a hi</w:t>
      </w:r>
      <w:r w:rsidRPr="0040538B">
        <w:rPr>
          <w:i/>
          <w:sz w:val="24"/>
          <w:szCs w:val="24"/>
        </w:rPr>
        <w:t>n</w:t>
      </w:r>
      <w:r w:rsidRPr="0040538B">
        <w:rPr>
          <w:i/>
          <w:sz w:val="24"/>
          <w:szCs w:val="24"/>
        </w:rPr>
        <w:t>drance to prayer.</w:t>
      </w:r>
    </w:p>
    <w:p w:rsidR="00FB270C" w:rsidRPr="00FB270C" w:rsidRDefault="00FB270C" w:rsidP="00FB270C">
      <w:pPr>
        <w:spacing w:after="0" w:line="320" w:lineRule="exact"/>
        <w:ind w:firstLine="284"/>
        <w:jc w:val="both"/>
        <w:rPr>
          <w:sz w:val="24"/>
          <w:szCs w:val="24"/>
        </w:rPr>
      </w:pPr>
      <w:r w:rsidRPr="00FB270C">
        <w:rPr>
          <w:sz w:val="24"/>
          <w:szCs w:val="24"/>
        </w:rPr>
        <w:t>In many and many a case the prayers of husbands are hindered because of their failure of duty toward their wives. On the other hand, it</w:t>
      </w:r>
      <w:r>
        <w:rPr>
          <w:sz w:val="24"/>
          <w:szCs w:val="24"/>
        </w:rPr>
        <w:t xml:space="preserve"> </w:t>
      </w:r>
      <w:r w:rsidRPr="00FB270C">
        <w:rPr>
          <w:sz w:val="24"/>
          <w:szCs w:val="24"/>
        </w:rPr>
        <w:t>is also doubtless true that the prayers of wives are hindered because of their failure in duty toward their husbands. If husbands and wives should seek diligently to find the cause of their unanswered prayers, they would often find it in their relations to one another.</w:t>
      </w:r>
    </w:p>
    <w:p w:rsidR="00FB270C" w:rsidRPr="00FB270C" w:rsidRDefault="00FB270C" w:rsidP="00FB270C">
      <w:pPr>
        <w:spacing w:after="0" w:line="320" w:lineRule="exact"/>
        <w:ind w:firstLine="284"/>
        <w:jc w:val="both"/>
        <w:rPr>
          <w:sz w:val="24"/>
          <w:szCs w:val="24"/>
        </w:rPr>
      </w:pPr>
      <w:r w:rsidRPr="00FB270C">
        <w:rPr>
          <w:sz w:val="24"/>
          <w:szCs w:val="24"/>
        </w:rPr>
        <w:t>Many a man who makes great pretentions to piety, and is very active in Christian work, shows but little consideration in his treatment of his wife, and is oftentimes unkind, if not brutal; then he wonders why it is that his prayers are not answered. The verse that we have just quoted explains the seeming mystery. On the other hand, many a woman who is very devoted to the church, and very faithful in attendance upon all services, treats her hu</w:t>
      </w:r>
      <w:r w:rsidRPr="00FB270C">
        <w:rPr>
          <w:sz w:val="24"/>
          <w:szCs w:val="24"/>
        </w:rPr>
        <w:t>s</w:t>
      </w:r>
      <w:r w:rsidRPr="00FB270C">
        <w:rPr>
          <w:sz w:val="24"/>
          <w:szCs w:val="24"/>
        </w:rPr>
        <w:t>band with the most unpardonable neglect, is cross and peevish toward him, wounds him by the sharpness of her speech, and by her ungovernable te</w:t>
      </w:r>
      <w:r w:rsidRPr="00FB270C">
        <w:rPr>
          <w:sz w:val="24"/>
          <w:szCs w:val="24"/>
        </w:rPr>
        <w:t>m</w:t>
      </w:r>
      <w:r w:rsidRPr="00FB270C">
        <w:rPr>
          <w:sz w:val="24"/>
          <w:szCs w:val="24"/>
        </w:rPr>
        <w:t>per; then wonders why it is that she has no power in prayer.</w:t>
      </w:r>
    </w:p>
    <w:p w:rsidR="00FB270C" w:rsidRPr="00FB270C" w:rsidRDefault="00FB270C" w:rsidP="00FB270C">
      <w:pPr>
        <w:spacing w:after="0" w:line="320" w:lineRule="exact"/>
        <w:ind w:firstLine="284"/>
        <w:jc w:val="both"/>
        <w:rPr>
          <w:sz w:val="24"/>
          <w:szCs w:val="24"/>
        </w:rPr>
      </w:pPr>
      <w:r w:rsidRPr="00FB270C">
        <w:rPr>
          <w:sz w:val="24"/>
          <w:szCs w:val="24"/>
        </w:rPr>
        <w:t>There are other things in the relations of husbands and wives which ca</w:t>
      </w:r>
      <w:r w:rsidRPr="00FB270C">
        <w:rPr>
          <w:sz w:val="24"/>
          <w:szCs w:val="24"/>
        </w:rPr>
        <w:t>n</w:t>
      </w:r>
      <w:r w:rsidRPr="00FB270C">
        <w:rPr>
          <w:sz w:val="24"/>
          <w:szCs w:val="24"/>
        </w:rPr>
        <w:t xml:space="preserve">not be spoken of publicly, but which doubtless are oftentimes a hindrance in approaching God in prayer. There is much of sin covered up under the holy </w:t>
      </w:r>
      <w:r w:rsidRPr="00FB270C">
        <w:rPr>
          <w:sz w:val="24"/>
          <w:szCs w:val="24"/>
        </w:rPr>
        <w:lastRenderedPageBreak/>
        <w:t>name of marriage that is a cause of</w:t>
      </w:r>
      <w:r>
        <w:rPr>
          <w:sz w:val="24"/>
          <w:szCs w:val="24"/>
        </w:rPr>
        <w:t xml:space="preserve"> </w:t>
      </w:r>
      <w:r w:rsidRPr="00FB270C">
        <w:rPr>
          <w:sz w:val="24"/>
          <w:szCs w:val="24"/>
        </w:rPr>
        <w:t>spiritual deadness, and of powerlessness in prayer. Any man or woman whose prayers seem to bring no answer should spread their whole married life out before God, and ask Him to put His finger upon anything in it that is displeasing in His sight.</w:t>
      </w:r>
    </w:p>
    <w:p w:rsidR="00FB270C" w:rsidRPr="00FB270C" w:rsidRDefault="00FB270C" w:rsidP="00FB270C">
      <w:pPr>
        <w:spacing w:after="0" w:line="320" w:lineRule="exact"/>
        <w:ind w:firstLine="284"/>
        <w:jc w:val="both"/>
        <w:rPr>
          <w:sz w:val="24"/>
          <w:szCs w:val="24"/>
        </w:rPr>
      </w:pPr>
      <w:r w:rsidRPr="00FB270C">
        <w:rPr>
          <w:sz w:val="24"/>
          <w:szCs w:val="24"/>
        </w:rPr>
        <w:t xml:space="preserve">7. The seventh hindrance to prayer is found in James 1:5-7, </w:t>
      </w:r>
      <w:r>
        <w:rPr>
          <w:sz w:val="24"/>
          <w:szCs w:val="24"/>
        </w:rPr>
        <w:t>“</w:t>
      </w:r>
      <w:r w:rsidRPr="00FB270C">
        <w:rPr>
          <w:sz w:val="24"/>
          <w:szCs w:val="24"/>
        </w:rPr>
        <w:t>But if any of you lacketh wisdom, let him ask of God, who giveth to all liberally and u</w:t>
      </w:r>
      <w:r w:rsidRPr="00FB270C">
        <w:rPr>
          <w:sz w:val="24"/>
          <w:szCs w:val="24"/>
        </w:rPr>
        <w:t>p</w:t>
      </w:r>
      <w:r w:rsidRPr="00FB270C">
        <w:rPr>
          <w:sz w:val="24"/>
          <w:szCs w:val="24"/>
        </w:rPr>
        <w:t xml:space="preserve">braideth not; and it shall be given him. But let him ask in </w:t>
      </w:r>
      <w:r w:rsidRPr="0040538B">
        <w:rPr>
          <w:i/>
          <w:sz w:val="24"/>
          <w:szCs w:val="24"/>
        </w:rPr>
        <w:t>faith, nothing doubting</w:t>
      </w:r>
      <w:r w:rsidRPr="00FB270C">
        <w:rPr>
          <w:sz w:val="24"/>
          <w:szCs w:val="24"/>
        </w:rPr>
        <w:t>: for he that doubteth is like the surge of the sea driven by the wind and tossed. For let not that man think that he shall receive anything of the Lord.</w:t>
      </w:r>
      <w:r>
        <w:rPr>
          <w:sz w:val="24"/>
          <w:szCs w:val="24"/>
        </w:rPr>
        <w:t>”</w:t>
      </w:r>
      <w:r w:rsidRPr="00FB270C">
        <w:rPr>
          <w:sz w:val="24"/>
          <w:szCs w:val="24"/>
        </w:rPr>
        <w:t xml:space="preserve"> (R.V.)</w:t>
      </w:r>
    </w:p>
    <w:p w:rsidR="00E25A85" w:rsidRPr="00FB270C" w:rsidRDefault="00FB270C" w:rsidP="00FB270C">
      <w:pPr>
        <w:spacing w:after="0" w:line="320" w:lineRule="exact"/>
        <w:ind w:firstLine="284"/>
        <w:jc w:val="both"/>
        <w:rPr>
          <w:sz w:val="24"/>
          <w:szCs w:val="24"/>
        </w:rPr>
      </w:pPr>
      <w:r w:rsidRPr="00FB270C">
        <w:rPr>
          <w:sz w:val="24"/>
          <w:szCs w:val="24"/>
        </w:rPr>
        <w:t xml:space="preserve">Prayers are hindered by unbelief. God demands that we shall believe His Word absolutely. To question it is to make Him a liar. Many of us do that when we plead His promises, and is it any wonder that our prayers are not answered? How many prayers are hindered by our wretched unbelief! We go to God and ask Him for something that is positively promised in His Word, and then we do not more than half expect to get it. </w:t>
      </w:r>
      <w:r>
        <w:rPr>
          <w:sz w:val="24"/>
          <w:szCs w:val="24"/>
        </w:rPr>
        <w:t>“</w:t>
      </w:r>
      <w:r w:rsidRPr="00FB270C">
        <w:rPr>
          <w:sz w:val="24"/>
          <w:szCs w:val="24"/>
        </w:rPr>
        <w:t xml:space="preserve">Let not that man </w:t>
      </w:r>
      <w:r w:rsidR="0040538B">
        <w:rPr>
          <w:sz w:val="24"/>
          <w:szCs w:val="24"/>
        </w:rPr>
        <w:t>think that he shall receive any</w:t>
      </w:r>
      <w:bookmarkStart w:id="0" w:name="_GoBack"/>
      <w:bookmarkEnd w:id="0"/>
      <w:r w:rsidRPr="00FB270C">
        <w:rPr>
          <w:sz w:val="24"/>
          <w:szCs w:val="24"/>
        </w:rPr>
        <w:t>thing of the Lord.</w:t>
      </w:r>
      <w:r>
        <w:rPr>
          <w:sz w:val="24"/>
          <w:szCs w:val="24"/>
        </w:rPr>
        <w:t>”</w:t>
      </w:r>
      <w:r w:rsidRPr="00FB270C">
        <w:rPr>
          <w:sz w:val="24"/>
          <w:szCs w:val="24"/>
        </w:rPr>
        <w:cr/>
      </w:r>
    </w:p>
    <w:sectPr w:rsidR="00E25A85" w:rsidRPr="00FB270C"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B9" w:rsidRDefault="00A814B9" w:rsidP="00FB270C">
      <w:pPr>
        <w:spacing w:after="0" w:line="240" w:lineRule="auto"/>
      </w:pPr>
      <w:r>
        <w:separator/>
      </w:r>
    </w:p>
  </w:endnote>
  <w:endnote w:type="continuationSeparator" w:id="0">
    <w:p w:rsidR="00A814B9" w:rsidRDefault="00A814B9" w:rsidP="00FB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843763"/>
      <w:docPartObj>
        <w:docPartGallery w:val="Page Numbers (Bottom of Page)"/>
        <w:docPartUnique/>
      </w:docPartObj>
    </w:sdtPr>
    <w:sdtEndPr>
      <w:rPr>
        <w:noProof/>
      </w:rPr>
    </w:sdtEndPr>
    <w:sdtContent>
      <w:p w:rsidR="00FB270C" w:rsidRDefault="00FB270C">
        <w:pPr>
          <w:pStyle w:val="Footer"/>
          <w:jc w:val="center"/>
        </w:pPr>
        <w:r>
          <w:fldChar w:fldCharType="begin"/>
        </w:r>
        <w:r>
          <w:instrText xml:space="preserve"> PAGE   \* MERGEFORMAT </w:instrText>
        </w:r>
        <w:r>
          <w:fldChar w:fldCharType="separate"/>
        </w:r>
        <w:r w:rsidR="0015040F">
          <w:rPr>
            <w:noProof/>
          </w:rPr>
          <w:t>8</w:t>
        </w:r>
        <w:r>
          <w:rPr>
            <w:noProof/>
          </w:rPr>
          <w:fldChar w:fldCharType="end"/>
        </w:r>
      </w:p>
    </w:sdtContent>
  </w:sdt>
  <w:p w:rsidR="00FB270C" w:rsidRDefault="00FB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B9" w:rsidRDefault="00A814B9" w:rsidP="00FB270C">
      <w:pPr>
        <w:spacing w:after="0" w:line="240" w:lineRule="auto"/>
      </w:pPr>
      <w:r>
        <w:separator/>
      </w:r>
    </w:p>
  </w:footnote>
  <w:footnote w:type="continuationSeparator" w:id="0">
    <w:p w:rsidR="00A814B9" w:rsidRDefault="00A814B9" w:rsidP="00FB27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0C"/>
    <w:rsid w:val="00014BB4"/>
    <w:rsid w:val="0002063A"/>
    <w:rsid w:val="000538D5"/>
    <w:rsid w:val="00096091"/>
    <w:rsid w:val="000A4A76"/>
    <w:rsid w:val="000C58BD"/>
    <w:rsid w:val="000F628B"/>
    <w:rsid w:val="00147C74"/>
    <w:rsid w:val="0015040F"/>
    <w:rsid w:val="001A68A0"/>
    <w:rsid w:val="001C1F1B"/>
    <w:rsid w:val="001E24A6"/>
    <w:rsid w:val="002306D6"/>
    <w:rsid w:val="00245AC1"/>
    <w:rsid w:val="00264796"/>
    <w:rsid w:val="00286677"/>
    <w:rsid w:val="003271DF"/>
    <w:rsid w:val="00384C3C"/>
    <w:rsid w:val="0040538B"/>
    <w:rsid w:val="00421583"/>
    <w:rsid w:val="00432779"/>
    <w:rsid w:val="00440027"/>
    <w:rsid w:val="004A1B1D"/>
    <w:rsid w:val="004A2D27"/>
    <w:rsid w:val="004C0513"/>
    <w:rsid w:val="004C198C"/>
    <w:rsid w:val="00514486"/>
    <w:rsid w:val="00525F62"/>
    <w:rsid w:val="005429AD"/>
    <w:rsid w:val="00563268"/>
    <w:rsid w:val="005B6C2D"/>
    <w:rsid w:val="005F6CD7"/>
    <w:rsid w:val="00600465"/>
    <w:rsid w:val="00626327"/>
    <w:rsid w:val="006428A0"/>
    <w:rsid w:val="006633A6"/>
    <w:rsid w:val="006D4B9E"/>
    <w:rsid w:val="00710D9C"/>
    <w:rsid w:val="007754F1"/>
    <w:rsid w:val="00784CE4"/>
    <w:rsid w:val="007A01AB"/>
    <w:rsid w:val="007A36E8"/>
    <w:rsid w:val="007A3A8A"/>
    <w:rsid w:val="007D5F2A"/>
    <w:rsid w:val="007F3072"/>
    <w:rsid w:val="00802310"/>
    <w:rsid w:val="00810028"/>
    <w:rsid w:val="008127FF"/>
    <w:rsid w:val="00815E7C"/>
    <w:rsid w:val="00860C4D"/>
    <w:rsid w:val="008D1202"/>
    <w:rsid w:val="008E0F69"/>
    <w:rsid w:val="008E2E96"/>
    <w:rsid w:val="008E473D"/>
    <w:rsid w:val="008E5FBB"/>
    <w:rsid w:val="008F1340"/>
    <w:rsid w:val="008F7A51"/>
    <w:rsid w:val="00912B3C"/>
    <w:rsid w:val="00951230"/>
    <w:rsid w:val="00955EB5"/>
    <w:rsid w:val="009710A0"/>
    <w:rsid w:val="009C4A80"/>
    <w:rsid w:val="00A43B00"/>
    <w:rsid w:val="00A67429"/>
    <w:rsid w:val="00A814B9"/>
    <w:rsid w:val="00A9414F"/>
    <w:rsid w:val="00AE4019"/>
    <w:rsid w:val="00AF72AD"/>
    <w:rsid w:val="00B00290"/>
    <w:rsid w:val="00B53955"/>
    <w:rsid w:val="00B6387C"/>
    <w:rsid w:val="00B809D2"/>
    <w:rsid w:val="00BA4CE8"/>
    <w:rsid w:val="00BB4D7F"/>
    <w:rsid w:val="00BC452C"/>
    <w:rsid w:val="00C11C6E"/>
    <w:rsid w:val="00C26B9F"/>
    <w:rsid w:val="00C5603A"/>
    <w:rsid w:val="00C82EEE"/>
    <w:rsid w:val="00C93F22"/>
    <w:rsid w:val="00CC528B"/>
    <w:rsid w:val="00CF7298"/>
    <w:rsid w:val="00D50C23"/>
    <w:rsid w:val="00D7325D"/>
    <w:rsid w:val="00D737E1"/>
    <w:rsid w:val="00DB4B98"/>
    <w:rsid w:val="00E116EE"/>
    <w:rsid w:val="00E13302"/>
    <w:rsid w:val="00E20B22"/>
    <w:rsid w:val="00E71759"/>
    <w:rsid w:val="00ED5A9E"/>
    <w:rsid w:val="00EE089D"/>
    <w:rsid w:val="00F00DAE"/>
    <w:rsid w:val="00F05315"/>
    <w:rsid w:val="00F707DB"/>
    <w:rsid w:val="00F7574B"/>
    <w:rsid w:val="00FB270C"/>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0C"/>
  </w:style>
  <w:style w:type="paragraph" w:styleId="Footer">
    <w:name w:val="footer"/>
    <w:basedOn w:val="Normal"/>
    <w:link w:val="FooterChar"/>
    <w:uiPriority w:val="99"/>
    <w:unhideWhenUsed/>
    <w:rsid w:val="00FB2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0C"/>
  </w:style>
  <w:style w:type="paragraph" w:styleId="Footer">
    <w:name w:val="footer"/>
    <w:basedOn w:val="Normal"/>
    <w:link w:val="FooterChar"/>
    <w:uiPriority w:val="99"/>
    <w:unhideWhenUsed/>
    <w:rsid w:val="00FB2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2011-07-25T16:49:00Z</dcterms:created>
  <dcterms:modified xsi:type="dcterms:W3CDTF">2011-07-25T16:49:00Z</dcterms:modified>
</cp:coreProperties>
</file>