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CD" w:rsidRPr="0018444A" w:rsidRDefault="004A4DCD" w:rsidP="004A4DCD">
      <w:pPr>
        <w:spacing w:line="276" w:lineRule="auto"/>
        <w:ind w:firstLine="284"/>
        <w:jc w:val="center"/>
        <w:textAlignment w:val="baseline"/>
        <w:rPr>
          <w:rFonts w:eastAsia="Times New Roman"/>
          <w:color w:val="000000"/>
          <w:sz w:val="32"/>
          <w:szCs w:val="32"/>
        </w:rPr>
      </w:pPr>
      <w:bookmarkStart w:id="0" w:name="_GoBack"/>
      <w:bookmarkEnd w:id="0"/>
      <w:r w:rsidRPr="0018444A">
        <w:rPr>
          <w:rFonts w:eastAsia="Times New Roman"/>
          <w:color w:val="000000"/>
          <w:sz w:val="32"/>
          <w:szCs w:val="32"/>
        </w:rPr>
        <w:t>Chapter 5</w:t>
      </w:r>
    </w:p>
    <w:p w:rsidR="004A4DCD" w:rsidRPr="0018444A" w:rsidRDefault="004A4DCD" w:rsidP="004A4DCD">
      <w:pPr>
        <w:spacing w:line="276" w:lineRule="auto"/>
        <w:ind w:firstLine="284"/>
        <w:textAlignment w:val="baseline"/>
        <w:rPr>
          <w:rFonts w:eastAsia="Times New Roman"/>
          <w:color w:val="000000"/>
          <w:sz w:val="32"/>
          <w:szCs w:val="32"/>
        </w:rPr>
      </w:pPr>
    </w:p>
    <w:p w:rsidR="004A4DCD" w:rsidRPr="0018444A" w:rsidRDefault="004A4DCD" w:rsidP="004A4DCD">
      <w:pPr>
        <w:spacing w:line="276" w:lineRule="auto"/>
        <w:ind w:firstLine="284"/>
        <w:jc w:val="center"/>
        <w:textAlignment w:val="baseline"/>
        <w:rPr>
          <w:rFonts w:eastAsia="Times New Roman"/>
          <w:color w:val="000000"/>
          <w:sz w:val="32"/>
          <w:szCs w:val="32"/>
        </w:rPr>
      </w:pPr>
      <w:r w:rsidRPr="0018444A">
        <w:rPr>
          <w:rFonts w:eastAsia="Times New Roman"/>
          <w:color w:val="000000"/>
          <w:sz w:val="32"/>
          <w:szCs w:val="32"/>
        </w:rPr>
        <w:t>The Universal Presence</w:t>
      </w:r>
    </w:p>
    <w:p w:rsidR="004A4DCD" w:rsidRPr="00B13257" w:rsidRDefault="004A4DCD" w:rsidP="004A4DCD">
      <w:pPr>
        <w:spacing w:line="276" w:lineRule="auto"/>
        <w:ind w:firstLine="284"/>
        <w:jc w:val="both"/>
        <w:textAlignment w:val="baseline"/>
        <w:rPr>
          <w:rFonts w:eastAsia="Times New Roman"/>
          <w:color w:val="000000"/>
          <w:sz w:val="24"/>
          <w:szCs w:val="24"/>
        </w:rPr>
      </w:pPr>
    </w:p>
    <w:p w:rsidR="004A4DCD" w:rsidRPr="0018444A" w:rsidRDefault="004A4DCD" w:rsidP="004A4DCD">
      <w:pPr>
        <w:spacing w:line="276" w:lineRule="auto"/>
        <w:ind w:firstLine="284"/>
        <w:jc w:val="both"/>
        <w:textAlignment w:val="baseline"/>
        <w:rPr>
          <w:rFonts w:eastAsia="Times New Roman"/>
          <w:color w:val="000000"/>
          <w:sz w:val="20"/>
          <w:szCs w:val="20"/>
        </w:rPr>
      </w:pPr>
      <w:r w:rsidRPr="0018444A">
        <w:rPr>
          <w:rFonts w:eastAsia="Times New Roman"/>
          <w:color w:val="000000"/>
          <w:sz w:val="20"/>
          <w:szCs w:val="20"/>
        </w:rPr>
        <w:t>Whither shall I go from thy spirit? or whither shall I flee from thy presence?</w:t>
      </w:r>
      <w:r w:rsidR="00445F52">
        <w:rPr>
          <w:rFonts w:eastAsia="Times New Roman"/>
          <w:color w:val="000000"/>
          <w:sz w:val="20"/>
          <w:szCs w:val="20"/>
        </w:rPr>
        <w:t>–</w:t>
      </w:r>
      <w:r w:rsidRPr="00C92FA2">
        <w:rPr>
          <w:rFonts w:eastAsia="Times New Roman"/>
          <w:i/>
          <w:color w:val="000000"/>
          <w:sz w:val="20"/>
          <w:szCs w:val="20"/>
        </w:rPr>
        <w:t>Psa. 139:7</w:t>
      </w:r>
    </w:p>
    <w:p w:rsidR="004A4DCD" w:rsidRPr="00B13257" w:rsidRDefault="004A4DCD" w:rsidP="004A4DCD">
      <w:pPr>
        <w:spacing w:line="276" w:lineRule="auto"/>
        <w:ind w:firstLine="284"/>
        <w:jc w:val="both"/>
        <w:textAlignment w:val="baseline"/>
        <w:rPr>
          <w:rFonts w:eastAsia="Times New Roman"/>
          <w:color w:val="000000"/>
          <w:sz w:val="24"/>
          <w:szCs w:val="24"/>
        </w:rPr>
      </w:pP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In all Christian teaching certain basic truths are found, hidden at times, and rather assumed than asserted, but necessary to all truth as the primary colors are found in and necessary to the finished painting. Such a truth is the divine immanence.</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God dwells in His creation and is everywhere indivisibly present in all His works. This is boldly taught by prophet and apostle and is accepted by</w:t>
      </w:r>
      <w:r w:rsidR="0018444A">
        <w:rPr>
          <w:rFonts w:eastAsia="Times New Roman"/>
          <w:color w:val="000000"/>
          <w:sz w:val="24"/>
          <w:szCs w:val="24"/>
        </w:rPr>
        <w:t xml:space="preserve"> </w:t>
      </w:r>
      <w:r w:rsidRPr="00B13257">
        <w:rPr>
          <w:rFonts w:eastAsia="Times New Roman"/>
          <w:color w:val="000000"/>
          <w:sz w:val="24"/>
          <w:szCs w:val="24"/>
        </w:rPr>
        <w:t>Christian theology generally. That is, it appears in the books, but for some reason it has not sunk into the average Christian</w:t>
      </w:r>
      <w:r w:rsidR="0018444A">
        <w:rPr>
          <w:rFonts w:eastAsia="Times New Roman"/>
          <w:color w:val="000000"/>
          <w:sz w:val="24"/>
          <w:szCs w:val="24"/>
        </w:rPr>
        <w:t>’</w:t>
      </w:r>
      <w:r w:rsidRPr="00B13257">
        <w:rPr>
          <w:rFonts w:eastAsia="Times New Roman"/>
          <w:color w:val="000000"/>
          <w:sz w:val="24"/>
          <w:szCs w:val="24"/>
        </w:rPr>
        <w:t>s heart so as to become a part of his believing self. Christian teachers shy away from its full implic</w:t>
      </w:r>
      <w:r w:rsidRPr="00B13257">
        <w:rPr>
          <w:rFonts w:eastAsia="Times New Roman"/>
          <w:color w:val="000000"/>
          <w:sz w:val="24"/>
          <w:szCs w:val="24"/>
        </w:rPr>
        <w:t>a</w:t>
      </w:r>
      <w:r w:rsidRPr="00B13257">
        <w:rPr>
          <w:rFonts w:eastAsia="Times New Roman"/>
          <w:color w:val="000000"/>
          <w:sz w:val="24"/>
          <w:szCs w:val="24"/>
        </w:rPr>
        <w:t>tions, and, if they mention it at all, mute it down till it has little meaning. I would guess the</w:t>
      </w:r>
      <w:r w:rsidR="0018444A">
        <w:rPr>
          <w:rFonts w:eastAsia="Times New Roman"/>
          <w:color w:val="000000"/>
          <w:sz w:val="24"/>
          <w:szCs w:val="24"/>
        </w:rPr>
        <w:t xml:space="preserve"> </w:t>
      </w:r>
      <w:r w:rsidRPr="00B13257">
        <w:rPr>
          <w:rFonts w:eastAsia="Times New Roman"/>
          <w:color w:val="000000"/>
          <w:sz w:val="24"/>
          <w:szCs w:val="24"/>
        </w:rPr>
        <w:t>reason for this to be the fear of being charged with panth</w:t>
      </w:r>
      <w:r w:rsidRPr="00B13257">
        <w:rPr>
          <w:rFonts w:eastAsia="Times New Roman"/>
          <w:color w:val="000000"/>
          <w:sz w:val="24"/>
          <w:szCs w:val="24"/>
        </w:rPr>
        <w:t>e</w:t>
      </w:r>
      <w:r w:rsidRPr="00B13257">
        <w:rPr>
          <w:rFonts w:eastAsia="Times New Roman"/>
          <w:color w:val="000000"/>
          <w:sz w:val="24"/>
          <w:szCs w:val="24"/>
        </w:rPr>
        <w:t>ism; but the doctrine of the divine Presence is definitely not pantheism.</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Pantheism</w:t>
      </w:r>
      <w:r w:rsidR="0018444A">
        <w:rPr>
          <w:rFonts w:eastAsia="Times New Roman"/>
          <w:color w:val="000000"/>
          <w:sz w:val="24"/>
          <w:szCs w:val="24"/>
        </w:rPr>
        <w:t>’</w:t>
      </w:r>
      <w:r w:rsidRPr="00B13257">
        <w:rPr>
          <w:rFonts w:eastAsia="Times New Roman"/>
          <w:color w:val="000000"/>
          <w:sz w:val="24"/>
          <w:szCs w:val="24"/>
        </w:rPr>
        <w:t>s error is too palpable to deceive anyone. It is that God is the sum of all created things. Nature and God are one, so that whoever touches a leaf or a stone touches God. That is of course to degrade the glory of the incorruptible Deity and, in an effort to make all things divine, banish all d</w:t>
      </w:r>
      <w:r w:rsidRPr="00B13257">
        <w:rPr>
          <w:rFonts w:eastAsia="Times New Roman"/>
          <w:color w:val="000000"/>
          <w:sz w:val="24"/>
          <w:szCs w:val="24"/>
        </w:rPr>
        <w:t>i</w:t>
      </w:r>
      <w:r w:rsidRPr="00B13257">
        <w:rPr>
          <w:rFonts w:eastAsia="Times New Roman"/>
          <w:color w:val="000000"/>
          <w:sz w:val="24"/>
          <w:szCs w:val="24"/>
        </w:rPr>
        <w:t>vinity from the world entirely.</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The truth is that while God dwells in His world He is separated from it by a gulf forever impassable. However closely He may be identified with the work of His hands they are and must eternally be </w:t>
      </w:r>
      <w:r w:rsidRPr="00C92FA2">
        <w:rPr>
          <w:rFonts w:eastAsia="Times New Roman"/>
          <w:i/>
          <w:color w:val="000000"/>
          <w:sz w:val="24"/>
          <w:szCs w:val="24"/>
        </w:rPr>
        <w:t>other than He</w:t>
      </w:r>
      <w:r w:rsidRPr="00B13257">
        <w:rPr>
          <w:rFonts w:eastAsia="Times New Roman"/>
          <w:color w:val="000000"/>
          <w:sz w:val="24"/>
          <w:szCs w:val="24"/>
        </w:rPr>
        <w:t>, and He is and must be antecedent to and independent of them. He is transcendent above all His works even while He is immanent within them.</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What now does the divine immanence mean in direct Christian exper</w:t>
      </w:r>
      <w:r w:rsidRPr="00B13257">
        <w:rPr>
          <w:rFonts w:eastAsia="Times New Roman"/>
          <w:color w:val="000000"/>
          <w:sz w:val="24"/>
          <w:szCs w:val="24"/>
        </w:rPr>
        <w:t>i</w:t>
      </w:r>
      <w:r w:rsidRPr="00B13257">
        <w:rPr>
          <w:rFonts w:eastAsia="Times New Roman"/>
          <w:color w:val="000000"/>
          <w:sz w:val="24"/>
          <w:szCs w:val="24"/>
        </w:rPr>
        <w:t>ence? It means simply that God is here. Wherever we are, God is here. There is no place, there can be no place, where He is not. Ten million inte</w:t>
      </w:r>
      <w:r w:rsidRPr="00B13257">
        <w:rPr>
          <w:rFonts w:eastAsia="Times New Roman"/>
          <w:color w:val="000000"/>
          <w:sz w:val="24"/>
          <w:szCs w:val="24"/>
        </w:rPr>
        <w:t>l</w:t>
      </w:r>
      <w:r w:rsidRPr="00B13257">
        <w:rPr>
          <w:rFonts w:eastAsia="Times New Roman"/>
          <w:color w:val="000000"/>
          <w:sz w:val="24"/>
          <w:szCs w:val="24"/>
        </w:rPr>
        <w:t>ligences standing at as many points in space and separated by incomprehe</w:t>
      </w:r>
      <w:r w:rsidRPr="00B13257">
        <w:rPr>
          <w:rFonts w:eastAsia="Times New Roman"/>
          <w:color w:val="000000"/>
          <w:sz w:val="24"/>
          <w:szCs w:val="24"/>
        </w:rPr>
        <w:t>n</w:t>
      </w:r>
      <w:r w:rsidRPr="00B13257">
        <w:rPr>
          <w:rFonts w:eastAsia="Times New Roman"/>
          <w:color w:val="000000"/>
          <w:sz w:val="24"/>
          <w:szCs w:val="24"/>
        </w:rPr>
        <w:t xml:space="preserve">sible distances can each one say with equal truth, God is here. No point is nearer to God than any other point. It is </w:t>
      </w:r>
      <w:r w:rsidR="0018444A">
        <w:rPr>
          <w:rFonts w:eastAsia="Times New Roman"/>
          <w:color w:val="000000"/>
          <w:sz w:val="24"/>
          <w:szCs w:val="24"/>
        </w:rPr>
        <w:t>exactly as near to God from any</w:t>
      </w:r>
      <w:r w:rsidRPr="00B13257">
        <w:rPr>
          <w:rFonts w:eastAsia="Times New Roman"/>
          <w:color w:val="000000"/>
          <w:sz w:val="24"/>
          <w:szCs w:val="24"/>
        </w:rPr>
        <w:t xml:space="preserve"> place as it is from any other place. No one is in mere distance any further from or any nearer to God than any other person is.</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These are truths believed by every instructed Christian. It remains for us to think on them and pray over them until they begin to glow within us.</w:t>
      </w:r>
    </w:p>
    <w:p w:rsidR="004A4DCD" w:rsidRPr="00B13257" w:rsidRDefault="0018444A" w:rsidP="004A4DCD">
      <w:pPr>
        <w:spacing w:line="276" w:lineRule="auto"/>
        <w:ind w:firstLine="284"/>
        <w:jc w:val="both"/>
        <w:textAlignment w:val="baseline"/>
        <w:rPr>
          <w:rFonts w:eastAsia="Times New Roman"/>
          <w:color w:val="000000"/>
          <w:sz w:val="24"/>
          <w:szCs w:val="24"/>
        </w:rPr>
      </w:pPr>
      <w:r>
        <w:rPr>
          <w:rFonts w:eastAsia="Times New Roman"/>
          <w:color w:val="000000"/>
          <w:sz w:val="24"/>
          <w:szCs w:val="24"/>
        </w:rPr>
        <w:t>“</w:t>
      </w:r>
      <w:r w:rsidR="004A4DCD" w:rsidRPr="00B13257">
        <w:rPr>
          <w:rFonts w:eastAsia="Times New Roman"/>
          <w:color w:val="000000"/>
          <w:sz w:val="24"/>
          <w:szCs w:val="24"/>
        </w:rPr>
        <w:t>In the beginning God.</w:t>
      </w:r>
      <w:r>
        <w:rPr>
          <w:rFonts w:eastAsia="Times New Roman"/>
          <w:color w:val="000000"/>
          <w:sz w:val="24"/>
          <w:szCs w:val="24"/>
        </w:rPr>
        <w:t>”</w:t>
      </w:r>
      <w:r w:rsidR="004A4DCD" w:rsidRPr="00B13257">
        <w:rPr>
          <w:rFonts w:eastAsia="Times New Roman"/>
          <w:color w:val="000000"/>
          <w:sz w:val="24"/>
          <w:szCs w:val="24"/>
        </w:rPr>
        <w:t xml:space="preserve"> Not </w:t>
      </w:r>
      <w:r w:rsidR="004A4DCD" w:rsidRPr="00C92FA2">
        <w:rPr>
          <w:rFonts w:eastAsia="Times New Roman"/>
          <w:i/>
          <w:color w:val="000000"/>
          <w:sz w:val="24"/>
          <w:szCs w:val="24"/>
        </w:rPr>
        <w:t>matter</w:t>
      </w:r>
      <w:r w:rsidR="004A4DCD" w:rsidRPr="00B13257">
        <w:rPr>
          <w:rFonts w:eastAsia="Times New Roman"/>
          <w:color w:val="000000"/>
          <w:sz w:val="24"/>
          <w:szCs w:val="24"/>
        </w:rPr>
        <w:t>, for matter is not self-causing. It r</w:t>
      </w:r>
      <w:r w:rsidR="004A4DCD" w:rsidRPr="00B13257">
        <w:rPr>
          <w:rFonts w:eastAsia="Times New Roman"/>
          <w:color w:val="000000"/>
          <w:sz w:val="24"/>
          <w:szCs w:val="24"/>
        </w:rPr>
        <w:t>e</w:t>
      </w:r>
      <w:r w:rsidR="004A4DCD" w:rsidRPr="00B13257">
        <w:rPr>
          <w:rFonts w:eastAsia="Times New Roman"/>
          <w:color w:val="000000"/>
          <w:sz w:val="24"/>
          <w:szCs w:val="24"/>
        </w:rPr>
        <w:t xml:space="preserve">quires an antecedent cause, and God is that Cause. Not law, for law is but a name for the course which all creation follows. That course had to be </w:t>
      </w:r>
      <w:r w:rsidR="004A4DCD" w:rsidRPr="00B13257">
        <w:rPr>
          <w:rFonts w:eastAsia="Times New Roman"/>
          <w:color w:val="000000"/>
          <w:sz w:val="24"/>
          <w:szCs w:val="24"/>
        </w:rPr>
        <w:lastRenderedPageBreak/>
        <w:t xml:space="preserve">planned, and the Planner is God. Not </w:t>
      </w:r>
      <w:r w:rsidR="004A4DCD" w:rsidRPr="00C92FA2">
        <w:rPr>
          <w:rFonts w:eastAsia="Times New Roman"/>
          <w:i/>
          <w:color w:val="000000"/>
          <w:sz w:val="24"/>
          <w:szCs w:val="24"/>
        </w:rPr>
        <w:t>mind</w:t>
      </w:r>
      <w:r w:rsidR="004A4DCD" w:rsidRPr="00B13257">
        <w:rPr>
          <w:rFonts w:eastAsia="Times New Roman"/>
          <w:color w:val="000000"/>
          <w:sz w:val="24"/>
          <w:szCs w:val="24"/>
        </w:rPr>
        <w:t>, for mind also is a created thing and must have a Creator back of it. In the beginning God, the uncaused Cause of matter, mind and law. There we must begin.</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Adam sinned and, in his panic, frantically tried to do the impossible: he tried to hide from the Presence of God. David also must have had wild thoughts of trying to escape from the Presence, for he wrote, </w:t>
      </w:r>
      <w:r w:rsidR="0018444A">
        <w:rPr>
          <w:rFonts w:eastAsia="Times New Roman"/>
          <w:color w:val="000000"/>
          <w:sz w:val="24"/>
          <w:szCs w:val="24"/>
        </w:rPr>
        <w:t>“</w:t>
      </w:r>
      <w:r w:rsidRPr="00B13257">
        <w:rPr>
          <w:rFonts w:eastAsia="Times New Roman"/>
          <w:color w:val="000000"/>
          <w:sz w:val="24"/>
          <w:szCs w:val="24"/>
        </w:rPr>
        <w:t>Whither shall I go from thy spirit? or whither shall I flee from thy presence?</w:t>
      </w:r>
      <w:r w:rsidR="0018444A">
        <w:rPr>
          <w:rFonts w:eastAsia="Times New Roman"/>
          <w:color w:val="000000"/>
          <w:sz w:val="24"/>
          <w:szCs w:val="24"/>
        </w:rPr>
        <w:t>”</w:t>
      </w:r>
      <w:r w:rsidRPr="00B13257">
        <w:rPr>
          <w:rFonts w:eastAsia="Times New Roman"/>
          <w:color w:val="000000"/>
          <w:sz w:val="24"/>
          <w:szCs w:val="24"/>
        </w:rPr>
        <w:t xml:space="preserve"> Then he proceeded through one of his most beautiful psalms to celebrate the glory of the divine immanence. </w:t>
      </w:r>
      <w:r w:rsidR="0018444A">
        <w:rPr>
          <w:rFonts w:eastAsia="Times New Roman"/>
          <w:color w:val="000000"/>
          <w:sz w:val="24"/>
          <w:szCs w:val="24"/>
        </w:rPr>
        <w:t>“</w:t>
      </w:r>
      <w:r w:rsidRPr="00B13257">
        <w:rPr>
          <w:rFonts w:eastAsia="Times New Roman"/>
          <w:color w:val="000000"/>
          <w:sz w:val="24"/>
          <w:szCs w:val="24"/>
        </w:rPr>
        <w:t>If I ascend up into heaven, thou art there: if I make my bed in hell, behold, thou art there. If I take the wings of the morning, and dwell in the uttermost parts of the sea; even there shall thy hand lead me, and thy right hand shall hold me.</w:t>
      </w:r>
      <w:r w:rsidR="0018444A">
        <w:rPr>
          <w:rFonts w:eastAsia="Times New Roman"/>
          <w:color w:val="000000"/>
          <w:sz w:val="24"/>
          <w:szCs w:val="24"/>
        </w:rPr>
        <w:t>”</w:t>
      </w:r>
      <w:r w:rsidRPr="00B13257">
        <w:rPr>
          <w:rFonts w:eastAsia="Times New Roman"/>
          <w:color w:val="000000"/>
          <w:sz w:val="24"/>
          <w:szCs w:val="24"/>
        </w:rPr>
        <w:t xml:space="preserve"> And he knew that God</w:t>
      </w:r>
      <w:r w:rsidR="0018444A">
        <w:rPr>
          <w:rFonts w:eastAsia="Times New Roman"/>
          <w:color w:val="000000"/>
          <w:sz w:val="24"/>
          <w:szCs w:val="24"/>
        </w:rPr>
        <w:t>’</w:t>
      </w:r>
      <w:r w:rsidRPr="00B13257">
        <w:rPr>
          <w:rFonts w:eastAsia="Times New Roman"/>
          <w:color w:val="000000"/>
          <w:sz w:val="24"/>
          <w:szCs w:val="24"/>
        </w:rPr>
        <w:t>s being and God</w:t>
      </w:r>
      <w:r w:rsidR="0018444A">
        <w:rPr>
          <w:rFonts w:eastAsia="Times New Roman"/>
          <w:color w:val="000000"/>
          <w:sz w:val="24"/>
          <w:szCs w:val="24"/>
        </w:rPr>
        <w:t>’</w:t>
      </w:r>
      <w:r w:rsidRPr="00B13257">
        <w:rPr>
          <w:rFonts w:eastAsia="Times New Roman"/>
          <w:color w:val="000000"/>
          <w:sz w:val="24"/>
          <w:szCs w:val="24"/>
        </w:rPr>
        <w:t>s seeing are the same, that the seeing Presence had been with him even before he was born, watching the mystery of unfolding life. Solomon e</w:t>
      </w:r>
      <w:r w:rsidRPr="00B13257">
        <w:rPr>
          <w:rFonts w:eastAsia="Times New Roman"/>
          <w:color w:val="000000"/>
          <w:sz w:val="24"/>
          <w:szCs w:val="24"/>
        </w:rPr>
        <w:t>x</w:t>
      </w:r>
      <w:r w:rsidRPr="00B13257">
        <w:rPr>
          <w:rFonts w:eastAsia="Times New Roman"/>
          <w:color w:val="000000"/>
          <w:sz w:val="24"/>
          <w:szCs w:val="24"/>
        </w:rPr>
        <w:t xml:space="preserve">claimed, </w:t>
      </w:r>
      <w:r w:rsidR="0018444A">
        <w:rPr>
          <w:rFonts w:eastAsia="Times New Roman"/>
          <w:color w:val="000000"/>
          <w:sz w:val="24"/>
          <w:szCs w:val="24"/>
        </w:rPr>
        <w:t>“</w:t>
      </w:r>
      <w:r w:rsidRPr="00B13257">
        <w:rPr>
          <w:rFonts w:eastAsia="Times New Roman"/>
          <w:color w:val="000000"/>
          <w:sz w:val="24"/>
          <w:szCs w:val="24"/>
        </w:rPr>
        <w:t>But will God indeed dwell on the earth? behold the heaven and the heaven of heavens cannot contain thee: how much less this house which I have builded.</w:t>
      </w:r>
      <w:r w:rsidR="0018444A">
        <w:rPr>
          <w:rFonts w:eastAsia="Times New Roman"/>
          <w:color w:val="000000"/>
          <w:sz w:val="24"/>
          <w:szCs w:val="24"/>
        </w:rPr>
        <w:t>”</w:t>
      </w:r>
      <w:r w:rsidRPr="00B13257">
        <w:rPr>
          <w:rFonts w:eastAsia="Times New Roman"/>
          <w:color w:val="000000"/>
          <w:sz w:val="24"/>
          <w:szCs w:val="24"/>
        </w:rPr>
        <w:t xml:space="preserve"> Paul assured the Athenians that </w:t>
      </w:r>
      <w:r w:rsidR="0018444A">
        <w:rPr>
          <w:rFonts w:eastAsia="Times New Roman"/>
          <w:color w:val="000000"/>
          <w:sz w:val="24"/>
          <w:szCs w:val="24"/>
        </w:rPr>
        <w:t>“</w:t>
      </w:r>
      <w:r w:rsidRPr="00B13257">
        <w:rPr>
          <w:rFonts w:eastAsia="Times New Roman"/>
          <w:color w:val="000000"/>
          <w:sz w:val="24"/>
          <w:szCs w:val="24"/>
        </w:rPr>
        <w:t>God is not far from any one of us: for in him we live, and move, and have our being.</w:t>
      </w:r>
      <w:r w:rsidR="0018444A">
        <w:rPr>
          <w:rFonts w:eastAsia="Times New Roman"/>
          <w:color w:val="000000"/>
          <w:sz w:val="24"/>
          <w:szCs w:val="24"/>
        </w:rPr>
        <w:t>”</w:t>
      </w:r>
    </w:p>
    <w:p w:rsidR="004A4DCD" w:rsidRPr="00B13257" w:rsidRDefault="004A4DCD" w:rsidP="00047389">
      <w:pPr>
        <w:spacing w:after="9"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If God is present at every point in space, if we cannot go where He is not, cannot even conceive of a place where He is not, why then has not that Presence become the one universally celebrated fact of the world? The p</w:t>
      </w:r>
      <w:r w:rsidRPr="00B13257">
        <w:rPr>
          <w:rFonts w:eastAsia="Times New Roman"/>
          <w:color w:val="000000"/>
          <w:sz w:val="24"/>
          <w:szCs w:val="24"/>
        </w:rPr>
        <w:t>a</w:t>
      </w:r>
      <w:r w:rsidRPr="00B13257">
        <w:rPr>
          <w:rFonts w:eastAsia="Times New Roman"/>
          <w:color w:val="000000"/>
          <w:sz w:val="24"/>
          <w:szCs w:val="24"/>
        </w:rPr>
        <w:t xml:space="preserve">triarch Jacob, </w:t>
      </w:r>
      <w:r w:rsidR="0018444A">
        <w:rPr>
          <w:rFonts w:eastAsia="Times New Roman"/>
          <w:color w:val="000000"/>
          <w:sz w:val="24"/>
          <w:szCs w:val="24"/>
        </w:rPr>
        <w:t>“</w:t>
      </w:r>
      <w:r w:rsidRPr="00B13257">
        <w:rPr>
          <w:rFonts w:eastAsia="Times New Roman"/>
          <w:color w:val="000000"/>
          <w:sz w:val="24"/>
          <w:szCs w:val="24"/>
        </w:rPr>
        <w:t>in the waste howling wilderness,</w:t>
      </w:r>
      <w:r w:rsidR="0018444A">
        <w:rPr>
          <w:rFonts w:eastAsia="Times New Roman"/>
          <w:color w:val="000000"/>
          <w:sz w:val="24"/>
          <w:szCs w:val="24"/>
        </w:rPr>
        <w:t>”</w:t>
      </w:r>
      <w:r w:rsidRPr="00B13257">
        <w:rPr>
          <w:rFonts w:eastAsia="Times New Roman"/>
          <w:color w:val="000000"/>
          <w:sz w:val="24"/>
          <w:szCs w:val="24"/>
        </w:rPr>
        <w:t xml:space="preserve"> gave the answer to that question. He saw a vision of God and cried out in wonder, </w:t>
      </w:r>
      <w:r w:rsidR="0018444A">
        <w:rPr>
          <w:rFonts w:eastAsia="Times New Roman"/>
          <w:color w:val="000000"/>
          <w:sz w:val="24"/>
          <w:szCs w:val="24"/>
        </w:rPr>
        <w:t>“</w:t>
      </w:r>
      <w:r w:rsidRPr="00B13257">
        <w:rPr>
          <w:rFonts w:eastAsia="Times New Roman"/>
          <w:color w:val="000000"/>
          <w:sz w:val="24"/>
          <w:szCs w:val="24"/>
        </w:rPr>
        <w:t>Surely the Lord is in this place; and I knew it not.</w:t>
      </w:r>
      <w:r w:rsidR="0018444A">
        <w:rPr>
          <w:rFonts w:eastAsia="Times New Roman"/>
          <w:color w:val="000000"/>
          <w:sz w:val="24"/>
          <w:szCs w:val="24"/>
        </w:rPr>
        <w:t>”</w:t>
      </w:r>
      <w:r w:rsidRPr="00B13257">
        <w:rPr>
          <w:rFonts w:eastAsia="Times New Roman"/>
          <w:color w:val="000000"/>
          <w:sz w:val="24"/>
          <w:szCs w:val="24"/>
        </w:rPr>
        <w:t xml:space="preserve"> Jacob had never been for one small div</w:t>
      </w:r>
      <w:r w:rsidRPr="00B13257">
        <w:rPr>
          <w:rFonts w:eastAsia="Times New Roman"/>
          <w:color w:val="000000"/>
          <w:sz w:val="24"/>
          <w:szCs w:val="24"/>
        </w:rPr>
        <w:t>i</w:t>
      </w:r>
      <w:r w:rsidRPr="00B13257">
        <w:rPr>
          <w:rFonts w:eastAsia="Times New Roman"/>
          <w:color w:val="000000"/>
          <w:sz w:val="24"/>
          <w:szCs w:val="24"/>
        </w:rPr>
        <w:t>sion of a moment outside the circle of that all-pervading Presence.</w:t>
      </w:r>
      <w:r w:rsidR="00047389">
        <w:rPr>
          <w:rFonts w:eastAsia="Times New Roman"/>
          <w:color w:val="000000"/>
          <w:sz w:val="24"/>
          <w:szCs w:val="24"/>
        </w:rPr>
        <w:t xml:space="preserve"> </w:t>
      </w:r>
      <w:r w:rsidRPr="00B13257">
        <w:rPr>
          <w:rFonts w:eastAsia="Times New Roman"/>
          <w:color w:val="000000"/>
          <w:sz w:val="24"/>
          <w:szCs w:val="24"/>
        </w:rPr>
        <w:t>But he knew it not. That was his trouble, and it is ours. Men do not know that God is here. What a difference it would make if they knew.</w:t>
      </w:r>
    </w:p>
    <w:p w:rsidR="004A4DCD" w:rsidRPr="00B13257" w:rsidRDefault="004A4DCD" w:rsidP="004A4DCD">
      <w:pPr>
        <w:spacing w:after="8"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The Presence and the manifestation of the Presence are not the same. There can be the one without the other. God is here when we are wholly u</w:t>
      </w:r>
      <w:r w:rsidRPr="00B13257">
        <w:rPr>
          <w:rFonts w:eastAsia="Times New Roman"/>
          <w:color w:val="000000"/>
          <w:sz w:val="24"/>
          <w:szCs w:val="24"/>
        </w:rPr>
        <w:t>n</w:t>
      </w:r>
      <w:r w:rsidRPr="00B13257">
        <w:rPr>
          <w:rFonts w:eastAsia="Times New Roman"/>
          <w:color w:val="000000"/>
          <w:sz w:val="24"/>
          <w:szCs w:val="24"/>
        </w:rPr>
        <w:t xml:space="preserve">aware of it. He is </w:t>
      </w:r>
      <w:r w:rsidRPr="00C92FA2">
        <w:rPr>
          <w:rFonts w:eastAsia="Times New Roman"/>
          <w:i/>
          <w:color w:val="000000"/>
          <w:sz w:val="24"/>
          <w:szCs w:val="24"/>
        </w:rPr>
        <w:t>manifest</w:t>
      </w:r>
      <w:r w:rsidRPr="00B13257">
        <w:rPr>
          <w:rFonts w:eastAsia="Times New Roman"/>
          <w:color w:val="000000"/>
          <w:sz w:val="24"/>
          <w:szCs w:val="24"/>
        </w:rPr>
        <w:t xml:space="preserve"> only when and as we are aware of His Presence. On our part there must be surrender to the Spirit of God, for His work it is to show us the Father and the Son. If we co-operate with Him in loving obed</w:t>
      </w:r>
      <w:r w:rsidRPr="00B13257">
        <w:rPr>
          <w:rFonts w:eastAsia="Times New Roman"/>
          <w:color w:val="000000"/>
          <w:sz w:val="24"/>
          <w:szCs w:val="24"/>
        </w:rPr>
        <w:t>i</w:t>
      </w:r>
      <w:r w:rsidRPr="00B13257">
        <w:rPr>
          <w:rFonts w:eastAsia="Times New Roman"/>
          <w:color w:val="000000"/>
          <w:sz w:val="24"/>
          <w:szCs w:val="24"/>
        </w:rPr>
        <w:t>ence God will manifest Himself to us, and that manifestation will be the di</w:t>
      </w:r>
      <w:r w:rsidRPr="00B13257">
        <w:rPr>
          <w:rFonts w:eastAsia="Times New Roman"/>
          <w:color w:val="000000"/>
          <w:sz w:val="24"/>
          <w:szCs w:val="24"/>
        </w:rPr>
        <w:t>f</w:t>
      </w:r>
      <w:r w:rsidRPr="00B13257">
        <w:rPr>
          <w:rFonts w:eastAsia="Times New Roman"/>
          <w:color w:val="000000"/>
          <w:sz w:val="24"/>
          <w:szCs w:val="24"/>
        </w:rPr>
        <w:t>ference between a nominal Christian life and a life radiant with the light of His face.</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Always, everywhere God is present, and always He seeks to discover Himself. To each one he would reveal not only that He is, but </w:t>
      </w:r>
      <w:r w:rsidRPr="00C92FA2">
        <w:rPr>
          <w:rFonts w:eastAsia="Times New Roman"/>
          <w:i/>
          <w:color w:val="000000"/>
          <w:sz w:val="24"/>
          <w:szCs w:val="24"/>
        </w:rPr>
        <w:t>what</w:t>
      </w:r>
      <w:r w:rsidRPr="00B13257">
        <w:rPr>
          <w:rFonts w:eastAsia="Times New Roman"/>
          <w:color w:val="000000"/>
          <w:sz w:val="24"/>
          <w:szCs w:val="24"/>
        </w:rPr>
        <w:t xml:space="preserve"> He is as well. He did not have to be persuaded to discover Himself to Moses. </w:t>
      </w:r>
      <w:r w:rsidR="0018444A">
        <w:rPr>
          <w:rFonts w:eastAsia="Times New Roman"/>
          <w:color w:val="000000"/>
          <w:sz w:val="24"/>
          <w:szCs w:val="24"/>
        </w:rPr>
        <w:t>“</w:t>
      </w:r>
      <w:r w:rsidRPr="00B13257">
        <w:rPr>
          <w:rFonts w:eastAsia="Times New Roman"/>
          <w:color w:val="000000"/>
          <w:sz w:val="24"/>
          <w:szCs w:val="24"/>
        </w:rPr>
        <w:t>And the Lord descended in the cloud, and stood with him there, and proclaimed the name of the Lord.</w:t>
      </w:r>
      <w:r w:rsidR="0018444A">
        <w:rPr>
          <w:rFonts w:eastAsia="Times New Roman"/>
          <w:color w:val="000000"/>
          <w:sz w:val="24"/>
          <w:szCs w:val="24"/>
        </w:rPr>
        <w:t>”</w:t>
      </w:r>
      <w:r w:rsidRPr="00B13257">
        <w:rPr>
          <w:rFonts w:eastAsia="Times New Roman"/>
          <w:color w:val="000000"/>
          <w:sz w:val="24"/>
          <w:szCs w:val="24"/>
        </w:rPr>
        <w:t xml:space="preserve"> He not only made a verbal proclamation of His n</w:t>
      </w:r>
      <w:r w:rsidRPr="00B13257">
        <w:rPr>
          <w:rFonts w:eastAsia="Times New Roman"/>
          <w:color w:val="000000"/>
          <w:sz w:val="24"/>
          <w:szCs w:val="24"/>
        </w:rPr>
        <w:t>a</w:t>
      </w:r>
      <w:r w:rsidRPr="00B13257">
        <w:rPr>
          <w:rFonts w:eastAsia="Times New Roman"/>
          <w:color w:val="000000"/>
          <w:sz w:val="24"/>
          <w:szCs w:val="24"/>
        </w:rPr>
        <w:t>ture but He revealed His very Self to Moses so that the skin of Moses</w:t>
      </w:r>
      <w:r w:rsidR="0018444A">
        <w:rPr>
          <w:rFonts w:eastAsia="Times New Roman"/>
          <w:color w:val="000000"/>
          <w:sz w:val="24"/>
          <w:szCs w:val="24"/>
        </w:rPr>
        <w:t>’</w:t>
      </w:r>
      <w:r w:rsidRPr="00B13257">
        <w:rPr>
          <w:rFonts w:eastAsia="Times New Roman"/>
          <w:color w:val="000000"/>
          <w:sz w:val="24"/>
          <w:szCs w:val="24"/>
        </w:rPr>
        <w:t xml:space="preserve"> face shone with the supernatural light. It will be a great moment for some of us </w:t>
      </w:r>
      <w:r w:rsidRPr="00B13257">
        <w:rPr>
          <w:rFonts w:eastAsia="Times New Roman"/>
          <w:color w:val="000000"/>
          <w:sz w:val="24"/>
          <w:szCs w:val="24"/>
        </w:rPr>
        <w:lastRenderedPageBreak/>
        <w:t>when we begin to believe that God</w:t>
      </w:r>
      <w:r w:rsidR="0018444A">
        <w:rPr>
          <w:rFonts w:eastAsia="Times New Roman"/>
          <w:color w:val="000000"/>
          <w:sz w:val="24"/>
          <w:szCs w:val="24"/>
        </w:rPr>
        <w:t>’</w:t>
      </w:r>
      <w:r w:rsidRPr="00B13257">
        <w:rPr>
          <w:rFonts w:eastAsia="Times New Roman"/>
          <w:color w:val="000000"/>
          <w:sz w:val="24"/>
          <w:szCs w:val="24"/>
        </w:rPr>
        <w:t>s promise of self-revelation is literally true: that He promised much, but promised no more than He intends to fu</w:t>
      </w:r>
      <w:r w:rsidRPr="00B13257">
        <w:rPr>
          <w:rFonts w:eastAsia="Times New Roman"/>
          <w:color w:val="000000"/>
          <w:sz w:val="24"/>
          <w:szCs w:val="24"/>
        </w:rPr>
        <w:t>l</w:t>
      </w:r>
      <w:r w:rsidRPr="00B13257">
        <w:rPr>
          <w:rFonts w:eastAsia="Times New Roman"/>
          <w:color w:val="000000"/>
          <w:sz w:val="24"/>
          <w:szCs w:val="24"/>
        </w:rPr>
        <w:t>fill.</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Our pursuit of God is successful just because He is forever seeking to manifest Himself to us. The revelation of God to any man is not God co</w:t>
      </w:r>
      <w:r w:rsidRPr="00B13257">
        <w:rPr>
          <w:rFonts w:eastAsia="Times New Roman"/>
          <w:color w:val="000000"/>
          <w:sz w:val="24"/>
          <w:szCs w:val="24"/>
        </w:rPr>
        <w:t>m</w:t>
      </w:r>
      <w:r w:rsidRPr="00B13257">
        <w:rPr>
          <w:rFonts w:eastAsia="Times New Roman"/>
          <w:color w:val="000000"/>
          <w:sz w:val="24"/>
          <w:szCs w:val="24"/>
        </w:rPr>
        <w:t>ing from a distance upon a time to pay a brief and momentous visit to the man</w:t>
      </w:r>
      <w:r w:rsidR="0018444A">
        <w:rPr>
          <w:rFonts w:eastAsia="Times New Roman"/>
          <w:color w:val="000000"/>
          <w:sz w:val="24"/>
          <w:szCs w:val="24"/>
        </w:rPr>
        <w:t>’</w:t>
      </w:r>
      <w:r w:rsidRPr="00B13257">
        <w:rPr>
          <w:rFonts w:eastAsia="Times New Roman"/>
          <w:color w:val="000000"/>
          <w:sz w:val="24"/>
          <w:szCs w:val="24"/>
        </w:rPr>
        <w:t>s soul. Thus to think of it is to misunderstand it all. The approach of God to the soul or of the soul to God is not to be thought of in spatial terms at all. There is no idea of physical distance involved in the concept. It is not a matter of miles but of experience.</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To speak of being near to or far from God is to use language in a sense always understood when applied to our ordinary human relationships. A man may say, </w:t>
      </w:r>
      <w:r w:rsidR="0018444A">
        <w:rPr>
          <w:rFonts w:eastAsia="Times New Roman"/>
          <w:color w:val="000000"/>
          <w:sz w:val="24"/>
          <w:szCs w:val="24"/>
        </w:rPr>
        <w:t>“</w:t>
      </w:r>
      <w:r w:rsidRPr="00B13257">
        <w:rPr>
          <w:rFonts w:eastAsia="Times New Roman"/>
          <w:color w:val="000000"/>
          <w:sz w:val="24"/>
          <w:szCs w:val="24"/>
        </w:rPr>
        <w:t>I feel that my son is coming nearer to me as he gets older,</w:t>
      </w:r>
      <w:r w:rsidR="0018444A">
        <w:rPr>
          <w:rFonts w:eastAsia="Times New Roman"/>
          <w:color w:val="000000"/>
          <w:sz w:val="24"/>
          <w:szCs w:val="24"/>
        </w:rPr>
        <w:t>”</w:t>
      </w:r>
      <w:r w:rsidRPr="00B13257">
        <w:rPr>
          <w:rFonts w:eastAsia="Times New Roman"/>
          <w:color w:val="000000"/>
          <w:sz w:val="24"/>
          <w:szCs w:val="24"/>
        </w:rPr>
        <w:t xml:space="preserve"> and yet that son has lived by his father</w:t>
      </w:r>
      <w:r w:rsidR="0018444A">
        <w:rPr>
          <w:rFonts w:eastAsia="Times New Roman"/>
          <w:color w:val="000000"/>
          <w:sz w:val="24"/>
          <w:szCs w:val="24"/>
        </w:rPr>
        <w:t>’</w:t>
      </w:r>
      <w:r w:rsidRPr="00B13257">
        <w:rPr>
          <w:rFonts w:eastAsia="Times New Roman"/>
          <w:color w:val="000000"/>
          <w:sz w:val="24"/>
          <w:szCs w:val="24"/>
        </w:rPr>
        <w:t>s side since he was born and has never been away from home more than a day or so in his entire life. What then can the father mean? Obviously he is speaking of experience. He means that the boy is coming to know him more intimately and with deeper understanding, that the barriers of thought and feeling between the two are disappearing, that father and son are becoming more closely united in mind and heart.</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So when we sing, </w:t>
      </w:r>
      <w:r w:rsidR="0018444A">
        <w:rPr>
          <w:rFonts w:eastAsia="Times New Roman"/>
          <w:color w:val="000000"/>
          <w:sz w:val="24"/>
          <w:szCs w:val="24"/>
        </w:rPr>
        <w:t>“</w:t>
      </w:r>
      <w:r w:rsidRPr="00B13257">
        <w:rPr>
          <w:rFonts w:eastAsia="Times New Roman"/>
          <w:color w:val="000000"/>
          <w:sz w:val="24"/>
          <w:szCs w:val="24"/>
        </w:rPr>
        <w:t>Draw me nearer, nearer, blessed Lord,</w:t>
      </w:r>
      <w:r w:rsidR="0018444A">
        <w:rPr>
          <w:rFonts w:eastAsia="Times New Roman"/>
          <w:color w:val="000000"/>
          <w:sz w:val="24"/>
          <w:szCs w:val="24"/>
        </w:rPr>
        <w:t>”</w:t>
      </w:r>
      <w:r w:rsidRPr="00B13257">
        <w:rPr>
          <w:rFonts w:eastAsia="Times New Roman"/>
          <w:color w:val="000000"/>
          <w:sz w:val="24"/>
          <w:szCs w:val="24"/>
        </w:rPr>
        <w:t xml:space="preserve"> we are not thinking of the nearness of place, but of the nearness of relationship. It is for increasing degrees of awareness that we pray, for a more perfect consciou</w:t>
      </w:r>
      <w:r w:rsidRPr="00B13257">
        <w:rPr>
          <w:rFonts w:eastAsia="Times New Roman"/>
          <w:color w:val="000000"/>
          <w:sz w:val="24"/>
          <w:szCs w:val="24"/>
        </w:rPr>
        <w:t>s</w:t>
      </w:r>
      <w:r w:rsidRPr="00B13257">
        <w:rPr>
          <w:rFonts w:eastAsia="Times New Roman"/>
          <w:color w:val="000000"/>
          <w:sz w:val="24"/>
          <w:szCs w:val="24"/>
        </w:rPr>
        <w:t>ness of the divine Presence. We need never shout across the spaces to an absent God. He is nearer than our own soul, closer than our most secret thoughts.</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Why do some persons </w:t>
      </w:r>
      <w:r w:rsidR="0018444A">
        <w:rPr>
          <w:rFonts w:eastAsia="Times New Roman"/>
          <w:color w:val="000000"/>
          <w:sz w:val="24"/>
          <w:szCs w:val="24"/>
        </w:rPr>
        <w:t>“</w:t>
      </w:r>
      <w:r w:rsidRPr="00B13257">
        <w:rPr>
          <w:rFonts w:eastAsia="Times New Roman"/>
          <w:color w:val="000000"/>
          <w:sz w:val="24"/>
          <w:szCs w:val="24"/>
        </w:rPr>
        <w:t>find</w:t>
      </w:r>
      <w:r w:rsidR="0018444A">
        <w:rPr>
          <w:rFonts w:eastAsia="Times New Roman"/>
          <w:color w:val="000000"/>
          <w:sz w:val="24"/>
          <w:szCs w:val="24"/>
        </w:rPr>
        <w:t>”</w:t>
      </w:r>
      <w:r w:rsidRPr="00B13257">
        <w:rPr>
          <w:rFonts w:eastAsia="Times New Roman"/>
          <w:color w:val="000000"/>
          <w:sz w:val="24"/>
          <w:szCs w:val="24"/>
        </w:rPr>
        <w:t xml:space="preserve"> God in a way that others do not? Why does God manifest His Presence to some and let multitudes of others struggle along in the half-light of imperfect Christian experience? Of course the will of God is the same for all. He has no favorites within His household. All He has ever done for any of His children He will do for all of His children. The difference lies not with God but with us.</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Pick at random a score of great saints whose lives and testimonies are widely known. Let them be Bible characters or </w:t>
      </w:r>
      <w:r w:rsidR="00DD36B9" w:rsidRPr="00B13257">
        <w:rPr>
          <w:rFonts w:eastAsia="Times New Roman"/>
          <w:color w:val="000000"/>
          <w:sz w:val="24"/>
          <w:szCs w:val="24"/>
        </w:rPr>
        <w:t>well-known</w:t>
      </w:r>
      <w:r w:rsidRPr="00B13257">
        <w:rPr>
          <w:rFonts w:eastAsia="Times New Roman"/>
          <w:color w:val="000000"/>
          <w:sz w:val="24"/>
          <w:szCs w:val="24"/>
        </w:rPr>
        <w:t xml:space="preserve"> Christians of post-Biblical times. You will be struck instantly with the fact that the saints were not alike. Sometimes the unlikenesses were so great as to be positively glaring. How different for example was Moses from Isaiah; how different was Elijah from David; how unlike each other were John and Paul, St. Fra</w:t>
      </w:r>
      <w:r w:rsidRPr="00B13257">
        <w:rPr>
          <w:rFonts w:eastAsia="Times New Roman"/>
          <w:color w:val="000000"/>
          <w:sz w:val="24"/>
          <w:szCs w:val="24"/>
        </w:rPr>
        <w:t>n</w:t>
      </w:r>
      <w:r w:rsidRPr="00B13257">
        <w:rPr>
          <w:rFonts w:eastAsia="Times New Roman"/>
          <w:color w:val="000000"/>
          <w:sz w:val="24"/>
          <w:szCs w:val="24"/>
        </w:rPr>
        <w:t>cis and Luther, Finney and Thomas a Kempis. The differences are as wide as human life itself: differences of race, nationality, education, temper</w:t>
      </w:r>
      <w:r w:rsidRPr="00B13257">
        <w:rPr>
          <w:rFonts w:eastAsia="Times New Roman"/>
          <w:color w:val="000000"/>
          <w:sz w:val="24"/>
          <w:szCs w:val="24"/>
        </w:rPr>
        <w:t>a</w:t>
      </w:r>
      <w:r w:rsidRPr="00B13257">
        <w:rPr>
          <w:rFonts w:eastAsia="Times New Roman"/>
          <w:color w:val="000000"/>
          <w:sz w:val="24"/>
          <w:szCs w:val="24"/>
        </w:rPr>
        <w:t>ment, habit and personal qualities. Yet they all walked, each in his day, u</w:t>
      </w:r>
      <w:r w:rsidRPr="00B13257">
        <w:rPr>
          <w:rFonts w:eastAsia="Times New Roman"/>
          <w:color w:val="000000"/>
          <w:sz w:val="24"/>
          <w:szCs w:val="24"/>
        </w:rPr>
        <w:t>p</w:t>
      </w:r>
      <w:r w:rsidRPr="00B13257">
        <w:rPr>
          <w:rFonts w:eastAsia="Times New Roman"/>
          <w:color w:val="000000"/>
          <w:sz w:val="24"/>
          <w:szCs w:val="24"/>
        </w:rPr>
        <w:t>on a high road of spiritual living far above the common way.</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lastRenderedPageBreak/>
        <w:t>Their differences must have been incidental and in the eyes of God of no significance. In some vital quality they must have been alike. What was it?</w:t>
      </w:r>
    </w:p>
    <w:p w:rsidR="004A4DCD" w:rsidRPr="00445F52"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I venture to suggest that the one vital quality which they had in common was </w:t>
      </w:r>
      <w:r w:rsidRPr="00C92FA2">
        <w:rPr>
          <w:rFonts w:eastAsia="Times New Roman"/>
          <w:i/>
          <w:color w:val="000000"/>
          <w:sz w:val="24"/>
          <w:szCs w:val="24"/>
        </w:rPr>
        <w:t>spiritual receptivity</w:t>
      </w:r>
      <w:r w:rsidRPr="00B13257">
        <w:rPr>
          <w:rFonts w:eastAsia="Times New Roman"/>
          <w:color w:val="000000"/>
          <w:sz w:val="24"/>
          <w:szCs w:val="24"/>
        </w:rPr>
        <w:t xml:space="preserve">. Something in them was open to heaven, something which urged them Godward. Without attempting anything like a profound analysis I shall say simply that they had spiritual awareness and that they went on to cultivate it until it became the biggest thing in their lives. They differed from the average person in that when they felt the inward longing they </w:t>
      </w:r>
      <w:r w:rsidRPr="00C92FA2">
        <w:rPr>
          <w:rFonts w:eastAsia="Times New Roman"/>
          <w:i/>
          <w:color w:val="000000"/>
          <w:sz w:val="24"/>
          <w:szCs w:val="24"/>
        </w:rPr>
        <w:t>did something about it</w:t>
      </w:r>
      <w:r w:rsidRPr="00B13257">
        <w:rPr>
          <w:rFonts w:eastAsia="Times New Roman"/>
          <w:color w:val="000000"/>
          <w:sz w:val="24"/>
          <w:szCs w:val="24"/>
        </w:rPr>
        <w:t>. They acquired the lifelong habit of spiritual r</w:t>
      </w:r>
      <w:r w:rsidRPr="00B13257">
        <w:rPr>
          <w:rFonts w:eastAsia="Times New Roman"/>
          <w:color w:val="000000"/>
          <w:sz w:val="24"/>
          <w:szCs w:val="24"/>
        </w:rPr>
        <w:t>e</w:t>
      </w:r>
      <w:r w:rsidRPr="00B13257">
        <w:rPr>
          <w:rFonts w:eastAsia="Times New Roman"/>
          <w:color w:val="000000"/>
          <w:sz w:val="24"/>
          <w:szCs w:val="24"/>
        </w:rPr>
        <w:t>sponse. They were not disobedient to the heavenly vision. As David put it neatly</w:t>
      </w:r>
      <w:r w:rsidRPr="00445F52">
        <w:rPr>
          <w:rFonts w:eastAsia="Times New Roman"/>
          <w:color w:val="000000"/>
          <w:sz w:val="24"/>
          <w:szCs w:val="24"/>
        </w:rPr>
        <w:t>,</w:t>
      </w:r>
      <w:r w:rsidR="00445F52" w:rsidRPr="00445F52">
        <w:rPr>
          <w:rFonts w:eastAsia="Times New Roman"/>
          <w:color w:val="000000"/>
          <w:sz w:val="24"/>
          <w:szCs w:val="24"/>
        </w:rPr>
        <w:t xml:space="preserve"> </w:t>
      </w:r>
      <w:r w:rsidR="0018444A" w:rsidRPr="00445F52">
        <w:rPr>
          <w:rFonts w:eastAsia="Times New Roman"/>
          <w:color w:val="000000"/>
          <w:sz w:val="24"/>
          <w:szCs w:val="24"/>
        </w:rPr>
        <w:t>“</w:t>
      </w:r>
      <w:r w:rsidRPr="00445F52">
        <w:rPr>
          <w:rFonts w:eastAsia="Times New Roman"/>
          <w:color w:val="000000"/>
          <w:sz w:val="24"/>
          <w:szCs w:val="24"/>
        </w:rPr>
        <w:t xml:space="preserve">When thou </w:t>
      </w:r>
      <w:proofErr w:type="spellStart"/>
      <w:r w:rsidRPr="00445F52">
        <w:rPr>
          <w:rFonts w:eastAsia="Times New Roman"/>
          <w:color w:val="000000"/>
          <w:sz w:val="24"/>
          <w:szCs w:val="24"/>
        </w:rPr>
        <w:t>saidst</w:t>
      </w:r>
      <w:proofErr w:type="spellEnd"/>
      <w:r w:rsidRPr="00445F52">
        <w:rPr>
          <w:rFonts w:eastAsia="Times New Roman"/>
          <w:color w:val="000000"/>
          <w:sz w:val="24"/>
          <w:szCs w:val="24"/>
        </w:rPr>
        <w:t>, Seek ye my face; my heart said unto thee, Thy face, Lord, will I seek.</w:t>
      </w:r>
      <w:r w:rsidR="0018444A" w:rsidRPr="00445F52">
        <w:rPr>
          <w:rFonts w:eastAsia="Times New Roman"/>
          <w:color w:val="000000"/>
          <w:sz w:val="24"/>
          <w:szCs w:val="24"/>
        </w:rPr>
        <w:t>”</w:t>
      </w:r>
    </w:p>
    <w:p w:rsidR="004A4DCD" w:rsidRPr="00B13257" w:rsidRDefault="004A4DCD" w:rsidP="00DD36B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As with everything good in human life, back of this receptivity is God. The sovereignty of God is here, and is felt even by those who have not placed</w:t>
      </w:r>
      <w:r w:rsidR="00DD36B9">
        <w:rPr>
          <w:rFonts w:eastAsia="Times New Roman"/>
          <w:color w:val="000000"/>
          <w:sz w:val="24"/>
          <w:szCs w:val="24"/>
        </w:rPr>
        <w:t xml:space="preserve"> </w:t>
      </w:r>
      <w:r w:rsidRPr="00B13257">
        <w:rPr>
          <w:rFonts w:eastAsia="Times New Roman"/>
          <w:color w:val="000000"/>
          <w:sz w:val="24"/>
          <w:szCs w:val="24"/>
        </w:rPr>
        <w:t>particular stress upon it theologically. The pious Michael Angelo confessed this in a sonnet:</w:t>
      </w:r>
    </w:p>
    <w:p w:rsidR="00DD36B9" w:rsidRDefault="00DD36B9" w:rsidP="004A4DCD">
      <w:pPr>
        <w:spacing w:line="276" w:lineRule="auto"/>
        <w:ind w:right="216" w:firstLine="284"/>
        <w:textAlignment w:val="baseline"/>
        <w:rPr>
          <w:rFonts w:eastAsia="Times New Roman"/>
          <w:color w:val="000000"/>
          <w:sz w:val="24"/>
          <w:szCs w:val="24"/>
        </w:rPr>
      </w:pPr>
    </w:p>
    <w:p w:rsidR="00DD36B9" w:rsidRPr="00C92FA2" w:rsidRDefault="004A4DCD" w:rsidP="00C92FA2">
      <w:pPr>
        <w:spacing w:line="276" w:lineRule="auto"/>
        <w:ind w:right="216" w:firstLine="1418"/>
        <w:textAlignment w:val="baseline"/>
        <w:rPr>
          <w:rFonts w:eastAsia="Times New Roman"/>
          <w:color w:val="000000"/>
          <w:sz w:val="20"/>
          <w:szCs w:val="20"/>
        </w:rPr>
      </w:pPr>
      <w:r w:rsidRPr="00C92FA2">
        <w:rPr>
          <w:rFonts w:eastAsia="Times New Roman"/>
          <w:color w:val="000000"/>
          <w:sz w:val="20"/>
          <w:szCs w:val="20"/>
        </w:rPr>
        <w:t>My unassisted heart is barren clay,</w:t>
      </w:r>
    </w:p>
    <w:p w:rsidR="004A4DCD" w:rsidRPr="00C92FA2" w:rsidRDefault="004A4DCD" w:rsidP="00C92FA2">
      <w:pPr>
        <w:spacing w:line="276" w:lineRule="auto"/>
        <w:ind w:right="216" w:firstLine="1418"/>
        <w:textAlignment w:val="baseline"/>
        <w:rPr>
          <w:rFonts w:eastAsia="Times New Roman"/>
          <w:color w:val="000000"/>
          <w:sz w:val="20"/>
          <w:szCs w:val="20"/>
        </w:rPr>
      </w:pPr>
      <w:r w:rsidRPr="00C92FA2">
        <w:rPr>
          <w:rFonts w:eastAsia="Times New Roman"/>
          <w:color w:val="000000"/>
          <w:sz w:val="20"/>
          <w:szCs w:val="20"/>
        </w:rPr>
        <w:t>That of its native self can nothing feed:</w:t>
      </w:r>
    </w:p>
    <w:p w:rsidR="004A4DCD" w:rsidRPr="00C92FA2" w:rsidRDefault="004A4DCD" w:rsidP="00C92FA2">
      <w:pPr>
        <w:spacing w:line="276" w:lineRule="auto"/>
        <w:ind w:firstLine="1418"/>
        <w:textAlignment w:val="baseline"/>
        <w:rPr>
          <w:rFonts w:eastAsia="Times New Roman"/>
          <w:color w:val="000000"/>
          <w:sz w:val="20"/>
          <w:szCs w:val="20"/>
        </w:rPr>
      </w:pPr>
      <w:r w:rsidRPr="00C92FA2">
        <w:rPr>
          <w:rFonts w:eastAsia="Times New Roman"/>
          <w:color w:val="000000"/>
          <w:sz w:val="20"/>
          <w:szCs w:val="20"/>
        </w:rPr>
        <w:t>Of good and pious works Thou art the seed,</w:t>
      </w:r>
    </w:p>
    <w:p w:rsidR="004A4DCD" w:rsidRPr="00C92FA2" w:rsidRDefault="004A4DCD" w:rsidP="00C92FA2">
      <w:pPr>
        <w:spacing w:line="276" w:lineRule="auto"/>
        <w:ind w:firstLine="1418"/>
        <w:textAlignment w:val="baseline"/>
        <w:rPr>
          <w:rFonts w:eastAsia="Times New Roman"/>
          <w:color w:val="000000"/>
          <w:sz w:val="20"/>
          <w:szCs w:val="20"/>
        </w:rPr>
      </w:pPr>
      <w:r w:rsidRPr="00C92FA2">
        <w:rPr>
          <w:rFonts w:eastAsia="Times New Roman"/>
          <w:color w:val="000000"/>
          <w:sz w:val="20"/>
          <w:szCs w:val="20"/>
        </w:rPr>
        <w:t xml:space="preserve">That quickens only where Thou </w:t>
      </w:r>
      <w:proofErr w:type="spellStart"/>
      <w:r w:rsidRPr="00C92FA2">
        <w:rPr>
          <w:rFonts w:eastAsia="Times New Roman"/>
          <w:color w:val="000000"/>
          <w:sz w:val="20"/>
          <w:szCs w:val="20"/>
        </w:rPr>
        <w:t>sayest</w:t>
      </w:r>
      <w:proofErr w:type="spellEnd"/>
      <w:r w:rsidRPr="00C92FA2">
        <w:rPr>
          <w:rFonts w:eastAsia="Times New Roman"/>
          <w:color w:val="000000"/>
          <w:sz w:val="20"/>
          <w:szCs w:val="20"/>
        </w:rPr>
        <w:t xml:space="preserve"> it may:</w:t>
      </w:r>
    </w:p>
    <w:p w:rsidR="004A4DCD" w:rsidRPr="00C92FA2" w:rsidRDefault="004A4DCD" w:rsidP="00C92FA2">
      <w:pPr>
        <w:spacing w:line="276" w:lineRule="auto"/>
        <w:ind w:firstLine="1418"/>
        <w:textAlignment w:val="baseline"/>
        <w:rPr>
          <w:rFonts w:eastAsia="Times New Roman"/>
          <w:color w:val="000000"/>
          <w:sz w:val="20"/>
          <w:szCs w:val="20"/>
        </w:rPr>
      </w:pPr>
      <w:r w:rsidRPr="00C92FA2">
        <w:rPr>
          <w:rFonts w:eastAsia="Times New Roman"/>
          <w:color w:val="000000"/>
          <w:sz w:val="20"/>
          <w:szCs w:val="20"/>
        </w:rPr>
        <w:t xml:space="preserve">Unless Thou show to us </w:t>
      </w:r>
      <w:proofErr w:type="spellStart"/>
      <w:r w:rsidRPr="00C92FA2">
        <w:rPr>
          <w:rFonts w:eastAsia="Times New Roman"/>
          <w:color w:val="000000"/>
          <w:sz w:val="20"/>
          <w:szCs w:val="20"/>
        </w:rPr>
        <w:t>Thine</w:t>
      </w:r>
      <w:proofErr w:type="spellEnd"/>
      <w:r w:rsidRPr="00C92FA2">
        <w:rPr>
          <w:rFonts w:eastAsia="Times New Roman"/>
          <w:color w:val="000000"/>
          <w:sz w:val="20"/>
          <w:szCs w:val="20"/>
        </w:rPr>
        <w:t xml:space="preserve"> own true way</w:t>
      </w:r>
    </w:p>
    <w:p w:rsidR="00DD36B9" w:rsidRPr="00C92FA2" w:rsidRDefault="004A4DCD" w:rsidP="00C92FA2">
      <w:pPr>
        <w:spacing w:line="276" w:lineRule="auto"/>
        <w:ind w:firstLine="1418"/>
        <w:textAlignment w:val="baseline"/>
        <w:rPr>
          <w:rFonts w:eastAsia="Times New Roman"/>
          <w:color w:val="000000"/>
          <w:sz w:val="20"/>
          <w:szCs w:val="20"/>
        </w:rPr>
      </w:pPr>
      <w:r w:rsidRPr="00C92FA2">
        <w:rPr>
          <w:rFonts w:eastAsia="Times New Roman"/>
          <w:color w:val="000000"/>
          <w:sz w:val="20"/>
          <w:szCs w:val="20"/>
        </w:rPr>
        <w:t>No man can find it: Father! Thou must</w:t>
      </w:r>
      <w:r w:rsidR="00DD36B9" w:rsidRPr="00C92FA2">
        <w:rPr>
          <w:rFonts w:eastAsia="Times New Roman"/>
          <w:color w:val="000000"/>
          <w:sz w:val="20"/>
          <w:szCs w:val="20"/>
        </w:rPr>
        <w:t xml:space="preserve"> lead.</w:t>
      </w:r>
    </w:p>
    <w:p w:rsidR="00DD36B9" w:rsidRDefault="00DD36B9" w:rsidP="00DD36B9">
      <w:pPr>
        <w:spacing w:line="276" w:lineRule="auto"/>
        <w:ind w:firstLine="1418"/>
        <w:textAlignment w:val="baseline"/>
        <w:rPr>
          <w:rFonts w:eastAsia="Times New Roman"/>
          <w:color w:val="000000"/>
          <w:sz w:val="20"/>
          <w:szCs w:val="20"/>
        </w:rPr>
      </w:pPr>
    </w:p>
    <w:p w:rsidR="004A4DCD" w:rsidRPr="00DD36B9" w:rsidRDefault="004A4DCD" w:rsidP="00DD36B9">
      <w:pPr>
        <w:spacing w:line="276" w:lineRule="auto"/>
        <w:jc w:val="both"/>
        <w:textAlignment w:val="baseline"/>
        <w:rPr>
          <w:rFonts w:eastAsia="Times New Roman"/>
          <w:color w:val="000000"/>
          <w:sz w:val="20"/>
          <w:szCs w:val="20"/>
        </w:rPr>
      </w:pPr>
      <w:r w:rsidRPr="00B13257">
        <w:rPr>
          <w:rFonts w:eastAsia="Times New Roman"/>
          <w:color w:val="000000"/>
          <w:sz w:val="24"/>
          <w:szCs w:val="24"/>
        </w:rPr>
        <w:t>These words will repay study as the deep and serious testimony of a great Christian.</w:t>
      </w:r>
    </w:p>
    <w:p w:rsidR="004A4DCD" w:rsidRPr="00B13257" w:rsidRDefault="004A4DCD" w:rsidP="004A4DCD">
      <w:pPr>
        <w:spacing w:after="7"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Important as it is that we recognize God working in us, I would yet warn against a too-great preoccupation with the thought. It is a sure road to sterile passivity. God will not hold us responsible to understand the mysteries of election, predestination and the divine sovereignty. The best and safest way to deal with these truths is to raise our eyes to God and in deepest reverence say, </w:t>
      </w:r>
      <w:r w:rsidR="0018444A">
        <w:rPr>
          <w:rFonts w:eastAsia="Times New Roman"/>
          <w:color w:val="000000"/>
          <w:sz w:val="24"/>
          <w:szCs w:val="24"/>
        </w:rPr>
        <w:t>“</w:t>
      </w:r>
      <w:r w:rsidRPr="00B13257">
        <w:rPr>
          <w:rFonts w:eastAsia="Times New Roman"/>
          <w:color w:val="000000"/>
          <w:sz w:val="24"/>
          <w:szCs w:val="24"/>
        </w:rPr>
        <w:t>O Lord, Thou knowest.</w:t>
      </w:r>
      <w:r w:rsidR="0018444A">
        <w:rPr>
          <w:rFonts w:eastAsia="Times New Roman"/>
          <w:color w:val="000000"/>
          <w:sz w:val="24"/>
          <w:szCs w:val="24"/>
        </w:rPr>
        <w:t>”</w:t>
      </w:r>
      <w:r w:rsidRPr="00B13257">
        <w:rPr>
          <w:rFonts w:eastAsia="Times New Roman"/>
          <w:color w:val="000000"/>
          <w:sz w:val="24"/>
          <w:szCs w:val="24"/>
        </w:rPr>
        <w:t xml:space="preserve"> Those things belong to the deep and myster</w:t>
      </w:r>
      <w:r w:rsidRPr="00B13257">
        <w:rPr>
          <w:rFonts w:eastAsia="Times New Roman"/>
          <w:color w:val="000000"/>
          <w:sz w:val="24"/>
          <w:szCs w:val="24"/>
        </w:rPr>
        <w:t>i</w:t>
      </w:r>
      <w:r w:rsidRPr="00B13257">
        <w:rPr>
          <w:rFonts w:eastAsia="Times New Roman"/>
          <w:color w:val="000000"/>
          <w:sz w:val="24"/>
          <w:szCs w:val="24"/>
        </w:rPr>
        <w:t>ous Profound of God</w:t>
      </w:r>
      <w:r w:rsidR="0018444A">
        <w:rPr>
          <w:rFonts w:eastAsia="Times New Roman"/>
          <w:color w:val="000000"/>
          <w:sz w:val="24"/>
          <w:szCs w:val="24"/>
        </w:rPr>
        <w:t>’</w:t>
      </w:r>
      <w:r w:rsidRPr="00B13257">
        <w:rPr>
          <w:rFonts w:eastAsia="Times New Roman"/>
          <w:color w:val="000000"/>
          <w:sz w:val="24"/>
          <w:szCs w:val="24"/>
        </w:rPr>
        <w:t>s omniscience. Prying into them may make theolog</w:t>
      </w:r>
      <w:r w:rsidRPr="00B13257">
        <w:rPr>
          <w:rFonts w:eastAsia="Times New Roman"/>
          <w:color w:val="000000"/>
          <w:sz w:val="24"/>
          <w:szCs w:val="24"/>
        </w:rPr>
        <w:t>i</w:t>
      </w:r>
      <w:r w:rsidRPr="00B13257">
        <w:rPr>
          <w:rFonts w:eastAsia="Times New Roman"/>
          <w:color w:val="000000"/>
          <w:sz w:val="24"/>
          <w:szCs w:val="24"/>
        </w:rPr>
        <w:t>ans, but it will never make saints.</w:t>
      </w:r>
    </w:p>
    <w:p w:rsidR="004A4DCD" w:rsidRPr="00B13257" w:rsidRDefault="004A4DCD" w:rsidP="004A4DCD">
      <w:pPr>
        <w:spacing w:after="7"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Receptivity is not a single thing; it is a compound rather, a blending of several elements within the soul. It is an affinity for, a bent toward, a sy</w:t>
      </w:r>
      <w:r w:rsidRPr="00B13257">
        <w:rPr>
          <w:rFonts w:eastAsia="Times New Roman"/>
          <w:color w:val="000000"/>
          <w:sz w:val="24"/>
          <w:szCs w:val="24"/>
        </w:rPr>
        <w:t>m</w:t>
      </w:r>
      <w:r w:rsidRPr="00B13257">
        <w:rPr>
          <w:rFonts w:eastAsia="Times New Roman"/>
          <w:color w:val="000000"/>
          <w:sz w:val="24"/>
          <w:szCs w:val="24"/>
        </w:rPr>
        <w:t>pathetic response to, a desire to have. From this it may be gathered that it can be present in degrees, that we may have little or more or less, depending upon the individual. It may be increased by exercise or destroyed by n</w:t>
      </w:r>
      <w:r w:rsidRPr="00B13257">
        <w:rPr>
          <w:rFonts w:eastAsia="Times New Roman"/>
          <w:color w:val="000000"/>
          <w:sz w:val="24"/>
          <w:szCs w:val="24"/>
        </w:rPr>
        <w:t>e</w:t>
      </w:r>
      <w:r w:rsidRPr="00B13257">
        <w:rPr>
          <w:rFonts w:eastAsia="Times New Roman"/>
          <w:color w:val="000000"/>
          <w:sz w:val="24"/>
          <w:szCs w:val="24"/>
        </w:rPr>
        <w:t>glect. It is not a sovereign and irresistible force which comes upon us as a seizure from above. It is a gift of God, indeed, but one which must be re</w:t>
      </w:r>
      <w:r w:rsidRPr="00B13257">
        <w:rPr>
          <w:rFonts w:eastAsia="Times New Roman"/>
          <w:color w:val="000000"/>
          <w:sz w:val="24"/>
          <w:szCs w:val="24"/>
        </w:rPr>
        <w:t>c</w:t>
      </w:r>
      <w:r w:rsidRPr="00B13257">
        <w:rPr>
          <w:rFonts w:eastAsia="Times New Roman"/>
          <w:color w:val="000000"/>
          <w:sz w:val="24"/>
          <w:szCs w:val="24"/>
        </w:rPr>
        <w:t>ognized and cultivated as any other gift if it is to realize the purpose for which it was given.</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lastRenderedPageBreak/>
        <w:t>Failure to see this is the cause of a very serious breakdown in modern evangelicalism. The idea of cultivation and exercise, so dear to the saints of old, has now no place in our total religious picture. It is too slow, too co</w:t>
      </w:r>
      <w:r w:rsidRPr="00B13257">
        <w:rPr>
          <w:rFonts w:eastAsia="Times New Roman"/>
          <w:color w:val="000000"/>
          <w:sz w:val="24"/>
          <w:szCs w:val="24"/>
        </w:rPr>
        <w:t>m</w:t>
      </w:r>
      <w:r w:rsidRPr="00B13257">
        <w:rPr>
          <w:rFonts w:eastAsia="Times New Roman"/>
          <w:color w:val="000000"/>
          <w:sz w:val="24"/>
          <w:szCs w:val="24"/>
        </w:rPr>
        <w:t>mon. We now demand glamour and fast flowing dramatic action. A gener</w:t>
      </w:r>
      <w:r w:rsidRPr="00B13257">
        <w:rPr>
          <w:rFonts w:eastAsia="Times New Roman"/>
          <w:color w:val="000000"/>
          <w:sz w:val="24"/>
          <w:szCs w:val="24"/>
        </w:rPr>
        <w:t>a</w:t>
      </w:r>
      <w:r w:rsidRPr="00B13257">
        <w:rPr>
          <w:rFonts w:eastAsia="Times New Roman"/>
          <w:color w:val="000000"/>
          <w:sz w:val="24"/>
          <w:szCs w:val="24"/>
        </w:rPr>
        <w:t>tion of Christians reared among push buttons and automatic machines is i</w:t>
      </w:r>
      <w:r w:rsidRPr="00B13257">
        <w:rPr>
          <w:rFonts w:eastAsia="Times New Roman"/>
          <w:color w:val="000000"/>
          <w:sz w:val="24"/>
          <w:szCs w:val="24"/>
        </w:rPr>
        <w:t>m</w:t>
      </w:r>
      <w:r w:rsidRPr="00B13257">
        <w:rPr>
          <w:rFonts w:eastAsia="Times New Roman"/>
          <w:color w:val="000000"/>
          <w:sz w:val="24"/>
          <w:szCs w:val="24"/>
        </w:rPr>
        <w:t>patient of slower and less direct methods of reaching their goals. We have been trying to apply machine</w:t>
      </w:r>
      <w:r w:rsidR="00D9382A">
        <w:rPr>
          <w:rFonts w:eastAsia="Times New Roman"/>
          <w:color w:val="000000"/>
          <w:sz w:val="24"/>
          <w:szCs w:val="24"/>
        </w:rPr>
        <w:t>-</w:t>
      </w:r>
      <w:r w:rsidRPr="00B13257">
        <w:rPr>
          <w:rFonts w:eastAsia="Times New Roman"/>
          <w:color w:val="000000"/>
          <w:sz w:val="24"/>
          <w:szCs w:val="24"/>
        </w:rPr>
        <w:t>age methods to our relations with God. We read our chapter, have our short devotions and rush away, hoping to make up for our deep inward bankruptcy by attending</w:t>
      </w:r>
      <w:r w:rsidR="00D9382A">
        <w:rPr>
          <w:rFonts w:eastAsia="Times New Roman"/>
          <w:color w:val="000000"/>
          <w:sz w:val="24"/>
          <w:szCs w:val="24"/>
        </w:rPr>
        <w:t xml:space="preserve"> </w:t>
      </w:r>
      <w:r w:rsidRPr="00B13257">
        <w:rPr>
          <w:rFonts w:eastAsia="Times New Roman"/>
          <w:color w:val="000000"/>
          <w:sz w:val="24"/>
          <w:szCs w:val="24"/>
        </w:rPr>
        <w:t>another gospel meeting or listening to another thrilling story told by a religious adventurer lately r</w:t>
      </w:r>
      <w:r w:rsidRPr="00B13257">
        <w:rPr>
          <w:rFonts w:eastAsia="Times New Roman"/>
          <w:color w:val="000000"/>
          <w:sz w:val="24"/>
          <w:szCs w:val="24"/>
        </w:rPr>
        <w:t>e</w:t>
      </w:r>
      <w:r w:rsidRPr="00B13257">
        <w:rPr>
          <w:rFonts w:eastAsia="Times New Roman"/>
          <w:color w:val="000000"/>
          <w:sz w:val="24"/>
          <w:szCs w:val="24"/>
        </w:rPr>
        <w:t>turned from afar.</w:t>
      </w:r>
    </w:p>
    <w:p w:rsidR="004A4DCD" w:rsidRPr="00B13257" w:rsidRDefault="004A4DCD" w:rsidP="00D9382A">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The tragic results of this spirit are all about us. Shallow lives, hollow</w:t>
      </w:r>
      <w:r w:rsidR="00D9382A">
        <w:rPr>
          <w:rFonts w:eastAsia="Times New Roman"/>
          <w:color w:val="000000"/>
          <w:sz w:val="24"/>
          <w:szCs w:val="24"/>
        </w:rPr>
        <w:t xml:space="preserve"> </w:t>
      </w:r>
      <w:r w:rsidRPr="00B13257">
        <w:rPr>
          <w:rFonts w:eastAsia="Times New Roman"/>
          <w:color w:val="000000"/>
          <w:sz w:val="24"/>
          <w:szCs w:val="24"/>
        </w:rPr>
        <w:t>r</w:t>
      </w:r>
      <w:r w:rsidRPr="00B13257">
        <w:rPr>
          <w:rFonts w:eastAsia="Times New Roman"/>
          <w:color w:val="000000"/>
          <w:sz w:val="24"/>
          <w:szCs w:val="24"/>
        </w:rPr>
        <w:t>e</w:t>
      </w:r>
      <w:r w:rsidRPr="00B13257">
        <w:rPr>
          <w:rFonts w:eastAsia="Times New Roman"/>
          <w:color w:val="000000"/>
          <w:sz w:val="24"/>
          <w:szCs w:val="24"/>
        </w:rPr>
        <w:t>ligious</w:t>
      </w:r>
      <w:r w:rsidR="00D9382A">
        <w:rPr>
          <w:rFonts w:eastAsia="Times New Roman"/>
          <w:color w:val="000000"/>
          <w:sz w:val="24"/>
          <w:szCs w:val="24"/>
        </w:rPr>
        <w:t xml:space="preserve"> philosophies, </w:t>
      </w:r>
      <w:r w:rsidRPr="00B13257">
        <w:rPr>
          <w:rFonts w:eastAsia="Times New Roman"/>
          <w:color w:val="000000"/>
          <w:sz w:val="24"/>
          <w:szCs w:val="24"/>
        </w:rPr>
        <w:t>the</w:t>
      </w:r>
      <w:r w:rsidR="00D9382A">
        <w:rPr>
          <w:rFonts w:eastAsia="Times New Roman"/>
          <w:color w:val="000000"/>
          <w:sz w:val="24"/>
          <w:szCs w:val="24"/>
        </w:rPr>
        <w:t xml:space="preserve"> </w:t>
      </w:r>
      <w:r w:rsidRPr="00B13257">
        <w:rPr>
          <w:rFonts w:eastAsia="Times New Roman"/>
          <w:color w:val="000000"/>
          <w:sz w:val="24"/>
          <w:szCs w:val="24"/>
        </w:rPr>
        <w:t>preponderance of the element of fun in gospel meetings, the glorification of men, trust in religious externalities,</w:t>
      </w:r>
      <w:r w:rsidR="00D9382A">
        <w:rPr>
          <w:rFonts w:eastAsia="Times New Roman"/>
          <w:color w:val="000000"/>
          <w:sz w:val="24"/>
          <w:szCs w:val="24"/>
        </w:rPr>
        <w:t xml:space="preserve"> </w:t>
      </w:r>
      <w:r w:rsidRPr="00B13257">
        <w:rPr>
          <w:rFonts w:eastAsia="Times New Roman"/>
          <w:color w:val="000000"/>
          <w:sz w:val="24"/>
          <w:szCs w:val="24"/>
        </w:rPr>
        <w:t>quasi-religious</w:t>
      </w:r>
      <w:r w:rsidR="00D9382A">
        <w:rPr>
          <w:rFonts w:eastAsia="Times New Roman"/>
          <w:color w:val="000000"/>
          <w:sz w:val="24"/>
          <w:szCs w:val="24"/>
        </w:rPr>
        <w:t xml:space="preserve"> </w:t>
      </w:r>
      <w:r w:rsidRPr="00B13257">
        <w:rPr>
          <w:rFonts w:eastAsia="Times New Roman"/>
          <w:color w:val="000000"/>
          <w:sz w:val="24"/>
          <w:szCs w:val="24"/>
        </w:rPr>
        <w:t>fellowships,</w:t>
      </w:r>
      <w:r w:rsidR="00D9382A">
        <w:rPr>
          <w:rFonts w:eastAsia="Times New Roman"/>
          <w:color w:val="000000"/>
          <w:sz w:val="24"/>
          <w:szCs w:val="24"/>
        </w:rPr>
        <w:t xml:space="preserve"> </w:t>
      </w:r>
      <w:r w:rsidRPr="00B13257">
        <w:rPr>
          <w:rFonts w:eastAsia="Times New Roman"/>
          <w:color w:val="000000"/>
          <w:sz w:val="24"/>
          <w:szCs w:val="24"/>
        </w:rPr>
        <w:t>salesmanship methods, the mistaking of dynamic pe</w:t>
      </w:r>
      <w:r w:rsidRPr="00B13257">
        <w:rPr>
          <w:rFonts w:eastAsia="Times New Roman"/>
          <w:color w:val="000000"/>
          <w:sz w:val="24"/>
          <w:szCs w:val="24"/>
        </w:rPr>
        <w:t>r</w:t>
      </w:r>
      <w:r w:rsidRPr="00B13257">
        <w:rPr>
          <w:rFonts w:eastAsia="Times New Roman"/>
          <w:color w:val="000000"/>
          <w:sz w:val="24"/>
          <w:szCs w:val="24"/>
        </w:rPr>
        <w:t>sonality for the power of the Spirit: these and such as these are the sym</w:t>
      </w:r>
      <w:r w:rsidRPr="00B13257">
        <w:rPr>
          <w:rFonts w:eastAsia="Times New Roman"/>
          <w:color w:val="000000"/>
          <w:sz w:val="24"/>
          <w:szCs w:val="24"/>
        </w:rPr>
        <w:t>p</w:t>
      </w:r>
      <w:r w:rsidRPr="00B13257">
        <w:rPr>
          <w:rFonts w:eastAsia="Times New Roman"/>
          <w:color w:val="000000"/>
          <w:sz w:val="24"/>
          <w:szCs w:val="24"/>
        </w:rPr>
        <w:t>toms of an evil disease, a deep and serious malady of the soul.</w:t>
      </w:r>
    </w:p>
    <w:p w:rsidR="004A4DCD" w:rsidRPr="00B13257" w:rsidRDefault="00D9382A" w:rsidP="004A4DCD">
      <w:pPr>
        <w:spacing w:line="276" w:lineRule="auto"/>
        <w:ind w:firstLine="284"/>
        <w:jc w:val="both"/>
        <w:textAlignment w:val="baseline"/>
        <w:rPr>
          <w:rFonts w:eastAsia="Times New Roman"/>
          <w:color w:val="000000"/>
          <w:sz w:val="24"/>
          <w:szCs w:val="24"/>
        </w:rPr>
      </w:pPr>
      <w:r w:rsidRPr="00D9382A">
        <w:rPr>
          <w:rFonts w:eastAsia="Times New Roman"/>
          <w:color w:val="000000"/>
          <w:sz w:val="24"/>
          <w:szCs w:val="24"/>
        </w:rPr>
        <w:t>For this great sickness that is upon us no</w:t>
      </w:r>
      <w:r w:rsidRPr="00D9382A">
        <w:t xml:space="preserve"> </w:t>
      </w:r>
      <w:r w:rsidRPr="00D9382A">
        <w:rPr>
          <w:rFonts w:eastAsia="Times New Roman"/>
          <w:color w:val="000000"/>
          <w:sz w:val="24"/>
          <w:szCs w:val="24"/>
        </w:rPr>
        <w:t>one person is responsible, and no</w:t>
      </w:r>
      <w:r>
        <w:rPr>
          <w:rFonts w:eastAsia="Times New Roman"/>
          <w:color w:val="000000"/>
          <w:sz w:val="24"/>
          <w:szCs w:val="24"/>
        </w:rPr>
        <w:t xml:space="preserve"> </w:t>
      </w:r>
      <w:r w:rsidR="004A4DCD" w:rsidRPr="00B13257">
        <w:rPr>
          <w:rFonts w:eastAsia="Times New Roman"/>
          <w:color w:val="000000"/>
          <w:sz w:val="24"/>
          <w:szCs w:val="24"/>
        </w:rPr>
        <w:t>Christian is wholly free from blame. We have all contributed, directly or indirectly, to this sad state of affairs. We have been too blind to see, or too timid to speak out, or too self-satisfied to desire anything better than the poor average diet with which others appear satisfied. To put it differently, we have accepted one another</w:t>
      </w:r>
      <w:r w:rsidR="0018444A">
        <w:rPr>
          <w:rFonts w:eastAsia="Times New Roman"/>
          <w:color w:val="000000"/>
          <w:sz w:val="24"/>
          <w:szCs w:val="24"/>
        </w:rPr>
        <w:t>’</w:t>
      </w:r>
      <w:r w:rsidR="004A4DCD" w:rsidRPr="00B13257">
        <w:rPr>
          <w:rFonts w:eastAsia="Times New Roman"/>
          <w:color w:val="000000"/>
          <w:sz w:val="24"/>
          <w:szCs w:val="24"/>
        </w:rPr>
        <w:t>s notions, copied one another</w:t>
      </w:r>
      <w:r w:rsidR="0018444A">
        <w:rPr>
          <w:rFonts w:eastAsia="Times New Roman"/>
          <w:color w:val="000000"/>
          <w:sz w:val="24"/>
          <w:szCs w:val="24"/>
        </w:rPr>
        <w:t>’</w:t>
      </w:r>
      <w:r w:rsidR="004A4DCD" w:rsidRPr="00B13257">
        <w:rPr>
          <w:rFonts w:eastAsia="Times New Roman"/>
          <w:color w:val="000000"/>
          <w:sz w:val="24"/>
          <w:szCs w:val="24"/>
        </w:rPr>
        <w:t>s lives and made one another</w:t>
      </w:r>
      <w:r w:rsidR="0018444A">
        <w:rPr>
          <w:rFonts w:eastAsia="Times New Roman"/>
          <w:color w:val="000000"/>
          <w:sz w:val="24"/>
          <w:szCs w:val="24"/>
        </w:rPr>
        <w:t>’</w:t>
      </w:r>
      <w:r w:rsidR="004A4DCD" w:rsidRPr="00B13257">
        <w:rPr>
          <w:rFonts w:eastAsia="Times New Roman"/>
          <w:color w:val="000000"/>
          <w:sz w:val="24"/>
          <w:szCs w:val="24"/>
        </w:rPr>
        <w:t>s experiences the model for our own. And for a gener</w:t>
      </w:r>
      <w:r w:rsidR="004A4DCD" w:rsidRPr="00B13257">
        <w:rPr>
          <w:rFonts w:eastAsia="Times New Roman"/>
          <w:color w:val="000000"/>
          <w:sz w:val="24"/>
          <w:szCs w:val="24"/>
        </w:rPr>
        <w:t>a</w:t>
      </w:r>
      <w:r w:rsidR="004A4DCD" w:rsidRPr="00B13257">
        <w:rPr>
          <w:rFonts w:eastAsia="Times New Roman"/>
          <w:color w:val="000000"/>
          <w:sz w:val="24"/>
          <w:szCs w:val="24"/>
        </w:rPr>
        <w:t>tion the trend has been downward. Now we have reached a low place of sand and burnt wire grass and, worst of all, we have made the Word of Truth conform to our experience and accepted this low plane as the very pasture of the blessed.</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It will require a determined heart and more than a little courage to wrench ourselves loose from the grip of our times and return to Biblical ways. But it can be done. Every now and then in the past Christians have had to do it. History has recorded several </w:t>
      </w:r>
      <w:r w:rsidR="00C22470" w:rsidRPr="00B13257">
        <w:rPr>
          <w:rFonts w:eastAsia="Times New Roman"/>
          <w:color w:val="000000"/>
          <w:sz w:val="24"/>
          <w:szCs w:val="24"/>
        </w:rPr>
        <w:t>large-scale</w:t>
      </w:r>
      <w:r w:rsidRPr="00B13257">
        <w:rPr>
          <w:rFonts w:eastAsia="Times New Roman"/>
          <w:color w:val="000000"/>
          <w:sz w:val="24"/>
          <w:szCs w:val="24"/>
        </w:rPr>
        <w:t xml:space="preserve"> returns led by such men as St. Francis, Martin Luther and George Fox. Unfortunately there seems to be no Luther or Fox on the horizon at present. Whether or not a</w:t>
      </w:r>
      <w:r w:rsidRPr="00B13257">
        <w:rPr>
          <w:rFonts w:eastAsia="Times New Roman"/>
          <w:color w:val="000000"/>
          <w:sz w:val="24"/>
          <w:szCs w:val="24"/>
        </w:rPr>
        <w:t>n</w:t>
      </w:r>
      <w:r w:rsidRPr="00B13257">
        <w:rPr>
          <w:rFonts w:eastAsia="Times New Roman"/>
          <w:color w:val="000000"/>
          <w:sz w:val="24"/>
          <w:szCs w:val="24"/>
        </w:rPr>
        <w:t>other such return may be expected before the coming of Christ is a question upon which Christians are not fully agreed, but that is not of too great i</w:t>
      </w:r>
      <w:r w:rsidRPr="00B13257">
        <w:rPr>
          <w:rFonts w:eastAsia="Times New Roman"/>
          <w:color w:val="000000"/>
          <w:sz w:val="24"/>
          <w:szCs w:val="24"/>
        </w:rPr>
        <w:t>m</w:t>
      </w:r>
      <w:r w:rsidRPr="00B13257">
        <w:rPr>
          <w:rFonts w:eastAsia="Times New Roman"/>
          <w:color w:val="000000"/>
          <w:sz w:val="24"/>
          <w:szCs w:val="24"/>
        </w:rPr>
        <w:t>portance to us now.</w:t>
      </w:r>
    </w:p>
    <w:p w:rsidR="004A4DCD" w:rsidRPr="00B13257" w:rsidRDefault="00D9382A" w:rsidP="004A4DCD">
      <w:pPr>
        <w:spacing w:line="276" w:lineRule="auto"/>
        <w:ind w:firstLine="284"/>
        <w:jc w:val="both"/>
        <w:textAlignment w:val="baseline"/>
        <w:rPr>
          <w:rFonts w:eastAsia="Times New Roman"/>
          <w:color w:val="000000"/>
          <w:sz w:val="24"/>
          <w:szCs w:val="24"/>
        </w:rPr>
      </w:pPr>
      <w:r w:rsidRPr="00D9382A">
        <w:rPr>
          <w:rFonts w:eastAsia="Times New Roman"/>
          <w:color w:val="000000"/>
          <w:sz w:val="24"/>
          <w:szCs w:val="24"/>
        </w:rPr>
        <w:t>What God in His sovereignty may yet do</w:t>
      </w:r>
      <w:r>
        <w:rPr>
          <w:rFonts w:eastAsia="Times New Roman"/>
          <w:color w:val="000000"/>
          <w:sz w:val="24"/>
          <w:szCs w:val="24"/>
        </w:rPr>
        <w:t xml:space="preserve"> </w:t>
      </w:r>
      <w:r w:rsidR="004A4DCD" w:rsidRPr="00B13257">
        <w:rPr>
          <w:rFonts w:eastAsia="Times New Roman"/>
          <w:color w:val="000000"/>
          <w:sz w:val="24"/>
          <w:szCs w:val="24"/>
        </w:rPr>
        <w:t>on a world-scale I do not claim to know: but what He will do for the plain man or woman who seeks His face I believe I do know and can tell others. Let any man turn to God in ea</w:t>
      </w:r>
      <w:r w:rsidR="004A4DCD" w:rsidRPr="00B13257">
        <w:rPr>
          <w:rFonts w:eastAsia="Times New Roman"/>
          <w:color w:val="000000"/>
          <w:sz w:val="24"/>
          <w:szCs w:val="24"/>
        </w:rPr>
        <w:t>r</w:t>
      </w:r>
      <w:r w:rsidR="004A4DCD" w:rsidRPr="00B13257">
        <w:rPr>
          <w:rFonts w:eastAsia="Times New Roman"/>
          <w:color w:val="000000"/>
          <w:sz w:val="24"/>
          <w:szCs w:val="24"/>
        </w:rPr>
        <w:t>nest, let him begin to exercise himself unto godliness, let him seek to deve</w:t>
      </w:r>
      <w:r w:rsidR="004A4DCD" w:rsidRPr="00B13257">
        <w:rPr>
          <w:rFonts w:eastAsia="Times New Roman"/>
          <w:color w:val="000000"/>
          <w:sz w:val="24"/>
          <w:szCs w:val="24"/>
        </w:rPr>
        <w:t>l</w:t>
      </w:r>
      <w:r w:rsidR="004A4DCD" w:rsidRPr="00B13257">
        <w:rPr>
          <w:rFonts w:eastAsia="Times New Roman"/>
          <w:color w:val="000000"/>
          <w:sz w:val="24"/>
          <w:szCs w:val="24"/>
        </w:rPr>
        <w:t xml:space="preserve">op his powers of spiritual receptivity by trust and obedience and humility, </w:t>
      </w:r>
      <w:r w:rsidR="004A4DCD" w:rsidRPr="00B13257">
        <w:rPr>
          <w:rFonts w:eastAsia="Times New Roman"/>
          <w:color w:val="000000"/>
          <w:sz w:val="24"/>
          <w:szCs w:val="24"/>
        </w:rPr>
        <w:lastRenderedPageBreak/>
        <w:t>and the results will exceed anything he may have hoped in his leaner and weaker days.</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Any man who by repentance and a sincere return to God will break hi</w:t>
      </w:r>
      <w:r w:rsidRPr="00B13257">
        <w:rPr>
          <w:rFonts w:eastAsia="Times New Roman"/>
          <w:color w:val="000000"/>
          <w:sz w:val="24"/>
          <w:szCs w:val="24"/>
        </w:rPr>
        <w:t>m</w:t>
      </w:r>
      <w:r w:rsidRPr="00B13257">
        <w:rPr>
          <w:rFonts w:eastAsia="Times New Roman"/>
          <w:color w:val="000000"/>
          <w:sz w:val="24"/>
          <w:szCs w:val="24"/>
        </w:rPr>
        <w:t>self out of the mold in which he has been held, and will go to the Bible itself for his spiritual standards, will be delighted with what he finds there.</w:t>
      </w:r>
    </w:p>
    <w:p w:rsidR="004A4DCD" w:rsidRPr="00B13257" w:rsidRDefault="004A4DCD" w:rsidP="004A4DCD">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Let us say it again: The Universal Presence is a fact. God is here. The whole universe is alive with His life. And He is no strange or foreign God, but the familiar Father of our Lord Jesus Christ whose love has for these thousands of years enfolded the sinful race of men. And always He is trying to get our attention, to reveal Himself to us, to communicate with us. We have within us the ability to know Him if we will but respond to His ove</w:t>
      </w:r>
      <w:r w:rsidRPr="00B13257">
        <w:rPr>
          <w:rFonts w:eastAsia="Times New Roman"/>
          <w:color w:val="000000"/>
          <w:sz w:val="24"/>
          <w:szCs w:val="24"/>
        </w:rPr>
        <w:t>r</w:t>
      </w:r>
      <w:r w:rsidRPr="00B13257">
        <w:rPr>
          <w:rFonts w:eastAsia="Times New Roman"/>
          <w:color w:val="000000"/>
          <w:sz w:val="24"/>
          <w:szCs w:val="24"/>
        </w:rPr>
        <w:t>tures. (And this we call pursuing God!) We will know Him in increasing degree as our receptivity becomes more perfect by faith and love and pra</w:t>
      </w:r>
      <w:r w:rsidRPr="00B13257">
        <w:rPr>
          <w:rFonts w:eastAsia="Times New Roman"/>
          <w:color w:val="000000"/>
          <w:sz w:val="24"/>
          <w:szCs w:val="24"/>
        </w:rPr>
        <w:t>c</w:t>
      </w:r>
      <w:r w:rsidRPr="00B13257">
        <w:rPr>
          <w:rFonts w:eastAsia="Times New Roman"/>
          <w:color w:val="000000"/>
          <w:sz w:val="24"/>
          <w:szCs w:val="24"/>
        </w:rPr>
        <w:t>tice.</w:t>
      </w:r>
    </w:p>
    <w:p w:rsidR="00DE028A" w:rsidRDefault="00DE028A" w:rsidP="004A4DCD">
      <w:pPr>
        <w:spacing w:line="276" w:lineRule="auto"/>
        <w:ind w:firstLine="284"/>
        <w:jc w:val="both"/>
        <w:textAlignment w:val="baseline"/>
        <w:rPr>
          <w:rFonts w:eastAsia="Times New Roman"/>
          <w:color w:val="000000"/>
          <w:sz w:val="24"/>
          <w:szCs w:val="24"/>
        </w:rPr>
      </w:pPr>
    </w:p>
    <w:p w:rsidR="00DE028A" w:rsidRDefault="00DE028A" w:rsidP="004A4DCD">
      <w:pPr>
        <w:spacing w:line="276" w:lineRule="auto"/>
        <w:ind w:firstLine="284"/>
        <w:jc w:val="both"/>
        <w:textAlignment w:val="baseline"/>
        <w:rPr>
          <w:rFonts w:eastAsia="Times New Roman"/>
          <w:color w:val="000000"/>
          <w:sz w:val="24"/>
          <w:szCs w:val="24"/>
        </w:rPr>
      </w:pPr>
    </w:p>
    <w:p w:rsidR="004A4DCD" w:rsidRPr="00C92FA2" w:rsidRDefault="00C22470" w:rsidP="004A4DCD">
      <w:pPr>
        <w:spacing w:line="276" w:lineRule="auto"/>
        <w:ind w:firstLine="284"/>
        <w:jc w:val="both"/>
        <w:textAlignment w:val="baseline"/>
        <w:rPr>
          <w:rFonts w:eastAsia="Times New Roman"/>
          <w:color w:val="000000"/>
          <w:sz w:val="24"/>
          <w:szCs w:val="24"/>
        </w:rPr>
      </w:pPr>
      <w:r w:rsidRPr="00C92FA2">
        <w:rPr>
          <w:rFonts w:eastAsia="Times New Roman"/>
          <w:color w:val="000000"/>
          <w:sz w:val="24"/>
          <w:szCs w:val="24"/>
        </w:rPr>
        <w:t xml:space="preserve">O God and Father, I repent of my sinful </w:t>
      </w:r>
      <w:r w:rsidR="004A4DCD" w:rsidRPr="00C92FA2">
        <w:rPr>
          <w:rFonts w:eastAsia="Times New Roman"/>
          <w:color w:val="000000"/>
          <w:sz w:val="24"/>
          <w:szCs w:val="24"/>
        </w:rPr>
        <w:t>preoccupation with visible things. The world has been too much with me. Thou hast been here and I knew it not. I have been blind to Thy Presence. Open my eyes that I may behold Thee in and around me. For Christ</w:t>
      </w:r>
      <w:r w:rsidR="0018444A" w:rsidRPr="00C92FA2">
        <w:rPr>
          <w:rFonts w:eastAsia="Times New Roman"/>
          <w:color w:val="000000"/>
          <w:sz w:val="24"/>
          <w:szCs w:val="24"/>
        </w:rPr>
        <w:t>’</w:t>
      </w:r>
      <w:r w:rsidR="004A4DCD" w:rsidRPr="00C92FA2">
        <w:rPr>
          <w:rFonts w:eastAsia="Times New Roman"/>
          <w:color w:val="000000"/>
          <w:sz w:val="24"/>
          <w:szCs w:val="24"/>
        </w:rPr>
        <w:t>s sake, Amen.</w:t>
      </w:r>
    </w:p>
    <w:p w:rsidR="003A7D39" w:rsidRPr="004A4DCD" w:rsidRDefault="003A7D39">
      <w:pPr>
        <w:rPr>
          <w:rFonts w:eastAsia="Times New Roman"/>
          <w:color w:val="000000"/>
          <w:sz w:val="24"/>
          <w:szCs w:val="24"/>
        </w:rPr>
      </w:pPr>
    </w:p>
    <w:sectPr w:rsidR="003A7D39" w:rsidRPr="004A4DCD" w:rsidSect="0018444A">
      <w:footerReference w:type="default" r:id="rId7"/>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9E" w:rsidRDefault="00C56A9E" w:rsidP="006D6E9C">
      <w:r>
        <w:separator/>
      </w:r>
    </w:p>
  </w:endnote>
  <w:endnote w:type="continuationSeparator" w:id="0">
    <w:p w:rsidR="00C56A9E" w:rsidRDefault="00C56A9E" w:rsidP="006D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952885"/>
      <w:docPartObj>
        <w:docPartGallery w:val="Page Numbers (Bottom of Page)"/>
        <w:docPartUnique/>
      </w:docPartObj>
    </w:sdtPr>
    <w:sdtEndPr>
      <w:rPr>
        <w:noProof/>
      </w:rPr>
    </w:sdtEndPr>
    <w:sdtContent>
      <w:p w:rsidR="006D6E9C" w:rsidRDefault="006D6E9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D6E9C" w:rsidRDefault="006D6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9E" w:rsidRDefault="00C56A9E" w:rsidP="006D6E9C">
      <w:r>
        <w:separator/>
      </w:r>
    </w:p>
  </w:footnote>
  <w:footnote w:type="continuationSeparator" w:id="0">
    <w:p w:rsidR="00C56A9E" w:rsidRDefault="00C56A9E" w:rsidP="006D6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CD"/>
    <w:rsid w:val="00047389"/>
    <w:rsid w:val="0018444A"/>
    <w:rsid w:val="003A7D39"/>
    <w:rsid w:val="00445F52"/>
    <w:rsid w:val="004A4DCD"/>
    <w:rsid w:val="006D6E9C"/>
    <w:rsid w:val="00C22470"/>
    <w:rsid w:val="00C56A9E"/>
    <w:rsid w:val="00C92FA2"/>
    <w:rsid w:val="00D9382A"/>
    <w:rsid w:val="00DD36B9"/>
    <w:rsid w:val="00DE0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CD"/>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E9C"/>
    <w:pPr>
      <w:tabs>
        <w:tab w:val="center" w:pos="4513"/>
        <w:tab w:val="right" w:pos="9026"/>
      </w:tabs>
    </w:pPr>
  </w:style>
  <w:style w:type="character" w:customStyle="1" w:styleId="HeaderChar">
    <w:name w:val="Header Char"/>
    <w:basedOn w:val="DefaultParagraphFont"/>
    <w:link w:val="Header"/>
    <w:uiPriority w:val="99"/>
    <w:rsid w:val="006D6E9C"/>
    <w:rPr>
      <w:rFonts w:ascii="Times New Roman" w:eastAsia="PMingLiU" w:hAnsi="Times New Roman" w:cs="Times New Roman"/>
      <w:lang w:val="en-US"/>
    </w:rPr>
  </w:style>
  <w:style w:type="paragraph" w:styleId="Footer">
    <w:name w:val="footer"/>
    <w:basedOn w:val="Normal"/>
    <w:link w:val="FooterChar"/>
    <w:uiPriority w:val="99"/>
    <w:unhideWhenUsed/>
    <w:rsid w:val="006D6E9C"/>
    <w:pPr>
      <w:tabs>
        <w:tab w:val="center" w:pos="4513"/>
        <w:tab w:val="right" w:pos="9026"/>
      </w:tabs>
    </w:pPr>
  </w:style>
  <w:style w:type="character" w:customStyle="1" w:styleId="FooterChar">
    <w:name w:val="Footer Char"/>
    <w:basedOn w:val="DefaultParagraphFont"/>
    <w:link w:val="Footer"/>
    <w:uiPriority w:val="99"/>
    <w:rsid w:val="006D6E9C"/>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CD"/>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E9C"/>
    <w:pPr>
      <w:tabs>
        <w:tab w:val="center" w:pos="4513"/>
        <w:tab w:val="right" w:pos="9026"/>
      </w:tabs>
    </w:pPr>
  </w:style>
  <w:style w:type="character" w:customStyle="1" w:styleId="HeaderChar">
    <w:name w:val="Header Char"/>
    <w:basedOn w:val="DefaultParagraphFont"/>
    <w:link w:val="Header"/>
    <w:uiPriority w:val="99"/>
    <w:rsid w:val="006D6E9C"/>
    <w:rPr>
      <w:rFonts w:ascii="Times New Roman" w:eastAsia="PMingLiU" w:hAnsi="Times New Roman" w:cs="Times New Roman"/>
      <w:lang w:val="en-US"/>
    </w:rPr>
  </w:style>
  <w:style w:type="paragraph" w:styleId="Footer">
    <w:name w:val="footer"/>
    <w:basedOn w:val="Normal"/>
    <w:link w:val="FooterChar"/>
    <w:uiPriority w:val="99"/>
    <w:unhideWhenUsed/>
    <w:rsid w:val="006D6E9C"/>
    <w:pPr>
      <w:tabs>
        <w:tab w:val="center" w:pos="4513"/>
        <w:tab w:val="right" w:pos="9026"/>
      </w:tabs>
    </w:pPr>
  </w:style>
  <w:style w:type="character" w:customStyle="1" w:styleId="FooterChar">
    <w:name w:val="Footer Char"/>
    <w:basedOn w:val="DefaultParagraphFont"/>
    <w:link w:val="Footer"/>
    <w:uiPriority w:val="99"/>
    <w:rsid w:val="006D6E9C"/>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2013-05-28T15:27:00Z</dcterms:created>
  <dcterms:modified xsi:type="dcterms:W3CDTF">2013-05-28T15:27:00Z</dcterms:modified>
</cp:coreProperties>
</file>