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51" w:rsidRPr="00387551" w:rsidRDefault="00387551" w:rsidP="00387551">
      <w:pPr>
        <w:spacing w:line="276" w:lineRule="auto"/>
        <w:ind w:right="-1" w:firstLine="284"/>
        <w:jc w:val="center"/>
        <w:textAlignment w:val="baseline"/>
        <w:rPr>
          <w:rFonts w:eastAsia="Times New Roman"/>
          <w:color w:val="000000"/>
          <w:sz w:val="40"/>
          <w:szCs w:val="40"/>
        </w:rPr>
      </w:pPr>
      <w:bookmarkStart w:id="0" w:name="_GoBack"/>
      <w:bookmarkEnd w:id="0"/>
      <w:r w:rsidRPr="00387551">
        <w:rPr>
          <w:rFonts w:eastAsia="Times New Roman"/>
          <w:color w:val="000000"/>
          <w:sz w:val="40"/>
          <w:szCs w:val="40"/>
        </w:rPr>
        <w:t>The Pursuit of God</w:t>
      </w:r>
    </w:p>
    <w:p w:rsidR="00387551" w:rsidRDefault="00387551" w:rsidP="00387551">
      <w:pPr>
        <w:spacing w:line="276" w:lineRule="auto"/>
        <w:ind w:right="-1" w:firstLine="284"/>
        <w:jc w:val="center"/>
        <w:textAlignment w:val="baseline"/>
        <w:rPr>
          <w:rFonts w:eastAsia="Times New Roman"/>
          <w:color w:val="000000"/>
          <w:sz w:val="24"/>
          <w:szCs w:val="24"/>
        </w:rPr>
      </w:pPr>
    </w:p>
    <w:p w:rsidR="00387551" w:rsidRPr="00B13257" w:rsidRDefault="00387551" w:rsidP="00387551">
      <w:pPr>
        <w:spacing w:line="276" w:lineRule="auto"/>
        <w:ind w:right="-1" w:firstLine="284"/>
        <w:jc w:val="center"/>
        <w:textAlignment w:val="baseline"/>
        <w:rPr>
          <w:rFonts w:eastAsia="Times New Roman"/>
          <w:color w:val="000000"/>
          <w:sz w:val="24"/>
          <w:szCs w:val="24"/>
        </w:rPr>
      </w:pPr>
      <w:r w:rsidRPr="00B13257">
        <w:rPr>
          <w:rFonts w:eastAsia="Times New Roman"/>
          <w:color w:val="000000"/>
          <w:sz w:val="24"/>
          <w:szCs w:val="24"/>
        </w:rPr>
        <w:t>by</w:t>
      </w:r>
    </w:p>
    <w:p w:rsidR="00387551" w:rsidRDefault="00387551" w:rsidP="00387551">
      <w:pPr>
        <w:spacing w:line="276" w:lineRule="auto"/>
        <w:ind w:right="-1" w:firstLine="284"/>
        <w:jc w:val="center"/>
        <w:textAlignment w:val="baseline"/>
        <w:rPr>
          <w:rFonts w:eastAsia="Times New Roman"/>
          <w:color w:val="000000"/>
          <w:sz w:val="32"/>
          <w:szCs w:val="32"/>
        </w:rPr>
      </w:pPr>
    </w:p>
    <w:p w:rsidR="00387551" w:rsidRPr="00387551" w:rsidRDefault="00387551" w:rsidP="00387551">
      <w:pPr>
        <w:spacing w:line="276" w:lineRule="auto"/>
        <w:ind w:right="-1" w:firstLine="284"/>
        <w:jc w:val="center"/>
        <w:textAlignment w:val="baseline"/>
        <w:rPr>
          <w:rFonts w:eastAsia="Times New Roman"/>
          <w:color w:val="000000"/>
          <w:sz w:val="32"/>
          <w:szCs w:val="32"/>
        </w:rPr>
      </w:pPr>
      <w:r w:rsidRPr="00387551">
        <w:rPr>
          <w:rFonts w:eastAsia="Times New Roman"/>
          <w:color w:val="000000"/>
          <w:sz w:val="32"/>
          <w:szCs w:val="32"/>
        </w:rPr>
        <w:t xml:space="preserve">A. W. </w:t>
      </w:r>
      <w:proofErr w:type="spellStart"/>
      <w:r w:rsidRPr="00387551">
        <w:rPr>
          <w:rFonts w:eastAsia="Times New Roman"/>
          <w:color w:val="000000"/>
          <w:sz w:val="32"/>
          <w:szCs w:val="32"/>
        </w:rPr>
        <w:t>Tozer</w:t>
      </w:r>
      <w:proofErr w:type="spellEnd"/>
    </w:p>
    <w:p w:rsidR="00387551" w:rsidRPr="00B13257" w:rsidRDefault="00387551" w:rsidP="00387551">
      <w:pPr>
        <w:spacing w:line="276" w:lineRule="auto"/>
        <w:ind w:firstLine="284"/>
        <w:textAlignment w:val="baseline"/>
        <w:rPr>
          <w:rFonts w:eastAsia="Times New Roman"/>
          <w:color w:val="000000"/>
          <w:sz w:val="24"/>
          <w:szCs w:val="24"/>
        </w:rPr>
      </w:pPr>
    </w:p>
    <w:p w:rsidR="00387551" w:rsidRPr="00387551" w:rsidRDefault="00387551" w:rsidP="00387551">
      <w:pPr>
        <w:spacing w:line="360" w:lineRule="auto"/>
        <w:ind w:firstLine="284"/>
        <w:jc w:val="center"/>
        <w:textAlignment w:val="baseline"/>
        <w:rPr>
          <w:rFonts w:eastAsia="Times New Roman"/>
          <w:color w:val="000000"/>
          <w:sz w:val="28"/>
          <w:szCs w:val="24"/>
        </w:rPr>
      </w:pPr>
      <w:r w:rsidRPr="00387551">
        <w:rPr>
          <w:rFonts w:eastAsia="Times New Roman"/>
          <w:color w:val="000000"/>
          <w:sz w:val="28"/>
          <w:szCs w:val="24"/>
        </w:rPr>
        <w:t>Introduction</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Here is a masterly study of the inner life by a heart thirsting after God, eager to grasp at least the outskirts of His ways, the abyss of His love for sinners, and the height of His unapproachable majesty</w:t>
      </w:r>
      <w:r>
        <w:rPr>
          <w:rFonts w:eastAsia="Times New Roman"/>
          <w:color w:val="000000"/>
          <w:sz w:val="24"/>
          <w:szCs w:val="24"/>
        </w:rPr>
        <w:t>—</w:t>
      </w:r>
      <w:r w:rsidRPr="00B13257">
        <w:rPr>
          <w:rFonts w:eastAsia="Times New Roman"/>
          <w:color w:val="000000"/>
          <w:sz w:val="24"/>
          <w:szCs w:val="24"/>
        </w:rPr>
        <w:t>and it was written by a busy pastor in Chicago!</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Who could imagine David writing the twenty-third Psalm on South Halsted Street, or a medieval mystic finding inspiration in a small study on the second floor of a frame house on that vast, flat checkerboard of endless streets</w:t>
      </w:r>
      <w:r>
        <w:rPr>
          <w:rFonts w:eastAsia="Times New Roman"/>
          <w:color w:val="000000"/>
          <w:sz w:val="24"/>
          <w:szCs w:val="24"/>
        </w:rPr>
        <w:t>,</w:t>
      </w:r>
    </w:p>
    <w:p w:rsidR="00387551" w:rsidRPr="00E822AB" w:rsidRDefault="00387551" w:rsidP="00387551">
      <w:pPr>
        <w:spacing w:line="276" w:lineRule="auto"/>
        <w:ind w:right="144" w:firstLine="1701"/>
        <w:textAlignment w:val="baseline"/>
        <w:rPr>
          <w:rFonts w:eastAsia="Times New Roman"/>
          <w:i/>
          <w:color w:val="000000"/>
          <w:sz w:val="24"/>
          <w:szCs w:val="24"/>
        </w:rPr>
      </w:pPr>
    </w:p>
    <w:p w:rsidR="00387551" w:rsidRPr="002D49C8" w:rsidRDefault="00387551" w:rsidP="002D49C8">
      <w:pPr>
        <w:spacing w:line="276" w:lineRule="auto"/>
        <w:ind w:right="144"/>
        <w:jc w:val="center"/>
        <w:textAlignment w:val="baseline"/>
        <w:rPr>
          <w:rFonts w:eastAsia="Times New Roman"/>
          <w:color w:val="000000"/>
          <w:sz w:val="20"/>
          <w:szCs w:val="20"/>
        </w:rPr>
      </w:pPr>
      <w:r w:rsidRPr="002D49C8">
        <w:rPr>
          <w:rFonts w:eastAsia="Times New Roman"/>
          <w:color w:val="000000"/>
          <w:sz w:val="20"/>
          <w:szCs w:val="20"/>
        </w:rPr>
        <w:t>Where cross the crowded ways of life</w:t>
      </w:r>
    </w:p>
    <w:p w:rsidR="00387551" w:rsidRPr="002D49C8" w:rsidRDefault="00387551" w:rsidP="002D49C8">
      <w:pPr>
        <w:spacing w:line="276" w:lineRule="auto"/>
        <w:ind w:right="144"/>
        <w:jc w:val="center"/>
        <w:textAlignment w:val="baseline"/>
        <w:rPr>
          <w:rFonts w:eastAsia="Times New Roman"/>
          <w:color w:val="000000"/>
          <w:sz w:val="20"/>
          <w:szCs w:val="20"/>
        </w:rPr>
      </w:pPr>
      <w:r w:rsidRPr="002D49C8">
        <w:rPr>
          <w:rFonts w:eastAsia="Times New Roman"/>
          <w:color w:val="000000"/>
          <w:sz w:val="20"/>
          <w:szCs w:val="20"/>
        </w:rPr>
        <w:t>Where sound the cries of race and clan,</w:t>
      </w:r>
    </w:p>
    <w:p w:rsidR="00387551" w:rsidRPr="002D49C8" w:rsidRDefault="00387551" w:rsidP="002D49C8">
      <w:pPr>
        <w:spacing w:line="276" w:lineRule="auto"/>
        <w:ind w:right="144"/>
        <w:jc w:val="center"/>
        <w:textAlignment w:val="baseline"/>
        <w:rPr>
          <w:rFonts w:eastAsia="Times New Roman"/>
          <w:color w:val="000000"/>
          <w:sz w:val="20"/>
          <w:szCs w:val="20"/>
        </w:rPr>
      </w:pPr>
      <w:r w:rsidRPr="002D49C8">
        <w:rPr>
          <w:rFonts w:eastAsia="Times New Roman"/>
          <w:color w:val="000000"/>
          <w:sz w:val="20"/>
          <w:szCs w:val="20"/>
        </w:rPr>
        <w:t>In haunts of wretchedness and need,</w:t>
      </w:r>
    </w:p>
    <w:p w:rsidR="00387551" w:rsidRPr="002D49C8" w:rsidRDefault="00387551" w:rsidP="002D49C8">
      <w:pPr>
        <w:spacing w:line="276" w:lineRule="auto"/>
        <w:ind w:right="144"/>
        <w:jc w:val="center"/>
        <w:textAlignment w:val="baseline"/>
        <w:rPr>
          <w:rFonts w:eastAsia="Times New Roman"/>
          <w:color w:val="000000"/>
          <w:sz w:val="20"/>
          <w:szCs w:val="20"/>
        </w:rPr>
      </w:pPr>
      <w:r w:rsidRPr="002D49C8">
        <w:rPr>
          <w:rFonts w:eastAsia="Times New Roman"/>
          <w:color w:val="000000"/>
          <w:sz w:val="20"/>
          <w:szCs w:val="20"/>
        </w:rPr>
        <w:t>On shadowed threshold dark with fears,</w:t>
      </w:r>
    </w:p>
    <w:p w:rsidR="00387551" w:rsidRPr="002D49C8" w:rsidRDefault="00387551" w:rsidP="002D49C8">
      <w:pPr>
        <w:spacing w:line="276" w:lineRule="auto"/>
        <w:jc w:val="center"/>
        <w:textAlignment w:val="baseline"/>
        <w:rPr>
          <w:rFonts w:eastAsia="Times New Roman"/>
          <w:color w:val="000000"/>
          <w:sz w:val="20"/>
          <w:szCs w:val="20"/>
        </w:rPr>
      </w:pPr>
      <w:r w:rsidRPr="002D49C8">
        <w:rPr>
          <w:rFonts w:eastAsia="Times New Roman"/>
          <w:color w:val="000000"/>
          <w:sz w:val="20"/>
          <w:szCs w:val="20"/>
        </w:rPr>
        <w:t>And paths where hide the lures of greed . . .</w:t>
      </w:r>
    </w:p>
    <w:p w:rsidR="00387551" w:rsidRPr="00B13257" w:rsidRDefault="00387551" w:rsidP="00387551">
      <w:pPr>
        <w:spacing w:line="276" w:lineRule="auto"/>
        <w:ind w:firstLine="284"/>
        <w:textAlignment w:val="baseline"/>
        <w:rPr>
          <w:rFonts w:eastAsia="Times New Roman"/>
          <w:color w:val="000000"/>
          <w:sz w:val="24"/>
          <w:szCs w:val="24"/>
        </w:rPr>
      </w:pPr>
    </w:p>
    <w:p w:rsidR="00387551" w:rsidRPr="00B13257" w:rsidRDefault="00387551" w:rsidP="00387551">
      <w:pPr>
        <w:spacing w:line="276" w:lineRule="auto"/>
        <w:ind w:firstLine="284"/>
        <w:textAlignment w:val="baseline"/>
        <w:rPr>
          <w:rFonts w:eastAsia="Times New Roman"/>
          <w:color w:val="000000"/>
          <w:sz w:val="24"/>
          <w:szCs w:val="24"/>
        </w:rPr>
      </w:pPr>
      <w:r w:rsidRPr="00B13257">
        <w:rPr>
          <w:rFonts w:eastAsia="Times New Roman"/>
          <w:color w:val="000000"/>
          <w:sz w:val="24"/>
          <w:szCs w:val="24"/>
        </w:rPr>
        <w:t xml:space="preserve">But even as Dr. Frank Mason North, of New York, says in his immortal poem, so Mr. </w:t>
      </w:r>
      <w:proofErr w:type="spellStart"/>
      <w:r w:rsidRPr="00B13257">
        <w:rPr>
          <w:rFonts w:eastAsia="Times New Roman"/>
          <w:color w:val="000000"/>
          <w:sz w:val="24"/>
          <w:szCs w:val="24"/>
        </w:rPr>
        <w:t>Tozer</w:t>
      </w:r>
      <w:proofErr w:type="spellEnd"/>
      <w:r w:rsidRPr="00B13257">
        <w:rPr>
          <w:rFonts w:eastAsia="Times New Roman"/>
          <w:color w:val="000000"/>
          <w:sz w:val="24"/>
          <w:szCs w:val="24"/>
        </w:rPr>
        <w:t xml:space="preserve"> says in this book:</w:t>
      </w:r>
    </w:p>
    <w:p w:rsidR="00387551" w:rsidRPr="00B13257" w:rsidRDefault="00387551" w:rsidP="00387551">
      <w:pPr>
        <w:spacing w:line="276" w:lineRule="auto"/>
        <w:ind w:firstLine="284"/>
        <w:textAlignment w:val="baseline"/>
        <w:rPr>
          <w:rFonts w:eastAsia="Times New Roman"/>
          <w:color w:val="000000"/>
          <w:sz w:val="24"/>
          <w:szCs w:val="24"/>
        </w:rPr>
      </w:pPr>
    </w:p>
    <w:p w:rsidR="00387551" w:rsidRPr="002D49C8" w:rsidRDefault="00387551" w:rsidP="002D49C8">
      <w:pPr>
        <w:spacing w:line="276" w:lineRule="auto"/>
        <w:jc w:val="center"/>
        <w:textAlignment w:val="baseline"/>
        <w:rPr>
          <w:rFonts w:eastAsia="Times New Roman"/>
          <w:color w:val="000000"/>
          <w:sz w:val="20"/>
          <w:szCs w:val="20"/>
        </w:rPr>
      </w:pPr>
      <w:r w:rsidRPr="002D49C8">
        <w:rPr>
          <w:rFonts w:eastAsia="Times New Roman"/>
          <w:color w:val="000000"/>
          <w:sz w:val="20"/>
          <w:szCs w:val="20"/>
        </w:rPr>
        <w:t>Above the noise of selfish strife</w:t>
      </w:r>
    </w:p>
    <w:p w:rsidR="00387551" w:rsidRPr="002D49C8" w:rsidRDefault="00387551" w:rsidP="002D49C8">
      <w:pPr>
        <w:spacing w:line="276" w:lineRule="auto"/>
        <w:jc w:val="center"/>
        <w:textAlignment w:val="baseline"/>
        <w:rPr>
          <w:rFonts w:eastAsia="Times New Roman"/>
          <w:color w:val="000000"/>
          <w:sz w:val="20"/>
          <w:szCs w:val="20"/>
        </w:rPr>
      </w:pPr>
      <w:r w:rsidRPr="002D49C8">
        <w:rPr>
          <w:rFonts w:eastAsia="Times New Roman"/>
          <w:color w:val="000000"/>
          <w:sz w:val="20"/>
          <w:szCs w:val="20"/>
        </w:rPr>
        <w:t>We hear Thy voice, O Son of Man.</w:t>
      </w:r>
    </w:p>
    <w:p w:rsidR="00387551" w:rsidRPr="00B13257" w:rsidRDefault="00387551" w:rsidP="00387551">
      <w:pPr>
        <w:spacing w:line="276" w:lineRule="auto"/>
        <w:ind w:firstLine="284"/>
        <w:jc w:val="both"/>
        <w:textAlignment w:val="baseline"/>
        <w:rPr>
          <w:rFonts w:eastAsia="Times New Roman"/>
          <w:color w:val="000000"/>
          <w:sz w:val="24"/>
          <w:szCs w:val="24"/>
        </w:rPr>
      </w:pP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My acquaintance with the author is limited to brief visits and loving fe</w:t>
      </w:r>
      <w:r w:rsidRPr="00B13257">
        <w:rPr>
          <w:rFonts w:eastAsia="Times New Roman"/>
          <w:color w:val="000000"/>
          <w:sz w:val="24"/>
          <w:szCs w:val="24"/>
        </w:rPr>
        <w:t>l</w:t>
      </w:r>
      <w:r w:rsidRPr="00B13257">
        <w:rPr>
          <w:rFonts w:eastAsia="Times New Roman"/>
          <w:color w:val="000000"/>
          <w:sz w:val="24"/>
          <w:szCs w:val="24"/>
        </w:rPr>
        <w:t>lowship in his church. There I discovered a self-made scholar, an omni</w:t>
      </w:r>
      <w:r w:rsidRPr="00B13257">
        <w:rPr>
          <w:rFonts w:eastAsia="Times New Roman"/>
          <w:color w:val="000000"/>
          <w:sz w:val="24"/>
          <w:szCs w:val="24"/>
        </w:rPr>
        <w:t>v</w:t>
      </w:r>
      <w:r w:rsidRPr="00B13257">
        <w:rPr>
          <w:rFonts w:eastAsia="Times New Roman"/>
          <w:color w:val="000000"/>
          <w:sz w:val="24"/>
          <w:szCs w:val="24"/>
        </w:rPr>
        <w:t>orous reader with a remarkable library of theological and devotional books, and one who seemed to burn the midnight oil in pursuit of God. His book is the result of long meditation and much prayer. It is not a collection of se</w:t>
      </w:r>
      <w:r w:rsidRPr="00B13257">
        <w:rPr>
          <w:rFonts w:eastAsia="Times New Roman"/>
          <w:color w:val="000000"/>
          <w:sz w:val="24"/>
          <w:szCs w:val="24"/>
        </w:rPr>
        <w:t>r</w:t>
      </w:r>
      <w:r w:rsidRPr="00B13257">
        <w:rPr>
          <w:rFonts w:eastAsia="Times New Roman"/>
          <w:color w:val="000000"/>
          <w:sz w:val="24"/>
          <w:szCs w:val="24"/>
        </w:rPr>
        <w:t xml:space="preserve">mons. It does not deal with the pulpit and the pew but with the soul </w:t>
      </w:r>
      <w:proofErr w:type="spellStart"/>
      <w:r w:rsidRPr="00B13257">
        <w:rPr>
          <w:rFonts w:eastAsia="Times New Roman"/>
          <w:color w:val="000000"/>
          <w:sz w:val="24"/>
          <w:szCs w:val="24"/>
        </w:rPr>
        <w:t>athirst</w:t>
      </w:r>
      <w:proofErr w:type="spellEnd"/>
      <w:r w:rsidRPr="00B13257">
        <w:rPr>
          <w:rFonts w:eastAsia="Times New Roman"/>
          <w:color w:val="000000"/>
          <w:sz w:val="24"/>
          <w:szCs w:val="24"/>
        </w:rPr>
        <w:t xml:space="preserve"> for God. The chapters could be summarized in Moses</w:t>
      </w:r>
      <w:r>
        <w:rPr>
          <w:rFonts w:eastAsia="Times New Roman"/>
          <w:color w:val="000000"/>
          <w:sz w:val="24"/>
          <w:szCs w:val="24"/>
        </w:rPr>
        <w:t>’</w:t>
      </w:r>
      <w:r w:rsidRPr="00B13257">
        <w:rPr>
          <w:rFonts w:eastAsia="Times New Roman"/>
          <w:color w:val="000000"/>
          <w:sz w:val="24"/>
          <w:szCs w:val="24"/>
        </w:rPr>
        <w:t xml:space="preserve"> prayer, </w:t>
      </w:r>
      <w:r>
        <w:rPr>
          <w:rFonts w:eastAsia="Times New Roman"/>
          <w:color w:val="000000"/>
          <w:sz w:val="24"/>
          <w:szCs w:val="24"/>
        </w:rPr>
        <w:t>“</w:t>
      </w:r>
      <w:r w:rsidRPr="00B13257">
        <w:rPr>
          <w:rFonts w:eastAsia="Times New Roman"/>
          <w:color w:val="000000"/>
          <w:sz w:val="24"/>
          <w:szCs w:val="24"/>
        </w:rPr>
        <w:t>Show me thy glory,</w:t>
      </w:r>
      <w:r>
        <w:rPr>
          <w:rFonts w:eastAsia="Times New Roman"/>
          <w:color w:val="000000"/>
          <w:sz w:val="24"/>
          <w:szCs w:val="24"/>
        </w:rPr>
        <w:t>”</w:t>
      </w:r>
      <w:r w:rsidRPr="00B13257">
        <w:rPr>
          <w:rFonts w:eastAsia="Times New Roman"/>
          <w:color w:val="000000"/>
          <w:sz w:val="24"/>
          <w:szCs w:val="24"/>
        </w:rPr>
        <w:t xml:space="preserve"> or Paul</w:t>
      </w:r>
      <w:r>
        <w:rPr>
          <w:rFonts w:eastAsia="Times New Roman"/>
          <w:color w:val="000000"/>
          <w:sz w:val="24"/>
          <w:szCs w:val="24"/>
        </w:rPr>
        <w:t>’</w:t>
      </w:r>
      <w:r w:rsidRPr="00B13257">
        <w:rPr>
          <w:rFonts w:eastAsia="Times New Roman"/>
          <w:color w:val="000000"/>
          <w:sz w:val="24"/>
          <w:szCs w:val="24"/>
        </w:rPr>
        <w:t xml:space="preserve">s exclamation, </w:t>
      </w:r>
      <w:r>
        <w:rPr>
          <w:rFonts w:eastAsia="Times New Roman"/>
          <w:color w:val="000000"/>
          <w:sz w:val="24"/>
          <w:szCs w:val="24"/>
        </w:rPr>
        <w:t>“</w:t>
      </w:r>
      <w:r w:rsidRPr="00B13257">
        <w:rPr>
          <w:rFonts w:eastAsia="Times New Roman"/>
          <w:color w:val="000000"/>
          <w:sz w:val="24"/>
          <w:szCs w:val="24"/>
        </w:rPr>
        <w:t>O the depth of the riches both of the wisdom and knowledge of God!</w:t>
      </w:r>
      <w:r>
        <w:rPr>
          <w:rFonts w:eastAsia="Times New Roman"/>
          <w:color w:val="000000"/>
          <w:sz w:val="24"/>
          <w:szCs w:val="24"/>
        </w:rPr>
        <w:t>”</w:t>
      </w:r>
      <w:r w:rsidRPr="00B13257">
        <w:rPr>
          <w:rFonts w:eastAsia="Times New Roman"/>
          <w:color w:val="000000"/>
          <w:sz w:val="24"/>
          <w:szCs w:val="24"/>
        </w:rPr>
        <w:t xml:space="preserve"> It is theology not of the head </w:t>
      </w:r>
      <w:proofErr w:type="spellStart"/>
      <w:r w:rsidRPr="00B13257">
        <w:rPr>
          <w:rFonts w:eastAsia="Times New Roman"/>
          <w:color w:val="000000"/>
          <w:sz w:val="24"/>
          <w:szCs w:val="24"/>
        </w:rPr>
        <w:t>but</w:t>
      </w:r>
      <w:proofErr w:type="spellEnd"/>
      <w:r w:rsidRPr="00B13257">
        <w:rPr>
          <w:rFonts w:eastAsia="Times New Roman"/>
          <w:color w:val="000000"/>
          <w:sz w:val="24"/>
          <w:szCs w:val="24"/>
        </w:rPr>
        <w:t xml:space="preserve"> of the heart.</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There is deep insight, sobriety of style, and a catholicity of outlook that is refreshing. The author has few quotations but he knows the saints and my</w:t>
      </w:r>
      <w:r w:rsidRPr="00B13257">
        <w:rPr>
          <w:rFonts w:eastAsia="Times New Roman"/>
          <w:color w:val="000000"/>
          <w:sz w:val="24"/>
          <w:szCs w:val="24"/>
        </w:rPr>
        <w:t>s</w:t>
      </w:r>
      <w:r w:rsidRPr="00B13257">
        <w:rPr>
          <w:rFonts w:eastAsia="Times New Roman"/>
          <w:color w:val="000000"/>
          <w:sz w:val="24"/>
          <w:szCs w:val="24"/>
        </w:rPr>
        <w:t>tics of</w:t>
      </w:r>
      <w:r>
        <w:rPr>
          <w:rFonts w:eastAsia="Times New Roman"/>
          <w:color w:val="000000"/>
          <w:sz w:val="24"/>
          <w:szCs w:val="24"/>
        </w:rPr>
        <w:t xml:space="preserve"> t</w:t>
      </w:r>
      <w:r w:rsidRPr="00B13257">
        <w:rPr>
          <w:rFonts w:eastAsia="Times New Roman"/>
          <w:color w:val="000000"/>
          <w:sz w:val="24"/>
          <w:szCs w:val="24"/>
        </w:rPr>
        <w:t>he centuries</w:t>
      </w:r>
      <w:r>
        <w:rPr>
          <w:rFonts w:eastAsia="Times New Roman"/>
          <w:color w:val="000000"/>
          <w:sz w:val="24"/>
          <w:szCs w:val="24"/>
        </w:rPr>
        <w:t>—</w:t>
      </w:r>
      <w:r w:rsidRPr="00B13257">
        <w:rPr>
          <w:rFonts w:eastAsia="Times New Roman"/>
          <w:color w:val="000000"/>
          <w:sz w:val="24"/>
          <w:szCs w:val="24"/>
        </w:rPr>
        <w:t xml:space="preserve">Augustine, Nicholas of </w:t>
      </w:r>
      <w:proofErr w:type="spellStart"/>
      <w:r w:rsidRPr="00B13257">
        <w:rPr>
          <w:rFonts w:eastAsia="Times New Roman"/>
          <w:color w:val="000000"/>
          <w:sz w:val="24"/>
          <w:szCs w:val="24"/>
        </w:rPr>
        <w:t>Cusa</w:t>
      </w:r>
      <w:proofErr w:type="spellEnd"/>
      <w:r w:rsidRPr="00B13257">
        <w:rPr>
          <w:rFonts w:eastAsia="Times New Roman"/>
          <w:color w:val="000000"/>
          <w:sz w:val="24"/>
          <w:szCs w:val="24"/>
        </w:rPr>
        <w:t xml:space="preserve">, Thomas a Kempis, von </w:t>
      </w:r>
      <w:proofErr w:type="spellStart"/>
      <w:r w:rsidRPr="00B13257">
        <w:rPr>
          <w:rFonts w:eastAsia="Times New Roman"/>
          <w:color w:val="000000"/>
          <w:sz w:val="24"/>
          <w:szCs w:val="24"/>
        </w:rPr>
        <w:lastRenderedPageBreak/>
        <w:t>Hügel</w:t>
      </w:r>
      <w:proofErr w:type="spellEnd"/>
      <w:r w:rsidRPr="00B13257">
        <w:rPr>
          <w:rFonts w:eastAsia="Times New Roman"/>
          <w:color w:val="000000"/>
          <w:sz w:val="24"/>
          <w:szCs w:val="24"/>
        </w:rPr>
        <w:t>, Finney, Wesley and many more. The ten chapters are heart searching and the prayers at the close of each are for closet, not pulpit. I felt the nea</w:t>
      </w:r>
      <w:r w:rsidRPr="00B13257">
        <w:rPr>
          <w:rFonts w:eastAsia="Times New Roman"/>
          <w:color w:val="000000"/>
          <w:sz w:val="24"/>
          <w:szCs w:val="24"/>
        </w:rPr>
        <w:t>r</w:t>
      </w:r>
      <w:r w:rsidRPr="00B13257">
        <w:rPr>
          <w:rFonts w:eastAsia="Times New Roman"/>
          <w:color w:val="000000"/>
          <w:sz w:val="24"/>
          <w:szCs w:val="24"/>
        </w:rPr>
        <w:t>ness of God while reading them.</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Here is a book for every pastor, missionary, and devout Christian. It deals with the deep things of God and the riches of His grace. Above all, it has the keynote of sincerity and humility.</w:t>
      </w:r>
    </w:p>
    <w:p w:rsidR="00387551" w:rsidRPr="00B13257" w:rsidRDefault="00387551" w:rsidP="00387551">
      <w:pPr>
        <w:spacing w:line="276" w:lineRule="auto"/>
        <w:ind w:firstLine="284"/>
        <w:jc w:val="right"/>
        <w:textAlignment w:val="baseline"/>
        <w:rPr>
          <w:rFonts w:eastAsia="Times New Roman"/>
          <w:color w:val="000000"/>
          <w:sz w:val="24"/>
          <w:szCs w:val="24"/>
        </w:rPr>
      </w:pPr>
      <w:r w:rsidRPr="00B13257">
        <w:rPr>
          <w:rFonts w:eastAsia="Times New Roman"/>
          <w:color w:val="000000"/>
          <w:sz w:val="24"/>
          <w:szCs w:val="24"/>
        </w:rPr>
        <w:t xml:space="preserve">Samuel M. </w:t>
      </w:r>
      <w:proofErr w:type="spellStart"/>
      <w:r w:rsidRPr="00B13257">
        <w:rPr>
          <w:rFonts w:eastAsia="Times New Roman"/>
          <w:color w:val="000000"/>
          <w:sz w:val="24"/>
          <w:szCs w:val="24"/>
        </w:rPr>
        <w:t>Zwemer</w:t>
      </w:r>
      <w:proofErr w:type="spellEnd"/>
      <w:r w:rsidRPr="00B13257">
        <w:rPr>
          <w:rFonts w:eastAsia="Times New Roman"/>
          <w:color w:val="000000"/>
          <w:sz w:val="24"/>
          <w:szCs w:val="24"/>
        </w:rPr>
        <w:t xml:space="preserve"> </w:t>
      </w:r>
    </w:p>
    <w:p w:rsidR="00387551" w:rsidRPr="00B13257" w:rsidRDefault="00387551" w:rsidP="00387551">
      <w:pPr>
        <w:spacing w:line="276" w:lineRule="auto"/>
        <w:ind w:firstLine="284"/>
        <w:jc w:val="right"/>
        <w:textAlignment w:val="baseline"/>
        <w:rPr>
          <w:rFonts w:eastAsia="Times New Roman"/>
          <w:color w:val="000000"/>
          <w:sz w:val="24"/>
          <w:szCs w:val="24"/>
        </w:rPr>
      </w:pPr>
      <w:r w:rsidRPr="00B13257">
        <w:rPr>
          <w:rFonts w:eastAsia="Times New Roman"/>
          <w:color w:val="000000"/>
          <w:sz w:val="24"/>
          <w:szCs w:val="24"/>
        </w:rPr>
        <w:t>New York City</w:t>
      </w:r>
    </w:p>
    <w:p w:rsidR="00387551" w:rsidRPr="00B13257" w:rsidRDefault="00387551" w:rsidP="00387551">
      <w:pPr>
        <w:rPr>
          <w:rFonts w:eastAsia="Times New Roman"/>
          <w:color w:val="000000"/>
          <w:sz w:val="24"/>
          <w:szCs w:val="24"/>
        </w:rPr>
      </w:pPr>
      <w:r w:rsidRPr="00B13257">
        <w:rPr>
          <w:rFonts w:eastAsia="Times New Roman"/>
          <w:color w:val="000000"/>
          <w:sz w:val="24"/>
          <w:szCs w:val="24"/>
        </w:rPr>
        <w:br w:type="page"/>
      </w:r>
    </w:p>
    <w:p w:rsidR="00387551" w:rsidRPr="00B13257" w:rsidRDefault="00387551" w:rsidP="00387551">
      <w:pPr>
        <w:spacing w:line="480" w:lineRule="auto"/>
        <w:jc w:val="center"/>
        <w:textAlignment w:val="baseline"/>
        <w:rPr>
          <w:rFonts w:eastAsia="Times New Roman"/>
          <w:color w:val="000000"/>
          <w:sz w:val="32"/>
          <w:szCs w:val="32"/>
        </w:rPr>
      </w:pPr>
      <w:r w:rsidRPr="00B13257">
        <w:rPr>
          <w:rFonts w:eastAsia="Times New Roman"/>
          <w:color w:val="000000"/>
          <w:sz w:val="32"/>
          <w:szCs w:val="32"/>
        </w:rPr>
        <w:lastRenderedPageBreak/>
        <w:t>Preface</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In this hour of all-but-universal darkness one cheering gleam appears: within the fold of conservative Christianity there are to be found increasing numbers of persons whose religious lives are marked by a growing hunger after God Himself. They are eager for spiritual realities and will not be put off with words, nor will they be content with correct </w:t>
      </w:r>
      <w:r>
        <w:rPr>
          <w:rFonts w:eastAsia="Times New Roman"/>
          <w:color w:val="000000"/>
          <w:sz w:val="24"/>
          <w:szCs w:val="24"/>
        </w:rPr>
        <w:t>“</w:t>
      </w:r>
      <w:r w:rsidRPr="00B13257">
        <w:rPr>
          <w:rFonts w:eastAsia="Times New Roman"/>
          <w:color w:val="000000"/>
          <w:sz w:val="24"/>
          <w:szCs w:val="24"/>
        </w:rPr>
        <w:t>interpretations</w:t>
      </w:r>
      <w:r>
        <w:rPr>
          <w:rFonts w:eastAsia="Times New Roman"/>
          <w:color w:val="000000"/>
          <w:sz w:val="24"/>
          <w:szCs w:val="24"/>
        </w:rPr>
        <w:t>”</w:t>
      </w:r>
      <w:r w:rsidRPr="00B13257">
        <w:rPr>
          <w:rFonts w:eastAsia="Times New Roman"/>
          <w:color w:val="000000"/>
          <w:sz w:val="24"/>
          <w:szCs w:val="24"/>
        </w:rPr>
        <w:t xml:space="preserve"> of truth. They are athirst for God, and they will not be satisfied till they have drunk deep at the Fountain of Living Water.</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This is the only real harbinger of revival which I have been able to detect anywhere on the religious horizon. It may be the cloud the size of a man</w:t>
      </w:r>
      <w:r>
        <w:rPr>
          <w:rFonts w:eastAsia="Times New Roman"/>
          <w:color w:val="000000"/>
          <w:sz w:val="24"/>
          <w:szCs w:val="24"/>
        </w:rPr>
        <w:t>’</w:t>
      </w:r>
      <w:r w:rsidRPr="00B13257">
        <w:rPr>
          <w:rFonts w:eastAsia="Times New Roman"/>
          <w:color w:val="000000"/>
          <w:sz w:val="24"/>
          <w:szCs w:val="24"/>
        </w:rPr>
        <w:t>s hand for which a few saints here and there have been looking. It can result in a resurrection of life for many souls and a recapture of that radiant wo</w:t>
      </w:r>
      <w:r w:rsidRPr="00B13257">
        <w:rPr>
          <w:rFonts w:eastAsia="Times New Roman"/>
          <w:color w:val="000000"/>
          <w:sz w:val="24"/>
          <w:szCs w:val="24"/>
        </w:rPr>
        <w:t>n</w:t>
      </w:r>
      <w:r w:rsidRPr="00B13257">
        <w:rPr>
          <w:rFonts w:eastAsia="Times New Roman"/>
          <w:color w:val="000000"/>
          <w:sz w:val="24"/>
          <w:szCs w:val="24"/>
        </w:rPr>
        <w:t>der which should accompany faith in Christ, that wonder which has all but fled the Church of God in our day.</w:t>
      </w:r>
    </w:p>
    <w:p w:rsidR="00387551" w:rsidRPr="00B13257" w:rsidRDefault="00387551" w:rsidP="00387551">
      <w:pPr>
        <w:spacing w:after="6"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But this hunger must be recognized by our religious leaders. Current evangelicalism has (to change the figure) laid the altar and divided the sacr</w:t>
      </w:r>
      <w:r w:rsidRPr="00B13257">
        <w:rPr>
          <w:rFonts w:eastAsia="Times New Roman"/>
          <w:color w:val="000000"/>
          <w:sz w:val="24"/>
          <w:szCs w:val="24"/>
        </w:rPr>
        <w:t>i</w:t>
      </w:r>
      <w:r w:rsidRPr="00B13257">
        <w:rPr>
          <w:rFonts w:eastAsia="Times New Roman"/>
          <w:color w:val="000000"/>
          <w:sz w:val="24"/>
          <w:szCs w:val="24"/>
        </w:rPr>
        <w:t xml:space="preserve">fice into parts, but now seems satisfied to count the stones and rearrange the pieces with never a care that there is not a sign of fire upon the top of lofty Carmel. But God be thanked that there are a few who care. They are those who, while they love the altar and delight in the sacrifice, are yet unable to reconcile themselves to the continued absence of fire. They desire God above all. They are athirst to taste for themselves the </w:t>
      </w:r>
      <w:r>
        <w:rPr>
          <w:rFonts w:eastAsia="Times New Roman"/>
          <w:color w:val="000000"/>
          <w:sz w:val="24"/>
          <w:szCs w:val="24"/>
        </w:rPr>
        <w:t>“</w:t>
      </w:r>
      <w:r w:rsidRPr="00B13257">
        <w:rPr>
          <w:rFonts w:eastAsia="Times New Roman"/>
          <w:color w:val="000000"/>
          <w:sz w:val="24"/>
          <w:szCs w:val="24"/>
        </w:rPr>
        <w:t>piercing sweetness</w:t>
      </w:r>
      <w:r>
        <w:rPr>
          <w:rFonts w:eastAsia="Times New Roman"/>
          <w:color w:val="000000"/>
          <w:sz w:val="24"/>
          <w:szCs w:val="24"/>
        </w:rPr>
        <w:t>”</w:t>
      </w:r>
      <w:r w:rsidRPr="00B13257">
        <w:rPr>
          <w:rFonts w:eastAsia="Times New Roman"/>
          <w:color w:val="000000"/>
          <w:sz w:val="24"/>
          <w:szCs w:val="24"/>
        </w:rPr>
        <w:t xml:space="preserve"> of the love of Christ about Whom all the holy prophets did write and the psalmists did sing.</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There is today no lack of Bible teachers to set forth correctly the princ</w:t>
      </w:r>
      <w:r w:rsidRPr="00B13257">
        <w:rPr>
          <w:rFonts w:eastAsia="Times New Roman"/>
          <w:color w:val="000000"/>
          <w:sz w:val="24"/>
          <w:szCs w:val="24"/>
        </w:rPr>
        <w:t>i</w:t>
      </w:r>
      <w:r w:rsidRPr="00B13257">
        <w:rPr>
          <w:rFonts w:eastAsia="Times New Roman"/>
          <w:color w:val="000000"/>
          <w:sz w:val="24"/>
          <w:szCs w:val="24"/>
        </w:rPr>
        <w:t>ples of the doctrines of Christ, but too many of these seem satisfied to teach the fundamentals of the faith year after year, strangely unaware that there is in their ministry no manifest Presence, nor anything unusual in their perso</w:t>
      </w:r>
      <w:r w:rsidRPr="00B13257">
        <w:rPr>
          <w:rFonts w:eastAsia="Times New Roman"/>
          <w:color w:val="000000"/>
          <w:sz w:val="24"/>
          <w:szCs w:val="24"/>
        </w:rPr>
        <w:t>n</w:t>
      </w:r>
      <w:r w:rsidRPr="00B13257">
        <w:rPr>
          <w:rFonts w:eastAsia="Times New Roman"/>
          <w:color w:val="000000"/>
          <w:sz w:val="24"/>
          <w:szCs w:val="24"/>
        </w:rPr>
        <w:t>al lives. They minister constantly to believers who</w:t>
      </w:r>
      <w:r w:rsidR="00AF7680">
        <w:rPr>
          <w:rFonts w:eastAsia="Times New Roman"/>
          <w:color w:val="000000"/>
          <w:sz w:val="24"/>
          <w:szCs w:val="24"/>
        </w:rPr>
        <w:t xml:space="preserve"> </w:t>
      </w:r>
      <w:r w:rsidRPr="00B13257">
        <w:rPr>
          <w:rFonts w:eastAsia="Times New Roman"/>
          <w:color w:val="000000"/>
          <w:sz w:val="24"/>
          <w:szCs w:val="24"/>
        </w:rPr>
        <w:t>feel within their breasts a longing which their teaching simply does not satisfy.</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 trust I speak in charity, but the lack in our pulpits is real. Milton</w:t>
      </w:r>
      <w:r>
        <w:rPr>
          <w:rFonts w:eastAsia="Times New Roman"/>
          <w:color w:val="000000"/>
          <w:sz w:val="24"/>
          <w:szCs w:val="24"/>
        </w:rPr>
        <w:t>’</w:t>
      </w:r>
      <w:r w:rsidRPr="00B13257">
        <w:rPr>
          <w:rFonts w:eastAsia="Times New Roman"/>
          <w:color w:val="000000"/>
          <w:sz w:val="24"/>
          <w:szCs w:val="24"/>
        </w:rPr>
        <w:t>s terr</w:t>
      </w:r>
      <w:r w:rsidRPr="00B13257">
        <w:rPr>
          <w:rFonts w:eastAsia="Times New Roman"/>
          <w:color w:val="000000"/>
          <w:sz w:val="24"/>
          <w:szCs w:val="24"/>
        </w:rPr>
        <w:t>i</w:t>
      </w:r>
      <w:r w:rsidRPr="00B13257">
        <w:rPr>
          <w:rFonts w:eastAsia="Times New Roman"/>
          <w:color w:val="000000"/>
          <w:sz w:val="24"/>
          <w:szCs w:val="24"/>
        </w:rPr>
        <w:t xml:space="preserve">ble sentence applies to our day as accurately as it did to his: </w:t>
      </w:r>
      <w:r>
        <w:rPr>
          <w:rFonts w:eastAsia="Times New Roman"/>
          <w:color w:val="000000"/>
          <w:sz w:val="24"/>
          <w:szCs w:val="24"/>
        </w:rPr>
        <w:t>“</w:t>
      </w:r>
      <w:r w:rsidRPr="00B13257">
        <w:rPr>
          <w:rFonts w:eastAsia="Times New Roman"/>
          <w:color w:val="000000"/>
          <w:sz w:val="24"/>
          <w:szCs w:val="24"/>
        </w:rPr>
        <w:t>The hungry sheep look up, and are not fed.</w:t>
      </w:r>
      <w:r>
        <w:rPr>
          <w:rFonts w:eastAsia="Times New Roman"/>
          <w:color w:val="000000"/>
          <w:sz w:val="24"/>
          <w:szCs w:val="24"/>
        </w:rPr>
        <w:t>”</w:t>
      </w:r>
      <w:r w:rsidRPr="00B13257">
        <w:rPr>
          <w:rFonts w:eastAsia="Times New Roman"/>
          <w:color w:val="000000"/>
          <w:sz w:val="24"/>
          <w:szCs w:val="24"/>
        </w:rPr>
        <w:t xml:space="preserve"> It is a solemn thing, and no small scandal in the Kingdom, to see God</w:t>
      </w:r>
      <w:r>
        <w:rPr>
          <w:rFonts w:eastAsia="Times New Roman"/>
          <w:color w:val="000000"/>
          <w:sz w:val="24"/>
          <w:szCs w:val="24"/>
        </w:rPr>
        <w:t>’</w:t>
      </w:r>
      <w:r w:rsidRPr="00B13257">
        <w:rPr>
          <w:rFonts w:eastAsia="Times New Roman"/>
          <w:color w:val="000000"/>
          <w:sz w:val="24"/>
          <w:szCs w:val="24"/>
        </w:rPr>
        <w:t>s children starving while actually seated at the F</w:t>
      </w:r>
      <w:r w:rsidRPr="00B13257">
        <w:rPr>
          <w:rFonts w:eastAsia="Times New Roman"/>
          <w:color w:val="000000"/>
          <w:sz w:val="24"/>
          <w:szCs w:val="24"/>
        </w:rPr>
        <w:t>a</w:t>
      </w:r>
      <w:r w:rsidRPr="00B13257">
        <w:rPr>
          <w:rFonts w:eastAsia="Times New Roman"/>
          <w:color w:val="000000"/>
          <w:sz w:val="24"/>
          <w:szCs w:val="24"/>
        </w:rPr>
        <w:t>ther</w:t>
      </w:r>
      <w:r>
        <w:rPr>
          <w:rFonts w:eastAsia="Times New Roman"/>
          <w:color w:val="000000"/>
          <w:sz w:val="24"/>
          <w:szCs w:val="24"/>
        </w:rPr>
        <w:t>’</w:t>
      </w:r>
      <w:r w:rsidRPr="00B13257">
        <w:rPr>
          <w:rFonts w:eastAsia="Times New Roman"/>
          <w:color w:val="000000"/>
          <w:sz w:val="24"/>
          <w:szCs w:val="24"/>
        </w:rPr>
        <w:t>s table. The truth of Wesley</w:t>
      </w:r>
      <w:r>
        <w:rPr>
          <w:rFonts w:eastAsia="Times New Roman"/>
          <w:color w:val="000000"/>
          <w:sz w:val="24"/>
          <w:szCs w:val="24"/>
        </w:rPr>
        <w:t>’</w:t>
      </w:r>
      <w:r w:rsidRPr="00B13257">
        <w:rPr>
          <w:rFonts w:eastAsia="Times New Roman"/>
          <w:color w:val="000000"/>
          <w:sz w:val="24"/>
          <w:szCs w:val="24"/>
        </w:rPr>
        <w:t xml:space="preserve">s words is established before our eyes: </w:t>
      </w:r>
      <w:r>
        <w:rPr>
          <w:rFonts w:eastAsia="Times New Roman"/>
          <w:color w:val="000000"/>
          <w:sz w:val="24"/>
          <w:szCs w:val="24"/>
        </w:rPr>
        <w:t>“</w:t>
      </w:r>
      <w:r w:rsidRPr="00B13257">
        <w:rPr>
          <w:rFonts w:eastAsia="Times New Roman"/>
          <w:color w:val="000000"/>
          <w:sz w:val="24"/>
          <w:szCs w:val="24"/>
        </w:rPr>
        <w:t>Orthodoxy, or right opinion, is, at best, a very slender part of religion. Though right tempers cannot subsist without right opinions, yet right opi</w:t>
      </w:r>
      <w:r w:rsidRPr="00B13257">
        <w:rPr>
          <w:rFonts w:eastAsia="Times New Roman"/>
          <w:color w:val="000000"/>
          <w:sz w:val="24"/>
          <w:szCs w:val="24"/>
        </w:rPr>
        <w:t>n</w:t>
      </w:r>
      <w:r w:rsidRPr="00B13257">
        <w:rPr>
          <w:rFonts w:eastAsia="Times New Roman"/>
          <w:color w:val="000000"/>
          <w:sz w:val="24"/>
          <w:szCs w:val="24"/>
        </w:rPr>
        <w:t>ions may subsist without right tempers. There may be a right opinion of God without either love or one right temper toward Him. Satan is a proof of this.</w:t>
      </w:r>
      <w:r>
        <w:rPr>
          <w:rFonts w:eastAsia="Times New Roman"/>
          <w:color w:val="000000"/>
          <w:sz w:val="24"/>
          <w:szCs w:val="24"/>
        </w:rPr>
        <w:t>”</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lastRenderedPageBreak/>
        <w:t xml:space="preserve">Thanks to our splendid Bible societies and to other effective agencies for the dissemination of the Word, there are today many millions of people who hold </w:t>
      </w:r>
      <w:r>
        <w:rPr>
          <w:rFonts w:eastAsia="Times New Roman"/>
          <w:color w:val="000000"/>
          <w:sz w:val="24"/>
          <w:szCs w:val="24"/>
        </w:rPr>
        <w:t>“</w:t>
      </w:r>
      <w:r w:rsidRPr="00B13257">
        <w:rPr>
          <w:rFonts w:eastAsia="Times New Roman"/>
          <w:color w:val="000000"/>
          <w:sz w:val="24"/>
          <w:szCs w:val="24"/>
        </w:rPr>
        <w:t>right opinions,</w:t>
      </w:r>
      <w:r>
        <w:rPr>
          <w:rFonts w:eastAsia="Times New Roman"/>
          <w:color w:val="000000"/>
          <w:sz w:val="24"/>
          <w:szCs w:val="24"/>
        </w:rPr>
        <w:t>”</w:t>
      </w:r>
      <w:r w:rsidRPr="00B13257">
        <w:rPr>
          <w:rFonts w:eastAsia="Times New Roman"/>
          <w:color w:val="000000"/>
          <w:sz w:val="24"/>
          <w:szCs w:val="24"/>
        </w:rPr>
        <w:t xml:space="preserve"> probably more than ever before in the history of the Church. Yet I wonder if there was ever a time when true spiritual worship was at a lower ebb. To great sections of the Church the art of worship has been lost entirely, and in its place has come that strange and foreign thing called the </w:t>
      </w:r>
      <w:r>
        <w:rPr>
          <w:rFonts w:eastAsia="Times New Roman"/>
          <w:color w:val="000000"/>
          <w:sz w:val="24"/>
          <w:szCs w:val="24"/>
        </w:rPr>
        <w:t>“</w:t>
      </w:r>
      <w:r w:rsidRPr="00B13257">
        <w:rPr>
          <w:rFonts w:eastAsia="Times New Roman"/>
          <w:color w:val="000000"/>
          <w:sz w:val="24"/>
          <w:szCs w:val="24"/>
        </w:rPr>
        <w:t>program.</w:t>
      </w:r>
      <w:r>
        <w:rPr>
          <w:rFonts w:eastAsia="Times New Roman"/>
          <w:color w:val="000000"/>
          <w:sz w:val="24"/>
          <w:szCs w:val="24"/>
        </w:rPr>
        <w:t>”</w:t>
      </w:r>
      <w:r w:rsidRPr="00B13257">
        <w:rPr>
          <w:rFonts w:eastAsia="Times New Roman"/>
          <w:color w:val="000000"/>
          <w:sz w:val="24"/>
          <w:szCs w:val="24"/>
        </w:rPr>
        <w:t xml:space="preserve"> This word has been borrowed from the stage and a</w:t>
      </w:r>
      <w:r w:rsidRPr="00B13257">
        <w:rPr>
          <w:rFonts w:eastAsia="Times New Roman"/>
          <w:color w:val="000000"/>
          <w:sz w:val="24"/>
          <w:szCs w:val="24"/>
        </w:rPr>
        <w:t>p</w:t>
      </w:r>
      <w:r w:rsidRPr="00B13257">
        <w:rPr>
          <w:rFonts w:eastAsia="Times New Roman"/>
          <w:color w:val="000000"/>
          <w:sz w:val="24"/>
          <w:szCs w:val="24"/>
        </w:rPr>
        <w:t>plied with sad wisdom to the type of public service which now passes for worship among us.</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Sound Bible exposition is an imperative must in the Church of the Living God. Without it no church can be a New Testament church in any strict meaning of that term. But exposition may be carried on in such way as to leave the hearers devoid of any true spiritual nourishment whatever. For it is not mere words that nourish the soul, but God</w:t>
      </w:r>
      <w:r w:rsidR="00AF7680">
        <w:rPr>
          <w:rFonts w:eastAsia="Times New Roman"/>
          <w:color w:val="000000"/>
          <w:sz w:val="24"/>
          <w:szCs w:val="24"/>
        </w:rPr>
        <w:t xml:space="preserve"> </w:t>
      </w:r>
      <w:r w:rsidRPr="00B13257">
        <w:rPr>
          <w:rFonts w:eastAsia="Times New Roman"/>
          <w:color w:val="000000"/>
          <w:sz w:val="24"/>
          <w:szCs w:val="24"/>
        </w:rPr>
        <w:t>Himself, and unless and until the hearers find God in personal experience they are not the better for ha</w:t>
      </w:r>
      <w:r w:rsidRPr="00B13257">
        <w:rPr>
          <w:rFonts w:eastAsia="Times New Roman"/>
          <w:color w:val="000000"/>
          <w:sz w:val="24"/>
          <w:szCs w:val="24"/>
        </w:rPr>
        <w:t>v</w:t>
      </w:r>
      <w:r w:rsidRPr="00B13257">
        <w:rPr>
          <w:rFonts w:eastAsia="Times New Roman"/>
          <w:color w:val="000000"/>
          <w:sz w:val="24"/>
          <w:szCs w:val="24"/>
        </w:rPr>
        <w:t>ing heard the truth. The Bible is not an end in itself, but a means to bring men to an intimate and satisfying knowledge of God, that they may enter into Him, that they may delight in His Presence, may taste and know the inner sweetness of the very God Himself in the core and center of their hearts.</w:t>
      </w:r>
    </w:p>
    <w:p w:rsidR="00387551" w:rsidRPr="00B13257" w:rsidRDefault="00387551" w:rsidP="00387551">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This book is a modest attempt to aid God</w:t>
      </w:r>
      <w:r>
        <w:rPr>
          <w:rFonts w:eastAsia="Times New Roman"/>
          <w:color w:val="000000"/>
          <w:sz w:val="24"/>
          <w:szCs w:val="24"/>
        </w:rPr>
        <w:t>’</w:t>
      </w:r>
      <w:r w:rsidRPr="00B13257">
        <w:rPr>
          <w:rFonts w:eastAsia="Times New Roman"/>
          <w:color w:val="000000"/>
          <w:sz w:val="24"/>
          <w:szCs w:val="24"/>
        </w:rPr>
        <w:t>s hungry children so to</w:t>
      </w:r>
      <w:r w:rsidR="00AF7680">
        <w:rPr>
          <w:rFonts w:eastAsia="Times New Roman"/>
          <w:color w:val="000000"/>
          <w:sz w:val="24"/>
          <w:szCs w:val="24"/>
        </w:rPr>
        <w:t xml:space="preserve"> </w:t>
      </w:r>
      <w:r w:rsidRPr="00B13257">
        <w:rPr>
          <w:rFonts w:eastAsia="Times New Roman"/>
          <w:color w:val="000000"/>
          <w:sz w:val="24"/>
          <w:szCs w:val="24"/>
        </w:rPr>
        <w:t>find Him. Nothing here is new except in the sense that it is a discovery which my own heart has made of spiritual realities most delightful and wonderful to me. Others before me have gone much farther into</w:t>
      </w:r>
      <w:r>
        <w:rPr>
          <w:rFonts w:eastAsia="Times New Roman"/>
          <w:color w:val="000000"/>
          <w:sz w:val="24"/>
          <w:szCs w:val="24"/>
        </w:rPr>
        <w:t xml:space="preserve"> </w:t>
      </w:r>
      <w:r w:rsidRPr="00B13257">
        <w:rPr>
          <w:rFonts w:eastAsia="Times New Roman"/>
          <w:color w:val="000000"/>
          <w:sz w:val="24"/>
          <w:szCs w:val="24"/>
        </w:rPr>
        <w:t>these holy mysteries than I have done, but if my fire is not large it is yet real, and there may be those who can light their candle at its flame.</w:t>
      </w:r>
    </w:p>
    <w:p w:rsidR="00AF7680" w:rsidRDefault="00AF7680" w:rsidP="00AF7680">
      <w:pPr>
        <w:spacing w:line="276" w:lineRule="auto"/>
        <w:ind w:right="-1"/>
        <w:jc w:val="both"/>
        <w:textAlignment w:val="baseline"/>
        <w:rPr>
          <w:rFonts w:eastAsia="Times New Roman"/>
          <w:color w:val="000000"/>
          <w:sz w:val="24"/>
          <w:szCs w:val="24"/>
        </w:rPr>
      </w:pPr>
    </w:p>
    <w:p w:rsidR="00387551" w:rsidRPr="00B13257" w:rsidRDefault="00387551" w:rsidP="00E822AB">
      <w:pPr>
        <w:spacing w:line="276" w:lineRule="auto"/>
        <w:ind w:right="-1"/>
        <w:textAlignment w:val="baseline"/>
        <w:rPr>
          <w:rFonts w:eastAsia="Times New Roman"/>
          <w:color w:val="000000"/>
          <w:sz w:val="24"/>
          <w:szCs w:val="24"/>
        </w:rPr>
      </w:pPr>
      <w:r w:rsidRPr="00B13257">
        <w:rPr>
          <w:rFonts w:eastAsia="Times New Roman"/>
          <w:color w:val="000000"/>
          <w:sz w:val="24"/>
          <w:szCs w:val="24"/>
        </w:rPr>
        <w:t xml:space="preserve">A. W. </w:t>
      </w:r>
      <w:proofErr w:type="spellStart"/>
      <w:r w:rsidRPr="00B13257">
        <w:rPr>
          <w:rFonts w:eastAsia="Times New Roman"/>
          <w:color w:val="000000"/>
          <w:sz w:val="24"/>
          <w:szCs w:val="24"/>
        </w:rPr>
        <w:t>Tozer</w:t>
      </w:r>
      <w:proofErr w:type="spellEnd"/>
    </w:p>
    <w:p w:rsidR="00387551" w:rsidRPr="00B13257" w:rsidRDefault="00387551" w:rsidP="00E822AB">
      <w:pPr>
        <w:spacing w:line="276" w:lineRule="auto"/>
        <w:ind w:right="-1"/>
        <w:textAlignment w:val="baseline"/>
        <w:rPr>
          <w:rFonts w:eastAsia="Times New Roman"/>
          <w:color w:val="000000"/>
          <w:sz w:val="24"/>
          <w:szCs w:val="24"/>
        </w:rPr>
      </w:pPr>
      <w:r w:rsidRPr="00B13257">
        <w:rPr>
          <w:rFonts w:eastAsia="Times New Roman"/>
          <w:color w:val="000000"/>
          <w:sz w:val="24"/>
          <w:szCs w:val="24"/>
        </w:rPr>
        <w:t>Chicago, Ill.</w:t>
      </w:r>
    </w:p>
    <w:p w:rsidR="00387551" w:rsidRPr="00B13257" w:rsidRDefault="00387551" w:rsidP="00E822AB">
      <w:pPr>
        <w:spacing w:line="276" w:lineRule="auto"/>
        <w:ind w:right="-1"/>
        <w:textAlignment w:val="baseline"/>
        <w:rPr>
          <w:rFonts w:eastAsia="Times New Roman"/>
          <w:color w:val="000000"/>
          <w:sz w:val="24"/>
          <w:szCs w:val="24"/>
        </w:rPr>
      </w:pPr>
      <w:r w:rsidRPr="00B13257">
        <w:rPr>
          <w:rFonts w:eastAsia="Times New Roman"/>
          <w:color w:val="000000"/>
          <w:sz w:val="24"/>
          <w:szCs w:val="24"/>
        </w:rPr>
        <w:t>June 16, 1948</w:t>
      </w:r>
      <w:r w:rsidR="00AF7680">
        <w:rPr>
          <w:rFonts w:eastAsia="Times New Roman"/>
          <w:color w:val="000000"/>
          <w:sz w:val="24"/>
          <w:szCs w:val="24"/>
        </w:rPr>
        <w:t>.</w:t>
      </w:r>
    </w:p>
    <w:p w:rsidR="003A7D39" w:rsidRDefault="003A7D39"/>
    <w:sectPr w:rsidR="003A7D39" w:rsidSect="00387551">
      <w:footerReference w:type="default" r:id="rId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6F" w:rsidRDefault="00B1146F" w:rsidP="002C4562">
      <w:r>
        <w:separator/>
      </w:r>
    </w:p>
  </w:endnote>
  <w:endnote w:type="continuationSeparator" w:id="0">
    <w:p w:rsidR="00B1146F" w:rsidRDefault="00B1146F" w:rsidP="002C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4731"/>
      <w:docPartObj>
        <w:docPartGallery w:val="Page Numbers (Bottom of Page)"/>
        <w:docPartUnique/>
      </w:docPartObj>
    </w:sdtPr>
    <w:sdtEndPr>
      <w:rPr>
        <w:noProof/>
      </w:rPr>
    </w:sdtEndPr>
    <w:sdtContent>
      <w:p w:rsidR="002C4562" w:rsidRDefault="002C45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C4562" w:rsidRDefault="002C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6F" w:rsidRDefault="00B1146F" w:rsidP="002C4562">
      <w:r>
        <w:separator/>
      </w:r>
    </w:p>
  </w:footnote>
  <w:footnote w:type="continuationSeparator" w:id="0">
    <w:p w:rsidR="00B1146F" w:rsidRDefault="00B1146F" w:rsidP="002C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51"/>
    <w:rsid w:val="002C4562"/>
    <w:rsid w:val="002D49C8"/>
    <w:rsid w:val="00387551"/>
    <w:rsid w:val="003A7D39"/>
    <w:rsid w:val="00615A32"/>
    <w:rsid w:val="00AC68A7"/>
    <w:rsid w:val="00AF7680"/>
    <w:rsid w:val="00B1146F"/>
    <w:rsid w:val="00E8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51"/>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62"/>
    <w:pPr>
      <w:tabs>
        <w:tab w:val="center" w:pos="4513"/>
        <w:tab w:val="right" w:pos="9026"/>
      </w:tabs>
    </w:pPr>
  </w:style>
  <w:style w:type="character" w:customStyle="1" w:styleId="HeaderChar">
    <w:name w:val="Header Char"/>
    <w:basedOn w:val="DefaultParagraphFont"/>
    <w:link w:val="Header"/>
    <w:uiPriority w:val="99"/>
    <w:rsid w:val="002C4562"/>
    <w:rPr>
      <w:rFonts w:ascii="Times New Roman" w:eastAsia="PMingLiU" w:hAnsi="Times New Roman" w:cs="Times New Roman"/>
      <w:lang w:val="en-US"/>
    </w:rPr>
  </w:style>
  <w:style w:type="paragraph" w:styleId="Footer">
    <w:name w:val="footer"/>
    <w:basedOn w:val="Normal"/>
    <w:link w:val="FooterChar"/>
    <w:uiPriority w:val="99"/>
    <w:unhideWhenUsed/>
    <w:rsid w:val="002C4562"/>
    <w:pPr>
      <w:tabs>
        <w:tab w:val="center" w:pos="4513"/>
        <w:tab w:val="right" w:pos="9026"/>
      </w:tabs>
    </w:pPr>
  </w:style>
  <w:style w:type="character" w:customStyle="1" w:styleId="FooterChar">
    <w:name w:val="Footer Char"/>
    <w:basedOn w:val="DefaultParagraphFont"/>
    <w:link w:val="Footer"/>
    <w:uiPriority w:val="99"/>
    <w:rsid w:val="002C4562"/>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51"/>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62"/>
    <w:pPr>
      <w:tabs>
        <w:tab w:val="center" w:pos="4513"/>
        <w:tab w:val="right" w:pos="9026"/>
      </w:tabs>
    </w:pPr>
  </w:style>
  <w:style w:type="character" w:customStyle="1" w:styleId="HeaderChar">
    <w:name w:val="Header Char"/>
    <w:basedOn w:val="DefaultParagraphFont"/>
    <w:link w:val="Header"/>
    <w:uiPriority w:val="99"/>
    <w:rsid w:val="002C4562"/>
    <w:rPr>
      <w:rFonts w:ascii="Times New Roman" w:eastAsia="PMingLiU" w:hAnsi="Times New Roman" w:cs="Times New Roman"/>
      <w:lang w:val="en-US"/>
    </w:rPr>
  </w:style>
  <w:style w:type="paragraph" w:styleId="Footer">
    <w:name w:val="footer"/>
    <w:basedOn w:val="Normal"/>
    <w:link w:val="FooterChar"/>
    <w:uiPriority w:val="99"/>
    <w:unhideWhenUsed/>
    <w:rsid w:val="002C4562"/>
    <w:pPr>
      <w:tabs>
        <w:tab w:val="center" w:pos="4513"/>
        <w:tab w:val="right" w:pos="9026"/>
      </w:tabs>
    </w:pPr>
  </w:style>
  <w:style w:type="character" w:customStyle="1" w:styleId="FooterChar">
    <w:name w:val="Footer Char"/>
    <w:basedOn w:val="DefaultParagraphFont"/>
    <w:link w:val="Footer"/>
    <w:uiPriority w:val="99"/>
    <w:rsid w:val="002C4562"/>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2013-05-27T13:27:00Z</dcterms:created>
  <dcterms:modified xsi:type="dcterms:W3CDTF">2013-05-28T15:21:00Z</dcterms:modified>
</cp:coreProperties>
</file>