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6E" w:rsidRPr="0053416E" w:rsidRDefault="0053416E" w:rsidP="0053416E">
      <w:pPr>
        <w:widowControl w:val="0"/>
        <w:kinsoku w:val="0"/>
        <w:overflowPunct w:val="0"/>
        <w:spacing w:before="19" w:after="273" w:line="524" w:lineRule="exact"/>
        <w:ind w:firstLine="0"/>
        <w:jc w:val="center"/>
        <w:textAlignment w:val="baseline"/>
        <w:rPr>
          <w:spacing w:val="62"/>
          <w:sz w:val="47"/>
          <w:szCs w:val="47"/>
        </w:rPr>
      </w:pPr>
      <w:bookmarkStart w:id="0" w:name="_GoBack"/>
      <w:bookmarkEnd w:id="0"/>
      <w:r w:rsidRPr="0053416E">
        <w:rPr>
          <w:spacing w:val="62"/>
          <w:sz w:val="47"/>
          <w:szCs w:val="47"/>
        </w:rPr>
        <w:t>MEMOIR</w:t>
      </w:r>
    </w:p>
    <w:p w:rsidR="0053416E" w:rsidRPr="0053416E" w:rsidRDefault="0053416E" w:rsidP="0053416E">
      <w:pPr>
        <w:widowControl w:val="0"/>
        <w:kinsoku w:val="0"/>
        <w:overflowPunct w:val="0"/>
        <w:spacing w:after="321" w:line="127" w:lineRule="exact"/>
        <w:ind w:firstLine="0"/>
        <w:jc w:val="center"/>
        <w:textAlignment w:val="baseline"/>
        <w:rPr>
          <w:bCs/>
          <w:spacing w:val="27"/>
          <w:sz w:val="12"/>
          <w:szCs w:val="12"/>
        </w:rPr>
      </w:pPr>
      <w:r w:rsidRPr="0053416E">
        <w:rPr>
          <w:bCs/>
          <w:spacing w:val="27"/>
          <w:sz w:val="12"/>
          <w:szCs w:val="12"/>
        </w:rPr>
        <w:t>OF THE</w:t>
      </w:r>
    </w:p>
    <w:p w:rsidR="0053416E" w:rsidRPr="0053416E" w:rsidRDefault="0053416E" w:rsidP="0053416E">
      <w:pPr>
        <w:widowControl w:val="0"/>
        <w:kinsoku w:val="0"/>
        <w:overflowPunct w:val="0"/>
        <w:spacing w:after="429" w:line="380" w:lineRule="exact"/>
        <w:ind w:firstLine="0"/>
        <w:jc w:val="center"/>
        <w:textAlignment w:val="baseline"/>
        <w:rPr>
          <w:spacing w:val="29"/>
          <w:w w:val="95"/>
          <w:sz w:val="36"/>
          <w:szCs w:val="36"/>
        </w:rPr>
      </w:pPr>
      <w:r w:rsidRPr="0053416E">
        <w:rPr>
          <w:spacing w:val="29"/>
          <w:w w:val="95"/>
          <w:sz w:val="36"/>
          <w:szCs w:val="36"/>
        </w:rPr>
        <w:t>REV. WM. C. BURNS, M.A.,</w:t>
      </w:r>
    </w:p>
    <w:p w:rsidR="0053416E" w:rsidRPr="0053416E" w:rsidRDefault="0053416E" w:rsidP="0053416E">
      <w:pPr>
        <w:widowControl w:val="0"/>
        <w:kinsoku w:val="0"/>
        <w:overflowPunct w:val="0"/>
        <w:ind w:firstLine="0"/>
        <w:jc w:val="center"/>
        <w:textAlignment w:val="baseline"/>
        <w:rPr>
          <w:bCs/>
          <w:spacing w:val="9"/>
          <w:sz w:val="16"/>
          <w:szCs w:val="16"/>
        </w:rPr>
      </w:pPr>
      <w:r w:rsidRPr="0053416E">
        <w:rPr>
          <w:bCs/>
          <w:spacing w:val="9"/>
          <w:sz w:val="16"/>
          <w:szCs w:val="16"/>
        </w:rPr>
        <w:t>MISSIONARY TO CHINA</w:t>
      </w:r>
    </w:p>
    <w:p w:rsidR="0053416E" w:rsidRPr="0053416E" w:rsidRDefault="0053416E" w:rsidP="0053416E">
      <w:pPr>
        <w:widowControl w:val="0"/>
        <w:kinsoku w:val="0"/>
        <w:overflowPunct w:val="0"/>
        <w:spacing w:before="221"/>
        <w:ind w:firstLine="0"/>
        <w:jc w:val="center"/>
        <w:textAlignment w:val="baseline"/>
        <w:rPr>
          <w:bCs/>
          <w:spacing w:val="9"/>
          <w:sz w:val="16"/>
          <w:szCs w:val="16"/>
        </w:rPr>
      </w:pPr>
      <w:r w:rsidRPr="0053416E">
        <w:rPr>
          <w:bCs/>
          <w:spacing w:val="9"/>
          <w:sz w:val="16"/>
          <w:szCs w:val="16"/>
        </w:rPr>
        <w:t>FROM THE ENGLISH PRESBYTERIAN CHURCH.</w:t>
      </w:r>
    </w:p>
    <w:p w:rsidR="0053416E" w:rsidRPr="0053416E" w:rsidRDefault="0053416E" w:rsidP="0053416E">
      <w:pPr>
        <w:widowControl w:val="0"/>
        <w:kinsoku w:val="0"/>
        <w:overflowPunct w:val="0"/>
        <w:spacing w:before="584" w:line="130" w:lineRule="exact"/>
        <w:ind w:firstLine="0"/>
        <w:jc w:val="center"/>
        <w:textAlignment w:val="baseline"/>
        <w:rPr>
          <w:bCs/>
          <w:spacing w:val="34"/>
          <w:sz w:val="16"/>
          <w:szCs w:val="16"/>
        </w:rPr>
      </w:pPr>
      <w:r w:rsidRPr="0053416E">
        <w:rPr>
          <w:bCs/>
          <w:spacing w:val="34"/>
          <w:sz w:val="16"/>
          <w:szCs w:val="16"/>
        </w:rPr>
        <w:t>BY THE</w:t>
      </w:r>
    </w:p>
    <w:p w:rsidR="0053416E" w:rsidRPr="0053416E" w:rsidRDefault="0053416E" w:rsidP="0053416E">
      <w:pPr>
        <w:widowControl w:val="0"/>
        <w:kinsoku w:val="0"/>
        <w:overflowPunct w:val="0"/>
        <w:spacing w:before="260" w:line="262" w:lineRule="exact"/>
        <w:ind w:firstLine="0"/>
        <w:jc w:val="center"/>
        <w:textAlignment w:val="baseline"/>
        <w:rPr>
          <w:spacing w:val="41"/>
          <w:sz w:val="27"/>
          <w:szCs w:val="27"/>
        </w:rPr>
      </w:pPr>
      <w:r w:rsidRPr="0053416E">
        <w:rPr>
          <w:spacing w:val="41"/>
          <w:sz w:val="27"/>
          <w:szCs w:val="27"/>
        </w:rPr>
        <w:t>REV. ISLAY BURNS, D.D.,</w:t>
      </w:r>
    </w:p>
    <w:p w:rsidR="0053416E" w:rsidRPr="0053416E" w:rsidRDefault="0053416E" w:rsidP="0053416E">
      <w:pPr>
        <w:widowControl w:val="0"/>
        <w:kinsoku w:val="0"/>
        <w:overflowPunct w:val="0"/>
        <w:spacing w:before="217"/>
        <w:ind w:firstLine="0"/>
        <w:jc w:val="center"/>
        <w:textAlignment w:val="baseline"/>
        <w:rPr>
          <w:bCs/>
          <w:sz w:val="14"/>
          <w:szCs w:val="14"/>
        </w:rPr>
      </w:pPr>
      <w:r w:rsidRPr="0053416E">
        <w:rPr>
          <w:bCs/>
          <w:sz w:val="14"/>
          <w:szCs w:val="14"/>
        </w:rPr>
        <w:t>PROFESSOR OF THEOLOGY,</w:t>
      </w:r>
    </w:p>
    <w:p w:rsidR="0053416E" w:rsidRPr="0053416E" w:rsidRDefault="0053416E" w:rsidP="0053416E">
      <w:pPr>
        <w:widowControl w:val="0"/>
        <w:kinsoku w:val="0"/>
        <w:overflowPunct w:val="0"/>
        <w:spacing w:before="50"/>
        <w:ind w:firstLine="0"/>
        <w:jc w:val="center"/>
        <w:textAlignment w:val="baseline"/>
        <w:rPr>
          <w:bCs/>
          <w:sz w:val="14"/>
          <w:szCs w:val="14"/>
        </w:rPr>
      </w:pPr>
      <w:r w:rsidRPr="0053416E">
        <w:rPr>
          <w:bCs/>
          <w:sz w:val="14"/>
          <w:szCs w:val="14"/>
        </w:rPr>
        <w:t>FREE CHURCH COLLEGE, GLASGOW.</w:t>
      </w:r>
    </w:p>
    <w:p w:rsidR="0053416E" w:rsidRPr="0053416E" w:rsidRDefault="005C54DD" w:rsidP="00C053BB">
      <w:pPr>
        <w:widowControl w:val="0"/>
        <w:kinsoku w:val="0"/>
        <w:overflowPunct w:val="0"/>
        <w:spacing w:before="653"/>
        <w:ind w:firstLine="0"/>
        <w:jc w:val="center"/>
        <w:textAlignment w:val="baseline"/>
        <w:rPr>
          <w:bCs/>
          <w:sz w:val="18"/>
          <w:szCs w:val="18"/>
        </w:rPr>
      </w:pPr>
      <w:r>
        <w:rPr>
          <w:bCs/>
          <w:sz w:val="18"/>
          <w:szCs w:val="18"/>
        </w:rPr>
        <w:t>“</w:t>
      </w:r>
      <w:r w:rsidR="00C053BB">
        <w:rPr>
          <w:bCs/>
          <w:sz w:val="18"/>
          <w:szCs w:val="18"/>
        </w:rPr>
        <w:t>Watch thou in all things,</w:t>
      </w:r>
      <w:r w:rsidR="0053416E" w:rsidRPr="0053416E">
        <w:rPr>
          <w:bCs/>
          <w:sz w:val="18"/>
          <w:szCs w:val="18"/>
        </w:rPr>
        <w:t xml:space="preserve"> endure afflictions (or hardships), do the work of an evangelist, make</w:t>
      </w:r>
      <w:r w:rsidR="0053416E" w:rsidRPr="0053416E">
        <w:rPr>
          <w:bCs/>
          <w:sz w:val="18"/>
          <w:szCs w:val="18"/>
        </w:rPr>
        <w:br/>
        <w:t>full proof of thy ministry.</w:t>
      </w:r>
      <w:r>
        <w:rPr>
          <w:bCs/>
          <w:sz w:val="18"/>
          <w:szCs w:val="18"/>
        </w:rPr>
        <w:t>”</w:t>
      </w:r>
      <w:r w:rsidR="0053416E" w:rsidRPr="0053416E">
        <w:rPr>
          <w:bCs/>
          <w:sz w:val="18"/>
          <w:szCs w:val="18"/>
        </w:rPr>
        <w:t>—2 Tim. iv. 5.</w:t>
      </w:r>
    </w:p>
    <w:p w:rsidR="0053416E" w:rsidRPr="0053416E" w:rsidRDefault="0053416E" w:rsidP="0053416E">
      <w:pPr>
        <w:widowControl w:val="0"/>
        <w:kinsoku w:val="0"/>
        <w:overflowPunct w:val="0"/>
        <w:spacing w:before="663" w:line="179" w:lineRule="exact"/>
        <w:ind w:firstLine="0"/>
        <w:jc w:val="center"/>
        <w:textAlignment w:val="baseline"/>
        <w:rPr>
          <w:i/>
          <w:iCs/>
          <w:spacing w:val="15"/>
          <w:sz w:val="19"/>
          <w:szCs w:val="19"/>
        </w:rPr>
      </w:pPr>
      <w:r w:rsidRPr="0053416E">
        <w:rPr>
          <w:i/>
          <w:iCs/>
          <w:spacing w:val="15"/>
          <w:sz w:val="19"/>
          <w:szCs w:val="19"/>
        </w:rPr>
        <w:t>THIRD EDITION.</w:t>
      </w:r>
    </w:p>
    <w:p w:rsidR="0053416E" w:rsidRPr="0053416E" w:rsidRDefault="0053416E" w:rsidP="0053416E">
      <w:pPr>
        <w:widowControl w:val="0"/>
        <w:kinsoku w:val="0"/>
        <w:overflowPunct w:val="0"/>
        <w:spacing w:before="742" w:line="191" w:lineRule="exact"/>
        <w:ind w:firstLine="0"/>
        <w:jc w:val="center"/>
        <w:textAlignment w:val="baseline"/>
        <w:rPr>
          <w:bCs/>
          <w:spacing w:val="29"/>
          <w:sz w:val="16"/>
          <w:szCs w:val="16"/>
        </w:rPr>
      </w:pPr>
      <w:r w:rsidRPr="0053416E">
        <w:rPr>
          <w:bCs/>
          <w:spacing w:val="29"/>
          <w:sz w:val="16"/>
          <w:szCs w:val="16"/>
        </w:rPr>
        <w:t>LONDON:</w:t>
      </w:r>
    </w:p>
    <w:p w:rsidR="0053416E" w:rsidRPr="0053416E" w:rsidRDefault="0053416E" w:rsidP="0053416E">
      <w:pPr>
        <w:widowControl w:val="0"/>
        <w:kinsoku w:val="0"/>
        <w:overflowPunct w:val="0"/>
        <w:spacing w:before="81" w:line="197" w:lineRule="exact"/>
        <w:ind w:firstLine="0"/>
        <w:jc w:val="center"/>
        <w:textAlignment w:val="baseline"/>
        <w:rPr>
          <w:bCs/>
          <w:spacing w:val="13"/>
          <w:sz w:val="16"/>
          <w:szCs w:val="16"/>
        </w:rPr>
      </w:pPr>
      <w:r w:rsidRPr="0053416E">
        <w:rPr>
          <w:bCs/>
          <w:spacing w:val="13"/>
          <w:sz w:val="16"/>
          <w:szCs w:val="16"/>
        </w:rPr>
        <w:t xml:space="preserve">JAMES NISBET </w:t>
      </w:r>
      <w:r w:rsidRPr="005C54DD">
        <w:rPr>
          <w:iCs/>
          <w:spacing w:val="13"/>
          <w:sz w:val="19"/>
          <w:szCs w:val="19"/>
        </w:rPr>
        <w:t>&amp;</w:t>
      </w:r>
      <w:r w:rsidRPr="0053416E">
        <w:rPr>
          <w:iCs/>
          <w:spacing w:val="13"/>
          <w:sz w:val="19"/>
          <w:szCs w:val="19"/>
        </w:rPr>
        <w:t xml:space="preserve"> CO.,</w:t>
      </w:r>
      <w:r w:rsidRPr="0053416E">
        <w:rPr>
          <w:i/>
          <w:iCs/>
          <w:spacing w:val="13"/>
          <w:sz w:val="19"/>
          <w:szCs w:val="19"/>
        </w:rPr>
        <w:t xml:space="preserve"> </w:t>
      </w:r>
      <w:r w:rsidRPr="0053416E">
        <w:rPr>
          <w:bCs/>
          <w:spacing w:val="13"/>
          <w:sz w:val="16"/>
          <w:szCs w:val="16"/>
        </w:rPr>
        <w:t>21 BERNERS STREET, W.</w:t>
      </w:r>
    </w:p>
    <w:p w:rsidR="0053416E" w:rsidRPr="00244231" w:rsidRDefault="0053416E" w:rsidP="0053416E">
      <w:pPr>
        <w:widowControl w:val="0"/>
        <w:kinsoku w:val="0"/>
        <w:overflowPunct w:val="0"/>
        <w:spacing w:before="94" w:line="191" w:lineRule="exact"/>
        <w:ind w:firstLine="0"/>
        <w:jc w:val="center"/>
        <w:textAlignment w:val="baseline"/>
        <w:rPr>
          <w:bCs/>
          <w:spacing w:val="23"/>
          <w:sz w:val="16"/>
          <w:szCs w:val="16"/>
        </w:rPr>
      </w:pPr>
    </w:p>
    <w:p w:rsidR="0053416E" w:rsidRPr="00244231" w:rsidRDefault="0053416E" w:rsidP="0053416E">
      <w:pPr>
        <w:widowControl w:val="0"/>
        <w:kinsoku w:val="0"/>
        <w:overflowPunct w:val="0"/>
        <w:spacing w:before="94" w:line="191" w:lineRule="exact"/>
        <w:ind w:firstLine="0"/>
        <w:jc w:val="center"/>
        <w:textAlignment w:val="baseline"/>
        <w:rPr>
          <w:bCs/>
          <w:spacing w:val="23"/>
          <w:sz w:val="18"/>
          <w:szCs w:val="18"/>
        </w:rPr>
      </w:pPr>
      <w:r w:rsidRPr="0053416E">
        <w:rPr>
          <w:bCs/>
          <w:spacing w:val="23"/>
          <w:sz w:val="18"/>
          <w:szCs w:val="18"/>
        </w:rPr>
        <w:t>1870.</w:t>
      </w:r>
    </w:p>
    <w:p w:rsidR="0053416E" w:rsidRPr="00244231" w:rsidRDefault="0053416E">
      <w:pPr>
        <w:rPr>
          <w:b/>
          <w:bCs/>
          <w:spacing w:val="23"/>
          <w:sz w:val="16"/>
          <w:szCs w:val="16"/>
        </w:rPr>
      </w:pPr>
      <w:r w:rsidRPr="00244231">
        <w:rPr>
          <w:b/>
          <w:bCs/>
          <w:spacing w:val="23"/>
          <w:sz w:val="16"/>
          <w:szCs w:val="16"/>
        </w:rPr>
        <w:br w:type="page"/>
      </w:r>
    </w:p>
    <w:p w:rsidR="0053416E" w:rsidRPr="0053416E" w:rsidRDefault="0053416E" w:rsidP="0053416E">
      <w:pPr>
        <w:pageBreakBefore/>
        <w:widowControl w:val="0"/>
        <w:kinsoku w:val="0"/>
        <w:overflowPunct w:val="0"/>
        <w:spacing w:before="376" w:line="376" w:lineRule="exact"/>
        <w:ind w:firstLine="0"/>
        <w:jc w:val="center"/>
        <w:textAlignment w:val="baseline"/>
        <w:rPr>
          <w:spacing w:val="38"/>
          <w:w w:val="105"/>
          <w:sz w:val="34"/>
          <w:szCs w:val="34"/>
        </w:rPr>
      </w:pPr>
      <w:r w:rsidRPr="0053416E">
        <w:rPr>
          <w:spacing w:val="38"/>
          <w:w w:val="105"/>
          <w:sz w:val="34"/>
          <w:szCs w:val="34"/>
        </w:rPr>
        <w:lastRenderedPageBreak/>
        <w:t>PREFACE.</w:t>
      </w:r>
    </w:p>
    <w:p w:rsidR="0053416E" w:rsidRPr="0053416E" w:rsidRDefault="0053416E" w:rsidP="0053416E">
      <w:pPr>
        <w:widowControl w:val="0"/>
        <w:kinsoku w:val="0"/>
        <w:overflowPunct w:val="0"/>
        <w:spacing w:before="586" w:line="268" w:lineRule="exact"/>
        <w:ind w:left="216" w:right="216" w:firstLine="0"/>
        <w:textAlignment w:val="baseline"/>
        <w:rPr>
          <w:spacing w:val="3"/>
          <w:sz w:val="21"/>
          <w:szCs w:val="21"/>
        </w:rPr>
      </w:pPr>
      <w:r w:rsidRPr="0053416E">
        <w:rPr>
          <w:bCs/>
          <w:spacing w:val="3"/>
          <w:sz w:val="21"/>
          <w:szCs w:val="21"/>
        </w:rPr>
        <w:t>THE</w:t>
      </w:r>
      <w:r w:rsidRPr="0053416E">
        <w:rPr>
          <w:b/>
          <w:bCs/>
          <w:spacing w:val="3"/>
          <w:sz w:val="19"/>
          <w:szCs w:val="19"/>
        </w:rPr>
        <w:t xml:space="preserve"> </w:t>
      </w:r>
      <w:r w:rsidRPr="0053416E">
        <w:rPr>
          <w:spacing w:val="3"/>
          <w:sz w:val="21"/>
          <w:szCs w:val="21"/>
        </w:rPr>
        <w:t>difficulty I anticipated in writing the Biography of one so nearly r</w:t>
      </w:r>
      <w:r w:rsidRPr="0053416E">
        <w:rPr>
          <w:spacing w:val="3"/>
          <w:sz w:val="21"/>
          <w:szCs w:val="21"/>
        </w:rPr>
        <w:t>e</w:t>
      </w:r>
      <w:r w:rsidRPr="0053416E">
        <w:rPr>
          <w:spacing w:val="3"/>
          <w:sz w:val="21"/>
          <w:szCs w:val="21"/>
        </w:rPr>
        <w:t>lated to me was very soon for</w:t>
      </w:r>
      <w:r w:rsidRPr="0053416E">
        <w:rPr>
          <w:spacing w:val="3"/>
          <w:sz w:val="21"/>
          <w:szCs w:val="21"/>
        </w:rPr>
        <w:softHyphen/>
        <w:t>gotten as I proceeded with my task, and felt more and more deeply how utterly insignificant are all such earthly ties, in presence of the higher relations of that eternal kingdom in which my lamented Brother so entirely lived. If, while he was still with us, it was possible for those most closely connected with h</w:t>
      </w:r>
      <w:r w:rsidR="00235798">
        <w:rPr>
          <w:spacing w:val="3"/>
          <w:sz w:val="21"/>
          <w:szCs w:val="21"/>
        </w:rPr>
        <w:t>im in some measure to know him “</w:t>
      </w:r>
      <w:r w:rsidRPr="0053416E">
        <w:rPr>
          <w:spacing w:val="3"/>
          <w:sz w:val="21"/>
          <w:szCs w:val="21"/>
        </w:rPr>
        <w:t>after the flesh,</w:t>
      </w:r>
      <w:r w:rsidR="00235798">
        <w:rPr>
          <w:spacing w:val="3"/>
          <w:sz w:val="21"/>
          <w:szCs w:val="21"/>
        </w:rPr>
        <w:t>”</w:t>
      </w:r>
      <w:r w:rsidRPr="0053416E">
        <w:rPr>
          <w:spacing w:val="3"/>
          <w:sz w:val="21"/>
          <w:szCs w:val="21"/>
        </w:rPr>
        <w:t xml:space="preserve"> one instantly felt so soon as he had passed within the veil that henceforth we could know him so no more.</w:t>
      </w:r>
    </w:p>
    <w:p w:rsidR="0053416E" w:rsidRPr="0053416E" w:rsidRDefault="0053416E" w:rsidP="0053416E">
      <w:pPr>
        <w:widowControl w:val="0"/>
        <w:kinsoku w:val="0"/>
        <w:overflowPunct w:val="0"/>
        <w:spacing w:before="5" w:line="268" w:lineRule="exact"/>
        <w:ind w:left="216" w:right="216" w:firstLine="216"/>
        <w:textAlignment w:val="baseline"/>
        <w:rPr>
          <w:sz w:val="21"/>
          <w:szCs w:val="21"/>
        </w:rPr>
      </w:pPr>
      <w:r w:rsidRPr="0053416E">
        <w:rPr>
          <w:spacing w:val="4"/>
          <w:sz w:val="21"/>
          <w:szCs w:val="21"/>
        </w:rPr>
        <w:t>The materials from which the narrative has been drawn are—1st, My own personal recollections and those of other intimate friends; 2d, Pr</w:t>
      </w:r>
      <w:r w:rsidRPr="0053416E">
        <w:rPr>
          <w:spacing w:val="4"/>
          <w:sz w:val="21"/>
          <w:szCs w:val="21"/>
        </w:rPr>
        <w:t>i</w:t>
      </w:r>
      <w:r w:rsidRPr="0053416E">
        <w:rPr>
          <w:spacing w:val="4"/>
          <w:sz w:val="21"/>
          <w:szCs w:val="21"/>
        </w:rPr>
        <w:t>vate letters addressed chiefly to members of his own family; and 3d, C</w:t>
      </w:r>
      <w:r w:rsidRPr="0053416E">
        <w:rPr>
          <w:spacing w:val="4"/>
          <w:sz w:val="21"/>
          <w:szCs w:val="21"/>
        </w:rPr>
        <w:t>o</w:t>
      </w:r>
      <w:r w:rsidRPr="0053416E">
        <w:rPr>
          <w:spacing w:val="4"/>
          <w:sz w:val="21"/>
          <w:szCs w:val="21"/>
        </w:rPr>
        <w:t>pious journals, extending over the whole period of his home ministry, and continued, though in a briefer and more fragmentary manner, during the early years of his residence in China. From these last I have quoted very largely, but not more so I believe than those who are really interes</w:t>
      </w:r>
      <w:r w:rsidRPr="0053416E">
        <w:rPr>
          <w:spacing w:val="4"/>
          <w:sz w:val="21"/>
          <w:szCs w:val="21"/>
        </w:rPr>
        <w:t>t</w:t>
      </w:r>
      <w:r w:rsidRPr="0053416E">
        <w:rPr>
          <w:spacing w:val="4"/>
          <w:sz w:val="21"/>
          <w:szCs w:val="21"/>
        </w:rPr>
        <w:t xml:space="preserve">ed in his work would wish me to have done. Indeed, the difficulty often was merely to </w:t>
      </w:r>
      <w:r w:rsidRPr="0053416E">
        <w:rPr>
          <w:i/>
          <w:iCs/>
          <w:spacing w:val="4"/>
          <w:sz w:val="21"/>
          <w:szCs w:val="21"/>
        </w:rPr>
        <w:t xml:space="preserve">extract </w:t>
      </w:r>
      <w:r w:rsidRPr="0053416E">
        <w:rPr>
          <w:spacing w:val="4"/>
          <w:sz w:val="21"/>
          <w:szCs w:val="21"/>
        </w:rPr>
        <w:t>from a docu</w:t>
      </w:r>
      <w:r w:rsidRPr="0053416E">
        <w:rPr>
          <w:spacing w:val="4"/>
          <w:sz w:val="21"/>
          <w:szCs w:val="21"/>
        </w:rPr>
        <w:softHyphen/>
      </w:r>
      <w:r w:rsidRPr="0053416E">
        <w:rPr>
          <w:sz w:val="21"/>
          <w:szCs w:val="21"/>
        </w:rPr>
        <w:t>ment, which many readers doubtless would have wished to possess entire.</w:t>
      </w:r>
    </w:p>
    <w:p w:rsidR="0053416E" w:rsidRPr="0053416E" w:rsidRDefault="0053416E" w:rsidP="0053416E">
      <w:pPr>
        <w:widowControl w:val="0"/>
        <w:kinsoku w:val="0"/>
        <w:overflowPunct w:val="0"/>
        <w:spacing w:before="64" w:line="268" w:lineRule="exact"/>
        <w:ind w:left="216" w:right="216" w:firstLine="144"/>
        <w:textAlignment w:val="baseline"/>
        <w:rPr>
          <w:spacing w:val="3"/>
          <w:sz w:val="21"/>
          <w:szCs w:val="21"/>
        </w:rPr>
      </w:pPr>
      <w:r w:rsidRPr="0053416E">
        <w:rPr>
          <w:spacing w:val="3"/>
          <w:sz w:val="21"/>
          <w:szCs w:val="21"/>
        </w:rPr>
        <w:t>To the many friends to whom I have been in</w:t>
      </w:r>
      <w:r w:rsidRPr="0053416E">
        <w:rPr>
          <w:spacing w:val="3"/>
          <w:sz w:val="21"/>
          <w:szCs w:val="21"/>
        </w:rPr>
        <w:softHyphen/>
        <w:t>debted for valuable mater</w:t>
      </w:r>
      <w:r w:rsidRPr="0053416E">
        <w:rPr>
          <w:spacing w:val="3"/>
          <w:sz w:val="21"/>
          <w:szCs w:val="21"/>
        </w:rPr>
        <w:t>i</w:t>
      </w:r>
      <w:r w:rsidRPr="0053416E">
        <w:rPr>
          <w:spacing w:val="3"/>
          <w:sz w:val="21"/>
          <w:szCs w:val="21"/>
        </w:rPr>
        <w:t>als, I have made acknow</w:t>
      </w:r>
      <w:r w:rsidRPr="0053416E">
        <w:rPr>
          <w:spacing w:val="3"/>
          <w:sz w:val="21"/>
          <w:szCs w:val="21"/>
        </w:rPr>
        <w:softHyphen/>
        <w:t>ledgment in the course of the work at the places where their communications have been used; but I would here specially mention the names of the late Rev. Dr. Burns, of Toronto, who contribu</w:t>
      </w:r>
      <w:r w:rsidRPr="0053416E">
        <w:rPr>
          <w:spacing w:val="3"/>
          <w:sz w:val="21"/>
          <w:szCs w:val="21"/>
        </w:rPr>
        <w:t>t</w:t>
      </w:r>
      <w:r w:rsidRPr="0053416E">
        <w:rPr>
          <w:spacing w:val="3"/>
          <w:sz w:val="21"/>
          <w:szCs w:val="21"/>
        </w:rPr>
        <w:t>ed the tenth chapter; the Rev. Duncan M‘Gregor, M.A., of Dun</w:t>
      </w:r>
      <w:r w:rsidRPr="0053416E">
        <w:rPr>
          <w:spacing w:val="3"/>
          <w:sz w:val="21"/>
          <w:szCs w:val="21"/>
        </w:rPr>
        <w:softHyphen/>
        <w:t>dee, and the Rev. Dr. Kirkpatrick, of Dublin, who furnished the graphic sketches of my Brother's labours in Edinburgh and Dublin; and the Rev. Carstairs Douglas, M.A., of Amoy, to whose loving and painstaking endeavours I am indebted for almost all the precious memorials from China which e</w:t>
      </w:r>
      <w:r w:rsidRPr="0053416E">
        <w:rPr>
          <w:spacing w:val="3"/>
          <w:sz w:val="21"/>
          <w:szCs w:val="21"/>
        </w:rPr>
        <w:t>n</w:t>
      </w:r>
      <w:r w:rsidRPr="0053416E">
        <w:rPr>
          <w:spacing w:val="3"/>
          <w:sz w:val="21"/>
          <w:szCs w:val="21"/>
        </w:rPr>
        <w:t>rich the closing chapters.</w:t>
      </w:r>
    </w:p>
    <w:p w:rsidR="0053416E" w:rsidRPr="0053416E" w:rsidRDefault="0053416E" w:rsidP="0053416E">
      <w:pPr>
        <w:widowControl w:val="0"/>
        <w:kinsoku w:val="0"/>
        <w:overflowPunct w:val="0"/>
        <w:spacing w:before="3" w:line="268" w:lineRule="exact"/>
        <w:ind w:left="216" w:right="216" w:firstLine="144"/>
        <w:textAlignment w:val="baseline"/>
        <w:rPr>
          <w:spacing w:val="4"/>
          <w:sz w:val="21"/>
          <w:szCs w:val="21"/>
        </w:rPr>
      </w:pPr>
      <w:r w:rsidRPr="0053416E">
        <w:rPr>
          <w:spacing w:val="4"/>
          <w:sz w:val="21"/>
          <w:szCs w:val="21"/>
        </w:rPr>
        <w:t>My single aim has been to present a true and life-like picture of him whose footsteps I had un</w:t>
      </w:r>
      <w:r w:rsidRPr="0053416E">
        <w:rPr>
          <w:spacing w:val="4"/>
          <w:sz w:val="21"/>
          <w:szCs w:val="21"/>
        </w:rPr>
        <w:softHyphen/>
        <w:t>dertaken to trace; and that thus being dead he may yet speak, just as he spoke while he was with us, to the praise of that divine grace which he so greatly magnified, and by which alone, as he so profoundly felt, he was what he was.</w:t>
      </w:r>
    </w:p>
    <w:p w:rsidR="005C54DD" w:rsidRDefault="005C54DD" w:rsidP="005C54DD">
      <w:pPr>
        <w:widowControl w:val="0"/>
        <w:kinsoku w:val="0"/>
        <w:overflowPunct w:val="0"/>
        <w:spacing w:before="224" w:line="360" w:lineRule="auto"/>
        <w:ind w:left="864" w:right="680" w:hanging="504"/>
        <w:jc w:val="left"/>
        <w:textAlignment w:val="baseline"/>
        <w:rPr>
          <w:bCs/>
          <w:sz w:val="16"/>
          <w:szCs w:val="16"/>
        </w:rPr>
      </w:pPr>
    </w:p>
    <w:p w:rsidR="005C54DD" w:rsidRDefault="0053416E" w:rsidP="005C54DD">
      <w:pPr>
        <w:widowControl w:val="0"/>
        <w:kinsoku w:val="0"/>
        <w:overflowPunct w:val="0"/>
        <w:spacing w:before="224" w:line="360" w:lineRule="auto"/>
        <w:ind w:left="864" w:right="680" w:hanging="504"/>
        <w:jc w:val="left"/>
        <w:textAlignment w:val="baseline"/>
        <w:rPr>
          <w:bCs/>
          <w:i/>
          <w:iCs/>
          <w:sz w:val="16"/>
          <w:szCs w:val="16"/>
        </w:rPr>
      </w:pPr>
      <w:r w:rsidRPr="0053416E">
        <w:rPr>
          <w:bCs/>
          <w:sz w:val="16"/>
          <w:szCs w:val="16"/>
        </w:rPr>
        <w:t>FREE CHURCH COLLEGE, GLASGOW,</w:t>
      </w:r>
      <w:r w:rsidRPr="0053416E">
        <w:rPr>
          <w:bCs/>
          <w:sz w:val="16"/>
          <w:szCs w:val="16"/>
        </w:rPr>
        <w:br/>
      </w:r>
      <w:r w:rsidRPr="0053416E">
        <w:rPr>
          <w:bCs/>
          <w:i/>
          <w:iCs/>
          <w:sz w:val="16"/>
          <w:szCs w:val="16"/>
        </w:rPr>
        <w:t>December 6th, 1869.</w:t>
      </w:r>
    </w:p>
    <w:p w:rsidR="005C54DD" w:rsidRDefault="005C54DD">
      <w:pPr>
        <w:rPr>
          <w:bCs/>
          <w:i/>
          <w:iCs/>
          <w:sz w:val="16"/>
          <w:szCs w:val="16"/>
        </w:rPr>
      </w:pPr>
      <w:r>
        <w:rPr>
          <w:bCs/>
          <w:i/>
          <w:iCs/>
          <w:sz w:val="16"/>
          <w:szCs w:val="16"/>
        </w:rPr>
        <w:br w:type="page"/>
      </w:r>
    </w:p>
    <w:p w:rsidR="0053416E" w:rsidRPr="0053416E" w:rsidRDefault="0053416E" w:rsidP="00244231">
      <w:pPr>
        <w:pageBreakBefore/>
        <w:widowControl w:val="0"/>
        <w:kinsoku w:val="0"/>
        <w:overflowPunct w:val="0"/>
        <w:spacing w:before="224" w:line="306" w:lineRule="exact"/>
        <w:ind w:left="72" w:firstLine="0"/>
        <w:jc w:val="left"/>
        <w:textAlignment w:val="baseline"/>
        <w:rPr>
          <w:spacing w:val="32"/>
          <w:sz w:val="28"/>
          <w:szCs w:val="28"/>
        </w:rPr>
      </w:pPr>
      <w:r w:rsidRPr="0053416E">
        <w:rPr>
          <w:spacing w:val="32"/>
          <w:sz w:val="28"/>
          <w:szCs w:val="28"/>
        </w:rPr>
        <w:lastRenderedPageBreak/>
        <w:t>CONTENTS.</w:t>
      </w:r>
    </w:p>
    <w:p w:rsidR="00244231" w:rsidRDefault="00244231" w:rsidP="00244231">
      <w:pPr>
        <w:widowControl w:val="0"/>
        <w:kinsoku w:val="0"/>
        <w:overflowPunct w:val="0"/>
        <w:spacing w:line="480" w:lineRule="auto"/>
        <w:ind w:right="360" w:firstLine="0"/>
        <w:jc w:val="left"/>
        <w:textAlignment w:val="baseline"/>
        <w:rPr>
          <w:bCs/>
          <w:spacing w:val="16"/>
          <w:sz w:val="15"/>
          <w:szCs w:val="15"/>
        </w:rPr>
      </w:pPr>
    </w:p>
    <w:p w:rsidR="0053416E" w:rsidRPr="0053416E" w:rsidRDefault="0053416E" w:rsidP="00244231">
      <w:pPr>
        <w:widowControl w:val="0"/>
        <w:kinsoku w:val="0"/>
        <w:overflowPunct w:val="0"/>
        <w:spacing w:line="480" w:lineRule="auto"/>
        <w:ind w:right="360" w:firstLine="0"/>
        <w:jc w:val="left"/>
        <w:textAlignment w:val="baseline"/>
        <w:rPr>
          <w:bCs/>
          <w:spacing w:val="-4"/>
          <w:sz w:val="16"/>
          <w:szCs w:val="16"/>
        </w:rPr>
      </w:pPr>
      <w:r w:rsidRPr="0053416E">
        <w:rPr>
          <w:bCs/>
          <w:spacing w:val="16"/>
          <w:sz w:val="16"/>
          <w:szCs w:val="16"/>
        </w:rPr>
        <w:t xml:space="preserve">CHAPTER </w:t>
      </w:r>
      <w:r w:rsidR="00244231" w:rsidRPr="00244231">
        <w:rPr>
          <w:bCs/>
          <w:spacing w:val="16"/>
          <w:sz w:val="16"/>
          <w:szCs w:val="16"/>
        </w:rPr>
        <w:t>I.</w:t>
      </w:r>
      <w:r w:rsidR="007A2643" w:rsidRPr="00244231">
        <w:rPr>
          <w:bCs/>
          <w:spacing w:val="16"/>
          <w:sz w:val="16"/>
          <w:szCs w:val="16"/>
        </w:rPr>
        <w:t xml:space="preserve"> </w:t>
      </w:r>
      <w:r w:rsidRPr="0053416E">
        <w:rPr>
          <w:bCs/>
          <w:spacing w:val="-4"/>
          <w:sz w:val="16"/>
          <w:szCs w:val="16"/>
        </w:rPr>
        <w:t>EARLY YEARS,</w:t>
      </w:r>
    </w:p>
    <w:p w:rsidR="0053416E" w:rsidRPr="0053416E" w:rsidRDefault="0053416E" w:rsidP="00244231">
      <w:pPr>
        <w:widowControl w:val="0"/>
        <w:kinsoku w:val="0"/>
        <w:overflowPunct w:val="0"/>
        <w:spacing w:line="480" w:lineRule="auto"/>
        <w:ind w:firstLine="0"/>
        <w:jc w:val="left"/>
        <w:textAlignment w:val="baseline"/>
        <w:rPr>
          <w:bCs/>
          <w:spacing w:val="-5"/>
          <w:sz w:val="16"/>
          <w:szCs w:val="16"/>
        </w:rPr>
      </w:pPr>
      <w:r w:rsidRPr="0053416E">
        <w:rPr>
          <w:bCs/>
          <w:spacing w:val="16"/>
          <w:sz w:val="16"/>
          <w:szCs w:val="16"/>
        </w:rPr>
        <w:t>CHAPTER II.</w:t>
      </w:r>
      <w:r w:rsidR="007A2643" w:rsidRPr="00244231">
        <w:rPr>
          <w:bCs/>
          <w:spacing w:val="16"/>
          <w:sz w:val="16"/>
          <w:szCs w:val="16"/>
        </w:rPr>
        <w:t xml:space="preserve"> </w:t>
      </w:r>
      <w:r w:rsidRPr="0053416E">
        <w:rPr>
          <w:bCs/>
          <w:spacing w:val="-5"/>
          <w:sz w:val="16"/>
          <w:szCs w:val="16"/>
        </w:rPr>
        <w:t>PREPARATION FOR THE MINISTRY,</w:t>
      </w:r>
    </w:p>
    <w:p w:rsidR="0053416E" w:rsidRPr="0053416E" w:rsidRDefault="0053416E" w:rsidP="00244231">
      <w:pPr>
        <w:widowControl w:val="0"/>
        <w:kinsoku w:val="0"/>
        <w:overflowPunct w:val="0"/>
        <w:spacing w:line="480" w:lineRule="auto"/>
        <w:ind w:firstLine="0"/>
        <w:jc w:val="left"/>
        <w:textAlignment w:val="baseline"/>
        <w:rPr>
          <w:bCs/>
          <w:spacing w:val="-4"/>
          <w:sz w:val="16"/>
          <w:szCs w:val="16"/>
        </w:rPr>
      </w:pPr>
      <w:r w:rsidRPr="0053416E">
        <w:rPr>
          <w:bCs/>
          <w:spacing w:val="15"/>
          <w:sz w:val="16"/>
          <w:szCs w:val="16"/>
        </w:rPr>
        <w:t>CHAPTER III.</w:t>
      </w:r>
      <w:r w:rsidR="00244231">
        <w:rPr>
          <w:bCs/>
          <w:spacing w:val="15"/>
          <w:sz w:val="16"/>
          <w:szCs w:val="16"/>
        </w:rPr>
        <w:t xml:space="preserve"> </w:t>
      </w:r>
      <w:r w:rsidRPr="0053416E">
        <w:rPr>
          <w:bCs/>
          <w:spacing w:val="-4"/>
          <w:sz w:val="16"/>
          <w:szCs w:val="16"/>
        </w:rPr>
        <w:t>OPENING MINISTRY,</w:t>
      </w:r>
    </w:p>
    <w:p w:rsidR="0053416E" w:rsidRPr="0053416E" w:rsidRDefault="0053416E" w:rsidP="00244231">
      <w:pPr>
        <w:widowControl w:val="0"/>
        <w:kinsoku w:val="0"/>
        <w:overflowPunct w:val="0"/>
        <w:spacing w:line="480" w:lineRule="auto"/>
        <w:ind w:firstLine="0"/>
        <w:jc w:val="left"/>
        <w:textAlignment w:val="baseline"/>
        <w:rPr>
          <w:bCs/>
          <w:spacing w:val="-5"/>
          <w:sz w:val="16"/>
          <w:szCs w:val="16"/>
        </w:rPr>
      </w:pPr>
      <w:r w:rsidRPr="0053416E">
        <w:rPr>
          <w:bCs/>
          <w:spacing w:val="15"/>
          <w:sz w:val="16"/>
          <w:szCs w:val="16"/>
        </w:rPr>
        <w:t>CHAPTER IV.</w:t>
      </w:r>
      <w:r w:rsidR="00244231">
        <w:rPr>
          <w:bCs/>
          <w:spacing w:val="15"/>
          <w:sz w:val="16"/>
          <w:szCs w:val="16"/>
        </w:rPr>
        <w:t xml:space="preserve"> </w:t>
      </w:r>
      <w:r w:rsidRPr="0053416E">
        <w:rPr>
          <w:bCs/>
          <w:spacing w:val="-5"/>
          <w:sz w:val="16"/>
          <w:szCs w:val="16"/>
        </w:rPr>
        <w:t>REVIVAL SCENES,</w:t>
      </w:r>
    </w:p>
    <w:p w:rsidR="0053416E" w:rsidRPr="0053416E" w:rsidRDefault="0053416E" w:rsidP="00244231">
      <w:pPr>
        <w:widowControl w:val="0"/>
        <w:kinsoku w:val="0"/>
        <w:overflowPunct w:val="0"/>
        <w:spacing w:line="480" w:lineRule="auto"/>
        <w:ind w:firstLine="0"/>
        <w:jc w:val="left"/>
        <w:textAlignment w:val="baseline"/>
        <w:rPr>
          <w:bCs/>
          <w:sz w:val="16"/>
          <w:szCs w:val="16"/>
        </w:rPr>
      </w:pPr>
      <w:r w:rsidRPr="0053416E">
        <w:rPr>
          <w:bCs/>
          <w:spacing w:val="15"/>
          <w:sz w:val="16"/>
          <w:szCs w:val="16"/>
        </w:rPr>
        <w:t>CHAPTER V.</w:t>
      </w:r>
      <w:r w:rsidR="00244231">
        <w:rPr>
          <w:bCs/>
          <w:spacing w:val="15"/>
          <w:sz w:val="16"/>
          <w:szCs w:val="16"/>
        </w:rPr>
        <w:t xml:space="preserve"> </w:t>
      </w:r>
      <w:r w:rsidRPr="0053416E">
        <w:rPr>
          <w:bCs/>
          <w:sz w:val="16"/>
          <w:szCs w:val="16"/>
        </w:rPr>
        <w:t>ST. PETER'S, DUNDEE,</w:t>
      </w:r>
    </w:p>
    <w:p w:rsidR="0053416E" w:rsidRPr="0053416E" w:rsidRDefault="0053416E" w:rsidP="00244231">
      <w:pPr>
        <w:widowControl w:val="0"/>
        <w:kinsoku w:val="0"/>
        <w:overflowPunct w:val="0"/>
        <w:spacing w:line="480" w:lineRule="auto"/>
        <w:ind w:firstLine="0"/>
        <w:jc w:val="left"/>
        <w:textAlignment w:val="baseline"/>
        <w:rPr>
          <w:bCs/>
          <w:spacing w:val="1"/>
          <w:sz w:val="16"/>
          <w:szCs w:val="16"/>
        </w:rPr>
      </w:pPr>
      <w:r w:rsidRPr="0053416E">
        <w:rPr>
          <w:bCs/>
          <w:spacing w:val="15"/>
          <w:sz w:val="16"/>
          <w:szCs w:val="16"/>
        </w:rPr>
        <w:t>CHAPTER VI.</w:t>
      </w:r>
      <w:r w:rsidR="00244231">
        <w:rPr>
          <w:bCs/>
          <w:spacing w:val="15"/>
          <w:sz w:val="16"/>
          <w:szCs w:val="16"/>
        </w:rPr>
        <w:t xml:space="preserve"> </w:t>
      </w:r>
      <w:r w:rsidRPr="0053416E">
        <w:rPr>
          <w:bCs/>
          <w:spacing w:val="1"/>
          <w:sz w:val="16"/>
          <w:szCs w:val="16"/>
        </w:rPr>
        <w:t>ST. ANDREWS, PERTH, &amp;C.,</w:t>
      </w:r>
    </w:p>
    <w:p w:rsidR="0053416E" w:rsidRPr="0053416E" w:rsidRDefault="0053416E" w:rsidP="00244231">
      <w:pPr>
        <w:widowControl w:val="0"/>
        <w:kinsoku w:val="0"/>
        <w:overflowPunct w:val="0"/>
        <w:spacing w:line="480" w:lineRule="auto"/>
        <w:ind w:firstLine="0"/>
        <w:jc w:val="left"/>
        <w:textAlignment w:val="baseline"/>
        <w:rPr>
          <w:bCs/>
          <w:spacing w:val="-5"/>
          <w:sz w:val="16"/>
          <w:szCs w:val="16"/>
        </w:rPr>
      </w:pPr>
      <w:r w:rsidRPr="0053416E">
        <w:rPr>
          <w:bCs/>
          <w:spacing w:val="15"/>
          <w:sz w:val="16"/>
          <w:szCs w:val="16"/>
        </w:rPr>
        <w:t>CHAPTER VII.</w:t>
      </w:r>
      <w:r w:rsidR="00244231">
        <w:rPr>
          <w:bCs/>
          <w:spacing w:val="15"/>
          <w:sz w:val="16"/>
          <w:szCs w:val="16"/>
        </w:rPr>
        <w:t xml:space="preserve"> </w:t>
      </w:r>
      <w:r w:rsidRPr="0053416E">
        <w:rPr>
          <w:bCs/>
          <w:spacing w:val="-5"/>
          <w:sz w:val="16"/>
          <w:szCs w:val="16"/>
        </w:rPr>
        <w:t>LABOURS AT ABERDEEN,</w:t>
      </w:r>
    </w:p>
    <w:p w:rsidR="00244231" w:rsidRPr="00244231" w:rsidRDefault="0053416E" w:rsidP="00244231">
      <w:pPr>
        <w:widowControl w:val="0"/>
        <w:kinsoku w:val="0"/>
        <w:overflowPunct w:val="0"/>
        <w:spacing w:line="480" w:lineRule="auto"/>
        <w:ind w:firstLine="0"/>
        <w:jc w:val="left"/>
        <w:textAlignment w:val="baseline"/>
        <w:rPr>
          <w:bCs/>
          <w:spacing w:val="-5"/>
          <w:sz w:val="16"/>
          <w:szCs w:val="16"/>
        </w:rPr>
      </w:pPr>
      <w:r w:rsidRPr="0053416E">
        <w:rPr>
          <w:bCs/>
          <w:spacing w:val="12"/>
          <w:sz w:val="16"/>
          <w:szCs w:val="16"/>
        </w:rPr>
        <w:t>CHAPTER VIII.</w:t>
      </w:r>
      <w:r w:rsidR="00244231">
        <w:rPr>
          <w:bCs/>
          <w:spacing w:val="12"/>
          <w:sz w:val="16"/>
          <w:szCs w:val="16"/>
        </w:rPr>
        <w:t xml:space="preserve"> </w:t>
      </w:r>
      <w:r w:rsidRPr="0053416E">
        <w:rPr>
          <w:bCs/>
          <w:spacing w:val="-5"/>
          <w:sz w:val="16"/>
          <w:szCs w:val="16"/>
        </w:rPr>
        <w:t>WORK AMONG THE MOUNTAINS,</w:t>
      </w:r>
    </w:p>
    <w:p w:rsidR="0053416E" w:rsidRPr="0053416E" w:rsidRDefault="0053416E" w:rsidP="00244231">
      <w:pPr>
        <w:widowControl w:val="0"/>
        <w:kinsoku w:val="0"/>
        <w:overflowPunct w:val="0"/>
        <w:spacing w:line="480" w:lineRule="auto"/>
        <w:ind w:firstLine="0"/>
        <w:jc w:val="left"/>
        <w:textAlignment w:val="baseline"/>
        <w:rPr>
          <w:bCs/>
          <w:sz w:val="16"/>
          <w:szCs w:val="16"/>
        </w:rPr>
      </w:pPr>
      <w:r w:rsidRPr="0053416E">
        <w:rPr>
          <w:bCs/>
          <w:sz w:val="16"/>
          <w:szCs w:val="16"/>
        </w:rPr>
        <w:t>CHAPTER IX. NEWCASTLE, EDINBURGH, DUBLIN,</w:t>
      </w:r>
    </w:p>
    <w:p w:rsidR="007A2643" w:rsidRPr="00244231" w:rsidRDefault="0053416E" w:rsidP="00244231">
      <w:pPr>
        <w:widowControl w:val="0"/>
        <w:kinsoku w:val="0"/>
        <w:overflowPunct w:val="0"/>
        <w:spacing w:line="480" w:lineRule="auto"/>
        <w:ind w:firstLine="0"/>
        <w:jc w:val="left"/>
        <w:textAlignment w:val="baseline"/>
        <w:rPr>
          <w:bCs/>
          <w:spacing w:val="1"/>
          <w:sz w:val="16"/>
          <w:szCs w:val="16"/>
        </w:rPr>
      </w:pPr>
      <w:r w:rsidRPr="0053416E">
        <w:rPr>
          <w:bCs/>
          <w:spacing w:val="15"/>
          <w:sz w:val="16"/>
          <w:szCs w:val="16"/>
        </w:rPr>
        <w:t>CHAPTER X.</w:t>
      </w:r>
      <w:r w:rsidR="00244231">
        <w:rPr>
          <w:bCs/>
          <w:spacing w:val="15"/>
          <w:sz w:val="16"/>
          <w:szCs w:val="16"/>
        </w:rPr>
        <w:t xml:space="preserve"> </w:t>
      </w:r>
      <w:r w:rsidRPr="0053416E">
        <w:rPr>
          <w:bCs/>
          <w:spacing w:val="1"/>
          <w:sz w:val="16"/>
          <w:szCs w:val="16"/>
        </w:rPr>
        <w:t xml:space="preserve">CANADA, </w:t>
      </w:r>
    </w:p>
    <w:p w:rsidR="0053416E" w:rsidRPr="0053416E" w:rsidRDefault="0053416E" w:rsidP="00244231">
      <w:pPr>
        <w:widowControl w:val="0"/>
        <w:kinsoku w:val="0"/>
        <w:overflowPunct w:val="0"/>
        <w:spacing w:line="480" w:lineRule="auto"/>
        <w:ind w:firstLine="0"/>
        <w:jc w:val="left"/>
        <w:textAlignment w:val="baseline"/>
        <w:rPr>
          <w:bCs/>
          <w:spacing w:val="-3"/>
          <w:sz w:val="16"/>
          <w:szCs w:val="16"/>
        </w:rPr>
      </w:pPr>
      <w:r w:rsidRPr="0053416E">
        <w:rPr>
          <w:bCs/>
          <w:spacing w:val="16"/>
          <w:sz w:val="16"/>
          <w:szCs w:val="16"/>
        </w:rPr>
        <w:t>CHAPTER X</w:t>
      </w:r>
      <w:r w:rsidR="007A2643" w:rsidRPr="00244231">
        <w:rPr>
          <w:bCs/>
          <w:spacing w:val="16"/>
          <w:sz w:val="16"/>
          <w:szCs w:val="16"/>
        </w:rPr>
        <w:t xml:space="preserve">I. </w:t>
      </w:r>
      <w:r w:rsidRPr="0053416E">
        <w:rPr>
          <w:bCs/>
          <w:spacing w:val="-3"/>
          <w:sz w:val="16"/>
          <w:szCs w:val="16"/>
        </w:rPr>
        <w:t>CALL TO THE CHINESE FIELD_</w:t>
      </w:r>
    </w:p>
    <w:p w:rsidR="0053416E" w:rsidRPr="0053416E" w:rsidRDefault="0053416E" w:rsidP="00244231">
      <w:pPr>
        <w:widowControl w:val="0"/>
        <w:kinsoku w:val="0"/>
        <w:overflowPunct w:val="0"/>
        <w:spacing w:line="480" w:lineRule="auto"/>
        <w:ind w:firstLine="0"/>
        <w:jc w:val="left"/>
        <w:textAlignment w:val="baseline"/>
        <w:rPr>
          <w:bCs/>
          <w:spacing w:val="-5"/>
          <w:sz w:val="16"/>
          <w:szCs w:val="16"/>
        </w:rPr>
      </w:pPr>
      <w:r w:rsidRPr="0053416E">
        <w:rPr>
          <w:bCs/>
          <w:spacing w:val="15"/>
          <w:sz w:val="16"/>
          <w:szCs w:val="16"/>
        </w:rPr>
        <w:t>CHAPTER XII.</w:t>
      </w:r>
      <w:r w:rsidR="00244231">
        <w:rPr>
          <w:bCs/>
          <w:spacing w:val="15"/>
          <w:sz w:val="16"/>
          <w:szCs w:val="16"/>
        </w:rPr>
        <w:t xml:space="preserve"> </w:t>
      </w:r>
      <w:r w:rsidRPr="0053416E">
        <w:rPr>
          <w:bCs/>
          <w:spacing w:val="-5"/>
          <w:sz w:val="16"/>
          <w:szCs w:val="16"/>
        </w:rPr>
        <w:t>DEPARTURE FOR CHINA,</w:t>
      </w:r>
    </w:p>
    <w:p w:rsidR="00244231" w:rsidRPr="00244231" w:rsidRDefault="0053416E" w:rsidP="00244231">
      <w:pPr>
        <w:widowControl w:val="0"/>
        <w:kinsoku w:val="0"/>
        <w:overflowPunct w:val="0"/>
        <w:spacing w:line="480" w:lineRule="auto"/>
        <w:ind w:firstLine="0"/>
        <w:jc w:val="left"/>
        <w:textAlignment w:val="baseline"/>
        <w:rPr>
          <w:bCs/>
          <w:sz w:val="16"/>
          <w:szCs w:val="16"/>
        </w:rPr>
      </w:pPr>
      <w:r w:rsidRPr="0053416E">
        <w:rPr>
          <w:bCs/>
          <w:spacing w:val="16"/>
          <w:sz w:val="16"/>
          <w:szCs w:val="16"/>
        </w:rPr>
        <w:t>CHAPTER XIII.</w:t>
      </w:r>
      <w:r w:rsidR="00244231">
        <w:rPr>
          <w:bCs/>
          <w:spacing w:val="16"/>
          <w:sz w:val="16"/>
          <w:szCs w:val="16"/>
        </w:rPr>
        <w:t xml:space="preserve"> </w:t>
      </w:r>
      <w:r w:rsidRPr="0053416E">
        <w:rPr>
          <w:bCs/>
          <w:sz w:val="16"/>
          <w:szCs w:val="16"/>
        </w:rPr>
        <w:t>THE FIELD AND ITS PIONEERS,</w:t>
      </w:r>
    </w:p>
    <w:p w:rsidR="00244231" w:rsidRPr="00244231" w:rsidRDefault="0053416E" w:rsidP="00244231">
      <w:pPr>
        <w:widowControl w:val="0"/>
        <w:kinsoku w:val="0"/>
        <w:overflowPunct w:val="0"/>
        <w:spacing w:line="480" w:lineRule="auto"/>
        <w:ind w:firstLine="0"/>
        <w:jc w:val="left"/>
        <w:textAlignment w:val="baseline"/>
        <w:rPr>
          <w:bCs/>
          <w:spacing w:val="1"/>
          <w:sz w:val="16"/>
          <w:szCs w:val="16"/>
        </w:rPr>
      </w:pPr>
      <w:r w:rsidRPr="0053416E">
        <w:rPr>
          <w:bCs/>
          <w:sz w:val="16"/>
          <w:szCs w:val="16"/>
        </w:rPr>
        <w:t xml:space="preserve">CHAPTER XIV. </w:t>
      </w:r>
      <w:r w:rsidR="007A2643" w:rsidRPr="0053416E">
        <w:rPr>
          <w:bCs/>
          <w:spacing w:val="1"/>
          <w:sz w:val="16"/>
          <w:szCs w:val="16"/>
        </w:rPr>
        <w:t>BREAKING GROUND,</w:t>
      </w:r>
    </w:p>
    <w:p w:rsidR="00244231" w:rsidRPr="00244231" w:rsidRDefault="0053416E" w:rsidP="00244231">
      <w:pPr>
        <w:widowControl w:val="0"/>
        <w:kinsoku w:val="0"/>
        <w:overflowPunct w:val="0"/>
        <w:spacing w:line="480" w:lineRule="auto"/>
        <w:ind w:firstLine="0"/>
        <w:jc w:val="left"/>
        <w:textAlignment w:val="baseline"/>
        <w:rPr>
          <w:bCs/>
          <w:spacing w:val="1"/>
          <w:sz w:val="16"/>
          <w:szCs w:val="16"/>
        </w:rPr>
      </w:pPr>
      <w:r w:rsidRPr="0053416E">
        <w:rPr>
          <w:bCs/>
          <w:sz w:val="16"/>
          <w:szCs w:val="16"/>
        </w:rPr>
        <w:t xml:space="preserve">CHAPTER XV. </w:t>
      </w:r>
      <w:r w:rsidR="007A2643" w:rsidRPr="0053416E">
        <w:rPr>
          <w:bCs/>
          <w:spacing w:val="1"/>
          <w:sz w:val="16"/>
          <w:szCs w:val="16"/>
        </w:rPr>
        <w:t>CANTON,</w:t>
      </w:r>
    </w:p>
    <w:p w:rsidR="00244231" w:rsidRPr="00244231" w:rsidRDefault="0053416E" w:rsidP="00244231">
      <w:pPr>
        <w:widowControl w:val="0"/>
        <w:kinsoku w:val="0"/>
        <w:overflowPunct w:val="0"/>
        <w:spacing w:line="480" w:lineRule="auto"/>
        <w:ind w:firstLine="0"/>
        <w:jc w:val="left"/>
        <w:textAlignment w:val="baseline"/>
        <w:rPr>
          <w:bCs/>
          <w:spacing w:val="1"/>
          <w:sz w:val="16"/>
          <w:szCs w:val="16"/>
        </w:rPr>
      </w:pPr>
      <w:r w:rsidRPr="0053416E">
        <w:rPr>
          <w:bCs/>
          <w:sz w:val="16"/>
          <w:szCs w:val="16"/>
        </w:rPr>
        <w:t xml:space="preserve">CHAPTER XVI. </w:t>
      </w:r>
      <w:r w:rsidR="007A2643" w:rsidRPr="0053416E">
        <w:rPr>
          <w:bCs/>
          <w:spacing w:val="1"/>
          <w:sz w:val="16"/>
          <w:szCs w:val="16"/>
        </w:rPr>
        <w:t>AMOY,</w:t>
      </w:r>
    </w:p>
    <w:p w:rsidR="00244231" w:rsidRPr="00244231" w:rsidRDefault="0053416E" w:rsidP="00244231">
      <w:pPr>
        <w:widowControl w:val="0"/>
        <w:kinsoku w:val="0"/>
        <w:overflowPunct w:val="0"/>
        <w:spacing w:line="480" w:lineRule="auto"/>
        <w:ind w:firstLine="0"/>
        <w:jc w:val="left"/>
        <w:textAlignment w:val="baseline"/>
        <w:rPr>
          <w:bCs/>
          <w:spacing w:val="1"/>
          <w:sz w:val="16"/>
          <w:szCs w:val="16"/>
        </w:rPr>
      </w:pPr>
      <w:r w:rsidRPr="0053416E">
        <w:rPr>
          <w:bCs/>
          <w:sz w:val="16"/>
          <w:szCs w:val="16"/>
        </w:rPr>
        <w:t xml:space="preserve">CHAPTER XVII. </w:t>
      </w:r>
      <w:r w:rsidR="007A2643" w:rsidRPr="0053416E">
        <w:rPr>
          <w:bCs/>
          <w:spacing w:val="1"/>
          <w:sz w:val="16"/>
          <w:szCs w:val="16"/>
        </w:rPr>
        <w:t>FIRST-FRUITS,</w:t>
      </w:r>
    </w:p>
    <w:p w:rsidR="0053416E" w:rsidRPr="0053416E" w:rsidRDefault="0053416E" w:rsidP="00244231">
      <w:pPr>
        <w:widowControl w:val="0"/>
        <w:kinsoku w:val="0"/>
        <w:overflowPunct w:val="0"/>
        <w:spacing w:line="480" w:lineRule="auto"/>
        <w:ind w:firstLine="0"/>
        <w:jc w:val="left"/>
        <w:textAlignment w:val="baseline"/>
        <w:rPr>
          <w:bCs/>
          <w:spacing w:val="-4"/>
          <w:sz w:val="16"/>
          <w:szCs w:val="16"/>
        </w:rPr>
      </w:pPr>
      <w:r w:rsidRPr="0053416E">
        <w:rPr>
          <w:bCs/>
          <w:sz w:val="16"/>
          <w:szCs w:val="16"/>
        </w:rPr>
        <w:t>CHAPTER XVIII.</w:t>
      </w:r>
      <w:r w:rsidR="007A2643" w:rsidRPr="00244231">
        <w:rPr>
          <w:bCs/>
          <w:sz w:val="16"/>
          <w:szCs w:val="16"/>
        </w:rPr>
        <w:t xml:space="preserve"> </w:t>
      </w:r>
      <w:r w:rsidRPr="0053416E">
        <w:rPr>
          <w:bCs/>
          <w:spacing w:val="-4"/>
          <w:sz w:val="16"/>
          <w:szCs w:val="16"/>
        </w:rPr>
        <w:t>SHANGHAE, SWATOW, &amp;</w:t>
      </w:r>
      <w:r w:rsidR="003B18E9">
        <w:rPr>
          <w:bCs/>
          <w:spacing w:val="-4"/>
          <w:sz w:val="16"/>
          <w:szCs w:val="16"/>
        </w:rPr>
        <w:t>c</w:t>
      </w:r>
      <w:r w:rsidRPr="0053416E">
        <w:rPr>
          <w:bCs/>
          <w:spacing w:val="-4"/>
          <w:sz w:val="16"/>
          <w:szCs w:val="16"/>
        </w:rPr>
        <w:t>.,</w:t>
      </w:r>
    </w:p>
    <w:p w:rsidR="0053416E" w:rsidRPr="0053416E" w:rsidRDefault="0053416E" w:rsidP="00244231">
      <w:pPr>
        <w:widowControl w:val="0"/>
        <w:kinsoku w:val="0"/>
        <w:overflowPunct w:val="0"/>
        <w:spacing w:line="480" w:lineRule="auto"/>
        <w:ind w:hanging="2"/>
        <w:jc w:val="left"/>
        <w:textAlignment w:val="baseline"/>
        <w:rPr>
          <w:bCs/>
          <w:sz w:val="16"/>
          <w:szCs w:val="16"/>
        </w:rPr>
      </w:pPr>
      <w:r w:rsidRPr="0053416E">
        <w:rPr>
          <w:bCs/>
          <w:sz w:val="16"/>
          <w:szCs w:val="16"/>
        </w:rPr>
        <w:t>CHAPTER XIX. OLD SCENES AND NEW,</w:t>
      </w:r>
    </w:p>
    <w:p w:rsidR="0053416E" w:rsidRPr="0053416E" w:rsidRDefault="0053416E" w:rsidP="00244231">
      <w:pPr>
        <w:widowControl w:val="0"/>
        <w:kinsoku w:val="0"/>
        <w:overflowPunct w:val="0"/>
        <w:spacing w:line="480" w:lineRule="auto"/>
        <w:ind w:right="144" w:firstLine="0"/>
        <w:jc w:val="left"/>
        <w:textAlignment w:val="baseline"/>
        <w:rPr>
          <w:bCs/>
          <w:spacing w:val="-4"/>
          <w:sz w:val="16"/>
          <w:szCs w:val="16"/>
        </w:rPr>
      </w:pPr>
      <w:r w:rsidRPr="0053416E">
        <w:rPr>
          <w:bCs/>
          <w:spacing w:val="13"/>
          <w:sz w:val="16"/>
          <w:szCs w:val="16"/>
        </w:rPr>
        <w:t>CHAPTER XX.</w:t>
      </w:r>
      <w:r w:rsidR="007A2643" w:rsidRPr="00244231">
        <w:rPr>
          <w:bCs/>
          <w:spacing w:val="13"/>
          <w:sz w:val="16"/>
          <w:szCs w:val="16"/>
        </w:rPr>
        <w:t xml:space="preserve"> </w:t>
      </w:r>
      <w:r w:rsidRPr="0053416E">
        <w:rPr>
          <w:bCs/>
          <w:spacing w:val="-4"/>
          <w:sz w:val="16"/>
          <w:szCs w:val="16"/>
        </w:rPr>
        <w:t>PEKING AND NIEU-CHWANG,</w:t>
      </w:r>
    </w:p>
    <w:p w:rsidR="0053416E" w:rsidRPr="0053416E" w:rsidRDefault="0053416E" w:rsidP="00244231">
      <w:pPr>
        <w:widowControl w:val="0"/>
        <w:kinsoku w:val="0"/>
        <w:overflowPunct w:val="0"/>
        <w:spacing w:line="480" w:lineRule="auto"/>
        <w:ind w:firstLine="0"/>
        <w:jc w:val="left"/>
        <w:textAlignment w:val="baseline"/>
        <w:rPr>
          <w:bCs/>
          <w:spacing w:val="-11"/>
          <w:sz w:val="16"/>
          <w:szCs w:val="16"/>
        </w:rPr>
      </w:pPr>
      <w:r w:rsidRPr="0053416E">
        <w:rPr>
          <w:bCs/>
          <w:spacing w:val="16"/>
          <w:sz w:val="16"/>
          <w:szCs w:val="16"/>
        </w:rPr>
        <w:t>CHAPTER XXI.</w:t>
      </w:r>
      <w:r w:rsidR="003B18E9">
        <w:rPr>
          <w:bCs/>
          <w:spacing w:val="16"/>
          <w:sz w:val="16"/>
          <w:szCs w:val="16"/>
        </w:rPr>
        <w:t xml:space="preserve"> </w:t>
      </w:r>
      <w:r w:rsidRPr="0053416E">
        <w:rPr>
          <w:bCs/>
          <w:spacing w:val="-11"/>
          <w:sz w:val="16"/>
          <w:szCs w:val="16"/>
        </w:rPr>
        <w:t>CONCLUSION,</w:t>
      </w:r>
    </w:p>
    <w:p w:rsidR="007A2643" w:rsidRPr="00244231" w:rsidRDefault="0053416E" w:rsidP="00244231">
      <w:pPr>
        <w:widowControl w:val="0"/>
        <w:kinsoku w:val="0"/>
        <w:overflowPunct w:val="0"/>
        <w:spacing w:line="480" w:lineRule="auto"/>
        <w:ind w:firstLine="0"/>
        <w:jc w:val="left"/>
        <w:textAlignment w:val="baseline"/>
        <w:rPr>
          <w:bCs/>
          <w:spacing w:val="13"/>
          <w:sz w:val="16"/>
          <w:szCs w:val="16"/>
        </w:rPr>
      </w:pPr>
      <w:r w:rsidRPr="0053416E">
        <w:rPr>
          <w:bCs/>
          <w:spacing w:val="13"/>
          <w:sz w:val="16"/>
          <w:szCs w:val="16"/>
        </w:rPr>
        <w:t>APPENDI</w:t>
      </w:r>
      <w:r w:rsidR="00244231" w:rsidRPr="00244231">
        <w:rPr>
          <w:bCs/>
          <w:spacing w:val="13"/>
          <w:sz w:val="16"/>
          <w:szCs w:val="16"/>
        </w:rPr>
        <w:t xml:space="preserve">X </w:t>
      </w:r>
      <w:r w:rsidR="007A2643" w:rsidRPr="00244231">
        <w:rPr>
          <w:bCs/>
          <w:spacing w:val="13"/>
          <w:sz w:val="16"/>
          <w:szCs w:val="16"/>
        </w:rPr>
        <w:t>I</w:t>
      </w:r>
      <w:r w:rsidR="00244231" w:rsidRPr="00244231">
        <w:rPr>
          <w:bCs/>
          <w:spacing w:val="13"/>
          <w:sz w:val="16"/>
          <w:szCs w:val="16"/>
        </w:rPr>
        <w:t>.</w:t>
      </w:r>
      <w:r w:rsidR="00235798" w:rsidRPr="00235798">
        <w:t xml:space="preserve"> </w:t>
      </w:r>
      <w:r w:rsidR="00235798" w:rsidRPr="00235798">
        <w:rPr>
          <w:bCs/>
          <w:spacing w:val="13"/>
          <w:sz w:val="16"/>
          <w:szCs w:val="16"/>
        </w:rPr>
        <w:t>FIRST BEGINNINGS OF THE REVIVAL WORK.</w:t>
      </w:r>
    </w:p>
    <w:p w:rsidR="00235798" w:rsidRPr="00235798" w:rsidRDefault="00244231" w:rsidP="00235798">
      <w:pPr>
        <w:widowControl w:val="0"/>
        <w:kinsoku w:val="0"/>
        <w:overflowPunct w:val="0"/>
        <w:spacing w:line="480" w:lineRule="auto"/>
        <w:ind w:firstLine="0"/>
        <w:jc w:val="left"/>
        <w:textAlignment w:val="baseline"/>
        <w:rPr>
          <w:bCs/>
          <w:spacing w:val="13"/>
          <w:sz w:val="16"/>
          <w:szCs w:val="16"/>
        </w:rPr>
      </w:pPr>
      <w:r w:rsidRPr="00244231">
        <w:rPr>
          <w:bCs/>
          <w:spacing w:val="13"/>
          <w:sz w:val="16"/>
          <w:szCs w:val="16"/>
        </w:rPr>
        <w:t xml:space="preserve">APPENDIX </w:t>
      </w:r>
      <w:r w:rsidR="007A2643" w:rsidRPr="00244231">
        <w:rPr>
          <w:bCs/>
          <w:spacing w:val="13"/>
          <w:sz w:val="16"/>
          <w:szCs w:val="16"/>
        </w:rPr>
        <w:t>II.</w:t>
      </w:r>
      <w:r w:rsidR="00235798" w:rsidRPr="00235798">
        <w:t xml:space="preserve"> </w:t>
      </w:r>
      <w:r w:rsidR="00235798" w:rsidRPr="00235798">
        <w:rPr>
          <w:bCs/>
          <w:spacing w:val="13"/>
          <w:sz w:val="16"/>
          <w:szCs w:val="16"/>
        </w:rPr>
        <w:t>SERMON PREACHED</w:t>
      </w:r>
      <w:r w:rsidR="00235798">
        <w:rPr>
          <w:bCs/>
          <w:spacing w:val="13"/>
          <w:sz w:val="16"/>
          <w:szCs w:val="16"/>
        </w:rPr>
        <w:t>,</w:t>
      </w:r>
      <w:r w:rsidR="00235798" w:rsidRPr="00235798">
        <w:rPr>
          <w:bCs/>
          <w:spacing w:val="13"/>
          <w:sz w:val="16"/>
          <w:szCs w:val="16"/>
        </w:rPr>
        <w:t xml:space="preserve"> KILSYTH, 23</w:t>
      </w:r>
      <w:r w:rsidR="00235798">
        <w:rPr>
          <w:bCs/>
          <w:spacing w:val="13"/>
          <w:sz w:val="16"/>
          <w:szCs w:val="16"/>
        </w:rPr>
        <w:t>rd</w:t>
      </w:r>
      <w:r w:rsidR="00235798" w:rsidRPr="00235798">
        <w:rPr>
          <w:bCs/>
          <w:spacing w:val="13"/>
          <w:sz w:val="16"/>
          <w:szCs w:val="16"/>
        </w:rPr>
        <w:t xml:space="preserve"> JULY, 1839</w:t>
      </w:r>
      <w:r w:rsidR="00235798">
        <w:rPr>
          <w:bCs/>
          <w:spacing w:val="13"/>
          <w:sz w:val="16"/>
          <w:szCs w:val="16"/>
        </w:rPr>
        <w:t>.</w:t>
      </w:r>
    </w:p>
    <w:p w:rsidR="007A2643" w:rsidRPr="00244231" w:rsidRDefault="00244231" w:rsidP="00244231">
      <w:pPr>
        <w:widowControl w:val="0"/>
        <w:kinsoku w:val="0"/>
        <w:overflowPunct w:val="0"/>
        <w:spacing w:line="480" w:lineRule="auto"/>
        <w:ind w:firstLine="0"/>
        <w:jc w:val="left"/>
        <w:textAlignment w:val="baseline"/>
        <w:rPr>
          <w:bCs/>
          <w:spacing w:val="13"/>
          <w:sz w:val="16"/>
          <w:szCs w:val="16"/>
        </w:rPr>
      </w:pPr>
      <w:r w:rsidRPr="00244231">
        <w:rPr>
          <w:bCs/>
          <w:spacing w:val="13"/>
          <w:sz w:val="16"/>
          <w:szCs w:val="16"/>
        </w:rPr>
        <w:t xml:space="preserve">APPENDIX </w:t>
      </w:r>
      <w:r w:rsidR="007A2643" w:rsidRPr="00244231">
        <w:rPr>
          <w:bCs/>
          <w:spacing w:val="13"/>
          <w:sz w:val="16"/>
          <w:szCs w:val="16"/>
        </w:rPr>
        <w:t>III.</w:t>
      </w:r>
      <w:r w:rsidR="00235798" w:rsidRPr="00235798">
        <w:t xml:space="preserve"> </w:t>
      </w:r>
      <w:r w:rsidR="00235798" w:rsidRPr="00235798">
        <w:rPr>
          <w:bCs/>
          <w:spacing w:val="13"/>
          <w:sz w:val="16"/>
          <w:szCs w:val="16"/>
        </w:rPr>
        <w:t>THE ABERDEEN INQUIRY.</w:t>
      </w:r>
    </w:p>
    <w:p w:rsidR="007A2643" w:rsidRPr="00244231" w:rsidRDefault="00244231" w:rsidP="00244231">
      <w:pPr>
        <w:widowControl w:val="0"/>
        <w:kinsoku w:val="0"/>
        <w:overflowPunct w:val="0"/>
        <w:spacing w:line="480" w:lineRule="auto"/>
        <w:ind w:firstLine="0"/>
        <w:jc w:val="left"/>
        <w:textAlignment w:val="baseline"/>
        <w:rPr>
          <w:bCs/>
          <w:spacing w:val="13"/>
          <w:sz w:val="16"/>
          <w:szCs w:val="16"/>
        </w:rPr>
      </w:pPr>
      <w:r w:rsidRPr="00244231">
        <w:rPr>
          <w:bCs/>
          <w:spacing w:val="13"/>
          <w:sz w:val="16"/>
          <w:szCs w:val="16"/>
        </w:rPr>
        <w:t xml:space="preserve">APPENDIX </w:t>
      </w:r>
      <w:r w:rsidR="007A2643" w:rsidRPr="00244231">
        <w:rPr>
          <w:bCs/>
          <w:spacing w:val="13"/>
          <w:sz w:val="16"/>
          <w:szCs w:val="16"/>
        </w:rPr>
        <w:t>IV.</w:t>
      </w:r>
      <w:r w:rsidR="00235798" w:rsidRPr="00235798">
        <w:t xml:space="preserve"> </w:t>
      </w:r>
      <w:r w:rsidR="00235798" w:rsidRPr="00235798">
        <w:rPr>
          <w:bCs/>
          <w:spacing w:val="13"/>
          <w:sz w:val="16"/>
          <w:szCs w:val="16"/>
        </w:rPr>
        <w:t>RECENT TROUBLES IN CHINA.</w:t>
      </w:r>
    </w:p>
    <w:p w:rsidR="007A2643" w:rsidRPr="0053416E" w:rsidRDefault="00244231" w:rsidP="00244231">
      <w:pPr>
        <w:widowControl w:val="0"/>
        <w:kinsoku w:val="0"/>
        <w:overflowPunct w:val="0"/>
        <w:spacing w:line="480" w:lineRule="auto"/>
        <w:ind w:firstLine="0"/>
        <w:jc w:val="left"/>
        <w:textAlignment w:val="baseline"/>
        <w:rPr>
          <w:bCs/>
          <w:spacing w:val="13"/>
          <w:sz w:val="16"/>
          <w:szCs w:val="16"/>
        </w:rPr>
      </w:pPr>
      <w:r w:rsidRPr="00244231">
        <w:rPr>
          <w:bCs/>
          <w:spacing w:val="13"/>
          <w:sz w:val="16"/>
          <w:szCs w:val="16"/>
        </w:rPr>
        <w:t xml:space="preserve">APPENDIX </w:t>
      </w:r>
      <w:r w:rsidR="007A2643" w:rsidRPr="00244231">
        <w:rPr>
          <w:bCs/>
          <w:spacing w:val="13"/>
          <w:sz w:val="16"/>
          <w:szCs w:val="16"/>
        </w:rPr>
        <w:t>V.</w:t>
      </w:r>
      <w:r w:rsidR="00235798" w:rsidRPr="00235798">
        <w:t xml:space="preserve"> </w:t>
      </w:r>
      <w:r w:rsidR="00235798" w:rsidRPr="00235798">
        <w:rPr>
          <w:bCs/>
          <w:spacing w:val="13"/>
          <w:sz w:val="16"/>
          <w:szCs w:val="16"/>
        </w:rPr>
        <w:t>ADDITIONAL REMINISCENCES.</w:t>
      </w:r>
    </w:p>
    <w:p w:rsidR="0001125C" w:rsidRPr="00244231" w:rsidRDefault="0001125C"/>
    <w:sectPr w:rsidR="0001125C" w:rsidRPr="00244231" w:rsidSect="0053416E">
      <w:footerReference w:type="default" r:id="rId7"/>
      <w:pgSz w:w="11907" w:h="16839" w:code="9"/>
      <w:pgMar w:top="1701" w:right="2495" w:bottom="1701" w:left="2495"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5F" w:rsidRDefault="00D3475F" w:rsidP="00D11461">
      <w:pPr>
        <w:spacing w:line="240" w:lineRule="auto"/>
      </w:pPr>
      <w:r>
        <w:separator/>
      </w:r>
    </w:p>
  </w:endnote>
  <w:endnote w:type="continuationSeparator" w:id="0">
    <w:p w:rsidR="00D3475F" w:rsidRDefault="00D3475F" w:rsidP="00D11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61" w:rsidRDefault="00D11461">
    <w:pPr>
      <w:pStyle w:val="Footer"/>
      <w:jc w:val="center"/>
    </w:pPr>
    <w:r>
      <w:fldChar w:fldCharType="begin"/>
    </w:r>
    <w:r>
      <w:instrText xml:space="preserve"> PAGE   \* MERGEFORMAT </w:instrText>
    </w:r>
    <w:r>
      <w:fldChar w:fldCharType="separate"/>
    </w:r>
    <w:r w:rsidR="001D0D29">
      <w:rPr>
        <w:noProof/>
      </w:rPr>
      <w:t>1</w:t>
    </w:r>
    <w:r>
      <w:fldChar w:fldCharType="end"/>
    </w:r>
  </w:p>
  <w:p w:rsidR="00D11461" w:rsidRDefault="00D1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5F" w:rsidRDefault="00D3475F" w:rsidP="00D11461">
      <w:pPr>
        <w:spacing w:line="240" w:lineRule="auto"/>
      </w:pPr>
      <w:r>
        <w:separator/>
      </w:r>
    </w:p>
  </w:footnote>
  <w:footnote w:type="continuationSeparator" w:id="0">
    <w:p w:rsidR="00D3475F" w:rsidRDefault="00D3475F" w:rsidP="00D114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26B6"/>
    <w:multiLevelType w:val="singleLevel"/>
    <w:tmpl w:val="6A8B6EF8"/>
    <w:lvl w:ilvl="0">
      <w:numFmt w:val="bullet"/>
      <w:lvlText w:val="·"/>
      <w:lvlJc w:val="left"/>
      <w:pPr>
        <w:tabs>
          <w:tab w:val="num" w:pos="1728"/>
        </w:tabs>
        <w:ind w:left="72" w:firstLine="1512"/>
      </w:pPr>
      <w:rPr>
        <w:rFonts w:ascii="Symbol" w:hAnsi="Symbol"/>
        <w:b/>
        <w:snapToGrid/>
        <w:sz w:val="1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3416E"/>
    <w:rsid w:val="0001125C"/>
    <w:rsid w:val="000421C6"/>
    <w:rsid w:val="001D0D29"/>
    <w:rsid w:val="00235798"/>
    <w:rsid w:val="00244231"/>
    <w:rsid w:val="003B18E9"/>
    <w:rsid w:val="0053416E"/>
    <w:rsid w:val="005C54DD"/>
    <w:rsid w:val="007A2643"/>
    <w:rsid w:val="009C1949"/>
    <w:rsid w:val="00B64BB2"/>
    <w:rsid w:val="00C053BB"/>
    <w:rsid w:val="00D11461"/>
    <w:rsid w:val="00D3475F"/>
    <w:rsid w:val="00D9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61"/>
    <w:pPr>
      <w:tabs>
        <w:tab w:val="center" w:pos="4513"/>
        <w:tab w:val="right" w:pos="9026"/>
      </w:tabs>
      <w:spacing w:line="240" w:lineRule="auto"/>
    </w:pPr>
  </w:style>
  <w:style w:type="character" w:customStyle="1" w:styleId="HeaderChar">
    <w:name w:val="Header Char"/>
    <w:basedOn w:val="DefaultParagraphFont"/>
    <w:link w:val="Header"/>
    <w:uiPriority w:val="99"/>
    <w:locked/>
    <w:rsid w:val="00D11461"/>
    <w:rPr>
      <w:rFonts w:ascii="Times New Roman" w:hAnsi="Times New Roman" w:cs="Times New Roman"/>
      <w:sz w:val="24"/>
    </w:rPr>
  </w:style>
  <w:style w:type="paragraph" w:styleId="Footer">
    <w:name w:val="footer"/>
    <w:basedOn w:val="Normal"/>
    <w:link w:val="FooterChar"/>
    <w:uiPriority w:val="99"/>
    <w:unhideWhenUsed/>
    <w:rsid w:val="00D11461"/>
    <w:pPr>
      <w:tabs>
        <w:tab w:val="center" w:pos="4513"/>
        <w:tab w:val="right" w:pos="9026"/>
      </w:tabs>
      <w:spacing w:line="240" w:lineRule="auto"/>
    </w:pPr>
  </w:style>
  <w:style w:type="character" w:customStyle="1" w:styleId="FooterChar">
    <w:name w:val="Footer Char"/>
    <w:basedOn w:val="DefaultParagraphFont"/>
    <w:link w:val="Footer"/>
    <w:uiPriority w:val="99"/>
    <w:locked/>
    <w:rsid w:val="00D1146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2014-05-08T13:09:00Z</dcterms:created>
  <dcterms:modified xsi:type="dcterms:W3CDTF">2014-05-08T13:09:00Z</dcterms:modified>
</cp:coreProperties>
</file>